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5F" w:rsidRPr="00442A5F" w:rsidRDefault="00442A5F" w:rsidP="00442A5F">
      <w:pPr>
        <w:spacing w:line="360" w:lineRule="auto"/>
        <w:rPr>
          <w:rFonts w:ascii="Times New Roman" w:hAnsi="Times New Roman"/>
          <w:b/>
          <w:sz w:val="28"/>
          <w:szCs w:val="28"/>
        </w:rPr>
      </w:pPr>
      <w:r>
        <w:rPr>
          <w:b/>
          <w:sz w:val="28"/>
          <w:szCs w:val="28"/>
        </w:rPr>
        <w:t xml:space="preserve">                      </w:t>
      </w:r>
      <w:r w:rsidRPr="00442A5F">
        <w:rPr>
          <w:rFonts w:ascii="Times New Roman" w:hAnsi="Times New Roman"/>
          <w:b/>
          <w:sz w:val="28"/>
          <w:szCs w:val="28"/>
        </w:rPr>
        <w:t xml:space="preserve">                                   Содержание</w:t>
      </w:r>
    </w:p>
    <w:p w:rsidR="00442A5F" w:rsidRPr="00442A5F" w:rsidRDefault="00442A5F" w:rsidP="00442A5F">
      <w:pPr>
        <w:spacing w:line="360" w:lineRule="auto"/>
        <w:ind w:firstLine="426"/>
        <w:jc w:val="both"/>
        <w:rPr>
          <w:rFonts w:ascii="Times New Roman" w:hAnsi="Times New Roman"/>
          <w:b/>
          <w:sz w:val="28"/>
          <w:szCs w:val="28"/>
        </w:rPr>
      </w:pP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Введение……………………………………………………………………...........4</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1. Общие положения о наследовании ………………………………………..….6</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1.1. Понятие наследования…………………….…………………….…….6</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1.2. Субъекты наследственных правоотношений……………….............7</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1.3.  Время и место открытия наследства…………………………….…12</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2. Очередность наследования  ……..………...…………………………………15</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2.1. Очереди наследников…………………………………………….….15</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2.2.Особенность наследования нетрудоспособными иждивенцами</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наследодателя………………………………………………..……..…....17</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2.3. Право на обязательную долю в наследстве……..….………………17</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2.4. Права супруга при наследовании…………………….………….….21</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2.5. Наследование выморочного имущества…………………………….24</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3. Приобретение наследства …………………..……………………………..…27</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3.1. Порядок принятия наследства…..…………………………………..27</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 xml:space="preserve">           3.2.Срок принятия наследства…………………………………………..29</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Заключение…………………………………………………………………….....33</w:t>
      </w:r>
    </w:p>
    <w:p w:rsidR="00442A5F" w:rsidRPr="00442A5F" w:rsidRDefault="00442A5F" w:rsidP="00442A5F">
      <w:pPr>
        <w:tabs>
          <w:tab w:val="right" w:leader="dot" w:pos="9345"/>
        </w:tabs>
        <w:spacing w:line="360" w:lineRule="auto"/>
        <w:jc w:val="both"/>
        <w:rPr>
          <w:rFonts w:ascii="Times New Roman" w:hAnsi="Times New Roman"/>
          <w:sz w:val="28"/>
          <w:szCs w:val="28"/>
          <w:lang w:eastAsia="en-US"/>
        </w:rPr>
      </w:pPr>
      <w:r w:rsidRPr="00442A5F">
        <w:rPr>
          <w:rFonts w:ascii="Times New Roman" w:hAnsi="Times New Roman"/>
          <w:sz w:val="28"/>
          <w:szCs w:val="28"/>
          <w:lang w:eastAsia="en-US"/>
        </w:rPr>
        <w:t>Список использованных источников…………………..……………………….35</w:t>
      </w:r>
    </w:p>
    <w:p w:rsidR="00442A5F" w:rsidRDefault="00442A5F" w:rsidP="00442A5F">
      <w:pPr>
        <w:rPr>
          <w:sz w:val="28"/>
          <w:szCs w:val="28"/>
        </w:rPr>
      </w:pPr>
    </w:p>
    <w:p w:rsidR="00442A5F" w:rsidRPr="003A430A" w:rsidRDefault="00442A5F" w:rsidP="00442A5F"/>
    <w:p w:rsidR="00442A5F" w:rsidRDefault="00442A5F" w:rsidP="000730A3">
      <w:pPr>
        <w:spacing w:after="0" w:line="360" w:lineRule="auto"/>
        <w:jc w:val="center"/>
        <w:rPr>
          <w:rFonts w:ascii="Times New Roman" w:hAnsi="Times New Roman"/>
          <w:b/>
          <w:sz w:val="28"/>
          <w:szCs w:val="28"/>
        </w:rPr>
      </w:pPr>
    </w:p>
    <w:p w:rsidR="008906A2" w:rsidRPr="00074B90" w:rsidRDefault="008906A2" w:rsidP="000730A3">
      <w:pPr>
        <w:spacing w:after="0" w:line="360" w:lineRule="auto"/>
        <w:jc w:val="center"/>
        <w:rPr>
          <w:rFonts w:ascii="Times New Roman" w:hAnsi="Times New Roman"/>
          <w:sz w:val="28"/>
          <w:szCs w:val="28"/>
        </w:rPr>
      </w:pPr>
      <w:r w:rsidRPr="00074B90">
        <w:rPr>
          <w:rFonts w:ascii="Times New Roman" w:hAnsi="Times New Roman"/>
          <w:b/>
          <w:sz w:val="28"/>
          <w:szCs w:val="28"/>
        </w:rPr>
        <w:lastRenderedPageBreak/>
        <w:t>Введение</w:t>
      </w:r>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Нормы наследования, как один из основных гражданско-правовых механизмов любого государства, заняли прочное место в юридической </w:t>
      </w:r>
      <w:proofErr w:type="gramStart"/>
      <w:r w:rsidRPr="00FF556E">
        <w:rPr>
          <w:rFonts w:ascii="Times New Roman" w:hAnsi="Times New Roman"/>
          <w:sz w:val="28"/>
          <w:szCs w:val="28"/>
        </w:rPr>
        <w:t>практике</w:t>
      </w:r>
      <w:proofErr w:type="gramEnd"/>
      <w:r w:rsidRPr="00FF556E">
        <w:rPr>
          <w:rFonts w:ascii="Times New Roman" w:hAnsi="Times New Roman"/>
          <w:sz w:val="28"/>
          <w:szCs w:val="28"/>
        </w:rPr>
        <w:t xml:space="preserve"> как в России, так и в зарубежных государствах.</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Одним из оснований возникновения права собственности граждан является наследование, которое представляет собой переход имущественных прав и обязанностей от умершего к другим лицам в порядке универсального правопреемства (т.е. в неизменном виде, как единое целое и в один и тот же момент). Разновидностями наследования являются: наследование по завещанию (в котором наследника определяет сам наследодатель) и наследование по закону (когда, как правило, необходимо наличие определенного состояния – родство с наследодателем).</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Порядок наследования, действующий на территории Российской Федерации, изменился в связи с вводом в действие третьей части </w:t>
      </w:r>
      <w:r>
        <w:rPr>
          <w:rFonts w:ascii="Times New Roman" w:hAnsi="Times New Roman"/>
          <w:sz w:val="28"/>
          <w:szCs w:val="28"/>
        </w:rPr>
        <w:t xml:space="preserve"> </w:t>
      </w:r>
      <w:r w:rsidRPr="00FF556E">
        <w:rPr>
          <w:rFonts w:ascii="Times New Roman" w:hAnsi="Times New Roman"/>
          <w:sz w:val="28"/>
          <w:szCs w:val="28"/>
        </w:rPr>
        <w:t>Гражданского кодекса Российской Федерации, вступившей в силу с 1 марта 2002 года. Действовавший почти двадцать лет Гражданский кодекс РСФСР 1964 года сменило новое, во многом отвечающее современным тенденциям становления и развития рыночных отношений законодательство. Новый закон имеет целый ряд новелл и достоинств. Суть их состоит в том, что многие положения наследственного права, которые ранее опирались на нотариальную судебную практику, теперь закреплены в новых нормах.</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Третья часть ГК позволяет завещать все свое имущество или его часть любым гражданам и юридическим лицам. В этом состоит один из принципов наследственного права – свобода завещания. Правила и порядок составления завещания в новом законе имеют существенные отличия от ранее </w:t>
      </w:r>
      <w:proofErr w:type="gramStart"/>
      <w:r w:rsidRPr="00FF556E">
        <w:rPr>
          <w:rFonts w:ascii="Times New Roman" w:hAnsi="Times New Roman"/>
          <w:sz w:val="28"/>
          <w:szCs w:val="28"/>
        </w:rPr>
        <w:t>действовавших</w:t>
      </w:r>
      <w:proofErr w:type="gramEnd"/>
      <w:r w:rsidRPr="00FF556E">
        <w:rPr>
          <w:rFonts w:ascii="Times New Roman" w:hAnsi="Times New Roman"/>
          <w:sz w:val="28"/>
          <w:szCs w:val="28"/>
        </w:rPr>
        <w:t>. Введены новые формы завещаний – «закрытое завещание» и «завещание в чрезвычайных обстоятельствах», значительно расширен круг наследников по закону, что увеличивает число участников наследственных правоотношений и др.</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Исследование, проводимое в представляемом курсовом проекте, является не только описанием нововведений гражданского законодательства, но и проводит проблемный анализ наследования по закону в России. Сделано это необходимо для того, чтобы разобраться в том, почему у российского наследственного права наряду с заимствованиями из римского частного права (которых не удалось избежать большинству современных развитых государств мира) обнаруживается самобытность и уникальность некоторых норм.</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Актуальность исследования объясняется тем, что порядок наследования</w:t>
      </w:r>
      <w:r>
        <w:rPr>
          <w:rFonts w:ascii="Times New Roman" w:hAnsi="Times New Roman"/>
          <w:sz w:val="28"/>
          <w:szCs w:val="28"/>
        </w:rPr>
        <w:t>,</w:t>
      </w:r>
      <w:r w:rsidRPr="00FF556E">
        <w:rPr>
          <w:rFonts w:ascii="Times New Roman" w:hAnsi="Times New Roman"/>
          <w:sz w:val="28"/>
          <w:szCs w:val="28"/>
        </w:rPr>
        <w:t xml:space="preserve"> представляющий собой переход прав и обязанностей умершего (наследодателя) к его наследникам имеет множество сложностей при применении законодательных норм. Кроме того, актуальность выбранной темы курсовой работы определяется изменением законодательства в области наследственного права. </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Целью работы является исследование механизма наследования по закону, а также рассмотрения общих понятий о наследовании.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Задачи исследования:</w:t>
      </w:r>
    </w:p>
    <w:p w:rsidR="008906A2" w:rsidRPr="00FF556E" w:rsidRDefault="008906A2" w:rsidP="00826B72">
      <w:pPr>
        <w:spacing w:after="0" w:line="360" w:lineRule="auto"/>
        <w:ind w:firstLine="426"/>
        <w:jc w:val="both"/>
        <w:rPr>
          <w:rFonts w:ascii="Times New Roman" w:hAnsi="Times New Roman"/>
          <w:sz w:val="28"/>
          <w:szCs w:val="28"/>
        </w:rPr>
      </w:pPr>
      <w:r>
        <w:rPr>
          <w:rFonts w:ascii="Times New Roman" w:hAnsi="Times New Roman"/>
          <w:sz w:val="28"/>
          <w:szCs w:val="28"/>
        </w:rPr>
        <w:t>1. О</w:t>
      </w:r>
      <w:r w:rsidRPr="00FF556E">
        <w:rPr>
          <w:rFonts w:ascii="Times New Roman" w:hAnsi="Times New Roman"/>
          <w:sz w:val="28"/>
          <w:szCs w:val="28"/>
        </w:rPr>
        <w:t>пределить понятия и общие положения о наследовании, включая общие положения наследования по закону;</w:t>
      </w:r>
    </w:p>
    <w:p w:rsidR="008906A2" w:rsidRPr="00FF556E" w:rsidRDefault="008906A2" w:rsidP="00826B72">
      <w:pPr>
        <w:spacing w:after="0" w:line="360" w:lineRule="auto"/>
        <w:ind w:firstLine="426"/>
        <w:jc w:val="both"/>
        <w:rPr>
          <w:rFonts w:ascii="Times New Roman" w:hAnsi="Times New Roman"/>
          <w:sz w:val="28"/>
          <w:szCs w:val="28"/>
        </w:rPr>
      </w:pPr>
      <w:r>
        <w:rPr>
          <w:rFonts w:ascii="Times New Roman" w:hAnsi="Times New Roman"/>
          <w:sz w:val="28"/>
          <w:szCs w:val="28"/>
        </w:rPr>
        <w:t>2. Д</w:t>
      </w:r>
      <w:r w:rsidRPr="00FF556E">
        <w:rPr>
          <w:rFonts w:ascii="Times New Roman" w:hAnsi="Times New Roman"/>
          <w:sz w:val="28"/>
          <w:szCs w:val="28"/>
        </w:rPr>
        <w:t>ать анализ особенностей субъектного состава при наследовании по закону, определив круг наследников, обязательную долю в наследстве и порядок наследования государством;</w:t>
      </w:r>
    </w:p>
    <w:p w:rsidR="008906A2" w:rsidRPr="00FF556E" w:rsidRDefault="008906A2" w:rsidP="00826B72">
      <w:pPr>
        <w:spacing w:after="0" w:line="360" w:lineRule="auto"/>
        <w:ind w:firstLine="426"/>
        <w:jc w:val="both"/>
        <w:rPr>
          <w:rFonts w:ascii="Times New Roman" w:hAnsi="Times New Roman"/>
          <w:sz w:val="28"/>
          <w:szCs w:val="28"/>
        </w:rPr>
      </w:pPr>
      <w:r>
        <w:rPr>
          <w:rFonts w:ascii="Times New Roman" w:hAnsi="Times New Roman"/>
          <w:sz w:val="28"/>
          <w:szCs w:val="28"/>
        </w:rPr>
        <w:t>3. Р</w:t>
      </w:r>
      <w:r w:rsidRPr="00FF556E">
        <w:rPr>
          <w:rFonts w:ascii="Times New Roman" w:hAnsi="Times New Roman"/>
          <w:sz w:val="28"/>
          <w:szCs w:val="28"/>
        </w:rPr>
        <w:t>ассмотреть вопросы приобретения наследства, а именно: место, время, способы принятия наследства, сроки принятия наследства и отказ от наследства;</w:t>
      </w:r>
    </w:p>
    <w:p w:rsidR="008906A2" w:rsidRPr="00FF556E" w:rsidRDefault="008906A2" w:rsidP="00826B72">
      <w:pPr>
        <w:spacing w:after="0" w:line="360" w:lineRule="auto"/>
        <w:ind w:firstLine="426"/>
        <w:jc w:val="both"/>
        <w:rPr>
          <w:rFonts w:ascii="Times New Roman" w:hAnsi="Times New Roman"/>
          <w:sz w:val="28"/>
          <w:szCs w:val="28"/>
        </w:rPr>
      </w:pPr>
      <w:r>
        <w:rPr>
          <w:rFonts w:ascii="Times New Roman" w:hAnsi="Times New Roman"/>
          <w:sz w:val="28"/>
          <w:szCs w:val="28"/>
        </w:rPr>
        <w:t>4. О</w:t>
      </w:r>
      <w:r w:rsidRPr="00FF556E">
        <w:rPr>
          <w:rFonts w:ascii="Times New Roman" w:hAnsi="Times New Roman"/>
          <w:sz w:val="28"/>
          <w:szCs w:val="28"/>
        </w:rPr>
        <w:t>пределить меры по охране наследственного имущества и нотариальное оформление наследства;</w:t>
      </w:r>
    </w:p>
    <w:p w:rsidR="008906A2" w:rsidRPr="00FF556E" w:rsidRDefault="008906A2" w:rsidP="00826B72">
      <w:pPr>
        <w:spacing w:after="0" w:line="360" w:lineRule="auto"/>
        <w:ind w:firstLine="426"/>
        <w:jc w:val="both"/>
        <w:rPr>
          <w:rFonts w:ascii="Times New Roman" w:hAnsi="Times New Roman"/>
          <w:sz w:val="28"/>
          <w:szCs w:val="28"/>
        </w:rPr>
      </w:pPr>
      <w:r>
        <w:rPr>
          <w:rFonts w:ascii="Times New Roman" w:hAnsi="Times New Roman"/>
          <w:sz w:val="28"/>
          <w:szCs w:val="28"/>
        </w:rPr>
        <w:t>5. Р</w:t>
      </w:r>
      <w:r w:rsidRPr="00FF556E">
        <w:rPr>
          <w:rFonts w:ascii="Times New Roman" w:hAnsi="Times New Roman"/>
          <w:sz w:val="28"/>
          <w:szCs w:val="28"/>
        </w:rPr>
        <w:t>ассмотреть способы раздела наследственного имущества;</w:t>
      </w:r>
    </w:p>
    <w:p w:rsidR="008906A2" w:rsidRPr="00FF556E" w:rsidRDefault="008906A2" w:rsidP="006C7F40">
      <w:pPr>
        <w:spacing w:after="0" w:line="360" w:lineRule="auto"/>
        <w:jc w:val="both"/>
        <w:rPr>
          <w:rFonts w:ascii="Times New Roman" w:hAnsi="Times New Roman"/>
          <w:sz w:val="28"/>
          <w:szCs w:val="28"/>
        </w:rPr>
      </w:pPr>
      <w:r>
        <w:rPr>
          <w:rFonts w:ascii="Times New Roman" w:hAnsi="Times New Roman"/>
          <w:sz w:val="28"/>
          <w:szCs w:val="28"/>
        </w:rPr>
        <w:t xml:space="preserve">      6. П</w:t>
      </w:r>
      <w:r w:rsidRPr="00FF556E">
        <w:rPr>
          <w:rFonts w:ascii="Times New Roman" w:hAnsi="Times New Roman"/>
          <w:sz w:val="28"/>
          <w:szCs w:val="28"/>
        </w:rPr>
        <w:t>ровести анализ ответственности наследника по долгам наследодателя;</w:t>
      </w:r>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jc w:val="both"/>
        <w:rPr>
          <w:rFonts w:ascii="Times New Roman" w:hAnsi="Times New Roman"/>
          <w:sz w:val="28"/>
          <w:szCs w:val="28"/>
        </w:rPr>
      </w:pPr>
    </w:p>
    <w:p w:rsidR="008906A2" w:rsidRPr="00FF556E" w:rsidRDefault="008906A2" w:rsidP="00826B72">
      <w:pPr>
        <w:pStyle w:val="1"/>
        <w:spacing w:before="0" w:after="0" w:line="360" w:lineRule="auto"/>
        <w:ind w:firstLine="426"/>
        <w:jc w:val="center"/>
        <w:rPr>
          <w:rFonts w:ascii="Times New Roman" w:hAnsi="Times New Roman" w:cs="Times New Roman"/>
          <w:sz w:val="28"/>
          <w:szCs w:val="28"/>
          <w:lang w:val="ru-RU"/>
        </w:rPr>
      </w:pPr>
      <w:bookmarkStart w:id="0" w:name="_Toc20411448"/>
      <w:r w:rsidRPr="00FF556E">
        <w:rPr>
          <w:rFonts w:ascii="Times New Roman" w:hAnsi="Times New Roman" w:cs="Times New Roman"/>
          <w:sz w:val="28"/>
          <w:szCs w:val="28"/>
          <w:lang w:val="ru-RU"/>
        </w:rPr>
        <w:lastRenderedPageBreak/>
        <w:t xml:space="preserve"> 1. Общие положения о наследовании.</w:t>
      </w:r>
      <w:bookmarkEnd w:id="0"/>
    </w:p>
    <w:p w:rsidR="008906A2" w:rsidRDefault="008906A2" w:rsidP="00826B72">
      <w:pPr>
        <w:pStyle w:val="2"/>
        <w:spacing w:before="0" w:after="0" w:line="360" w:lineRule="auto"/>
        <w:ind w:firstLine="426"/>
        <w:jc w:val="center"/>
        <w:rPr>
          <w:rFonts w:ascii="Times New Roman" w:hAnsi="Times New Roman" w:cs="Times New Roman"/>
          <w:i w:val="0"/>
          <w:lang w:val="ru-RU"/>
        </w:rPr>
      </w:pPr>
      <w:bookmarkStart w:id="1" w:name="_Toc20411449"/>
    </w:p>
    <w:p w:rsidR="008906A2" w:rsidRPr="00050CF7" w:rsidRDefault="008906A2" w:rsidP="00826B72">
      <w:pPr>
        <w:pStyle w:val="2"/>
        <w:spacing w:before="0" w:after="0" w:line="360" w:lineRule="auto"/>
        <w:ind w:firstLine="426"/>
        <w:jc w:val="center"/>
        <w:rPr>
          <w:rFonts w:ascii="Times New Roman" w:hAnsi="Times New Roman" w:cs="Times New Roman"/>
          <w:i w:val="0"/>
          <w:lang w:val="ru-RU"/>
        </w:rPr>
      </w:pPr>
      <w:r w:rsidRPr="00050CF7">
        <w:rPr>
          <w:rFonts w:ascii="Times New Roman" w:hAnsi="Times New Roman" w:cs="Times New Roman"/>
          <w:i w:val="0"/>
          <w:lang w:val="ru-RU"/>
        </w:rPr>
        <w:t>1.1. Понятие наследования</w:t>
      </w:r>
      <w:bookmarkEnd w:id="1"/>
    </w:p>
    <w:p w:rsidR="008906A2" w:rsidRPr="00FF556E" w:rsidRDefault="008906A2" w:rsidP="00826B72">
      <w:pPr>
        <w:spacing w:after="0" w:line="360" w:lineRule="auto"/>
        <w:jc w:val="both"/>
        <w:rPr>
          <w:lang w:eastAsia="en-US"/>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Конституция РФ гарантирует право наследования (ч.4 ст.35)</w:t>
      </w:r>
      <w:r>
        <w:rPr>
          <w:rStyle w:val="ab"/>
          <w:rFonts w:ascii="Times New Roman" w:hAnsi="Times New Roman"/>
          <w:sz w:val="28"/>
          <w:szCs w:val="28"/>
        </w:rPr>
        <w:footnoteReference w:id="1"/>
      </w:r>
      <w:r w:rsidRPr="00FF556E">
        <w:rPr>
          <w:rFonts w:ascii="Times New Roman" w:hAnsi="Times New Roman"/>
          <w:sz w:val="28"/>
          <w:szCs w:val="28"/>
        </w:rPr>
        <w:t xml:space="preserve">. </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Возникает резонный вопрос - что есть наследование в современном</w:t>
      </w:r>
      <w:r>
        <w:rPr>
          <w:rFonts w:ascii="Times New Roman" w:hAnsi="Times New Roman"/>
          <w:sz w:val="28"/>
          <w:szCs w:val="28"/>
        </w:rPr>
        <w:t xml:space="preserve"> понимании</w:t>
      </w:r>
      <w:r w:rsidRPr="00FF556E">
        <w:rPr>
          <w:rFonts w:ascii="Times New Roman" w:hAnsi="Times New Roman"/>
          <w:sz w:val="28"/>
          <w:szCs w:val="28"/>
        </w:rPr>
        <w:t xml:space="preserve">, в чем сущность данного явления и института гражданского права? Понятие «наследование» является ключевым в </w:t>
      </w:r>
      <w:proofErr w:type="spellStart"/>
      <w:r w:rsidRPr="00FF556E">
        <w:rPr>
          <w:rFonts w:ascii="Times New Roman" w:hAnsi="Times New Roman"/>
          <w:sz w:val="28"/>
          <w:szCs w:val="28"/>
        </w:rPr>
        <w:t>подотрасли</w:t>
      </w:r>
      <w:proofErr w:type="spellEnd"/>
      <w:r w:rsidRPr="00FF556E">
        <w:rPr>
          <w:rFonts w:ascii="Times New Roman" w:hAnsi="Times New Roman"/>
          <w:sz w:val="28"/>
          <w:szCs w:val="28"/>
        </w:rPr>
        <w:t xml:space="preserve"> гражданского права – наследственном праве, от него происходят производные «наследство», «наследственное право», «наследственные правоотношения», поэтому дефиниция понятия «наследование» является важной в свете всего нашего дальнейшего изложения.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По общему пониманию наследование – это переход имущества умершего к другим лицам; при этом только переход, осуществляемый в порядке универсального правопреемства. Это определение, содержащееся в ст.1110 ГК РФ</w:t>
      </w:r>
      <w:r>
        <w:rPr>
          <w:rStyle w:val="ab"/>
          <w:rFonts w:ascii="Times New Roman" w:hAnsi="Times New Roman"/>
          <w:sz w:val="28"/>
          <w:szCs w:val="28"/>
        </w:rPr>
        <w:footnoteReference w:id="2"/>
      </w:r>
      <w:r w:rsidRPr="00FF556E">
        <w:rPr>
          <w:rFonts w:ascii="Times New Roman" w:hAnsi="Times New Roman"/>
          <w:sz w:val="28"/>
          <w:szCs w:val="28"/>
        </w:rPr>
        <w:t xml:space="preserve">, считается легальным. Универсальное правопреемство характеризуется тем, что от умершего к наследнику (наследникам) переходит все имущество (вещи, права и обязанности) в неизменном виде в один и тот же момент. Не имеет значения, что наследников может быть несколько, важно, что положения об универсальном правопреемстве не допускают перехода только прав либо только обязанностей. </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Таким образом</w:t>
      </w:r>
      <w:r>
        <w:rPr>
          <w:rFonts w:ascii="Times New Roman" w:hAnsi="Times New Roman"/>
          <w:sz w:val="28"/>
          <w:szCs w:val="28"/>
        </w:rPr>
        <w:t>,</w:t>
      </w:r>
      <w:r w:rsidRPr="00FF556E">
        <w:rPr>
          <w:rFonts w:ascii="Times New Roman" w:hAnsi="Times New Roman"/>
          <w:sz w:val="28"/>
          <w:szCs w:val="28"/>
        </w:rPr>
        <w:t xml:space="preserve"> можно выделить основные признаки наследования: 1) универсальное правопреемство; 2) переход всего массива (объема) прав и обязанностей; 3) </w:t>
      </w:r>
      <w:proofErr w:type="spellStart"/>
      <w:r w:rsidRPr="00FF556E">
        <w:rPr>
          <w:rFonts w:ascii="Times New Roman" w:hAnsi="Times New Roman"/>
          <w:sz w:val="28"/>
          <w:szCs w:val="28"/>
        </w:rPr>
        <w:t>одномоментность</w:t>
      </w:r>
      <w:proofErr w:type="spellEnd"/>
      <w:r w:rsidRPr="00FF556E">
        <w:rPr>
          <w:rFonts w:ascii="Times New Roman" w:hAnsi="Times New Roman"/>
          <w:sz w:val="28"/>
          <w:szCs w:val="28"/>
        </w:rPr>
        <w:t xml:space="preserve"> перехода и 4) переход в порядке правопреемства.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Наследование как переход совокупности прав и обязанностей являет собой сущность наследственных правоотношений.</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 xml:space="preserve">Наследование есть одно из проявлений гражданской способности. Закон при определенном составе фактов признает за каждым гражданином или организацией конкретное наследственное правомочие, что является одним из случаев признания за лицом конкретных субъективных прав, абстрактно возможных для этого лица в силу его правоспособности. Последняя выступает как предпосылка приобретения этим лицом конкретного субъективного наследственного права, которое называют правом наследования. </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Исходя из приведенного выше, можно дать определение наследственного права в объективном и субъективном смысле. В объективном смысле - это совокупность правовых норм, регулирующих общественные отношения, связанные с переходом прав и обязанностей от наследодателя к наследникам в порядке универсального правопреемства. Наследственное право является </w:t>
      </w:r>
      <w:proofErr w:type="spellStart"/>
      <w:r w:rsidRPr="00FF556E">
        <w:rPr>
          <w:rFonts w:ascii="Times New Roman" w:hAnsi="Times New Roman"/>
          <w:sz w:val="28"/>
          <w:szCs w:val="28"/>
        </w:rPr>
        <w:t>подотраслью</w:t>
      </w:r>
      <w:proofErr w:type="spellEnd"/>
      <w:r w:rsidRPr="00FF556E">
        <w:rPr>
          <w:rFonts w:ascii="Times New Roman" w:hAnsi="Times New Roman"/>
          <w:sz w:val="28"/>
          <w:szCs w:val="28"/>
        </w:rPr>
        <w:t xml:space="preserve"> гражданского права и представляет собой совокупность правовых норм, объединенных в общие, предметные и функциональные институты, регулирующую относительно самостоятельные и своеобразные общественные отношения по наследственному правопреемству.</w:t>
      </w:r>
      <w:r w:rsidR="00947971">
        <w:rPr>
          <w:rStyle w:val="ab"/>
          <w:rFonts w:ascii="Times New Roman" w:hAnsi="Times New Roman"/>
          <w:sz w:val="28"/>
          <w:szCs w:val="28"/>
        </w:rPr>
        <w:footnoteReference w:id="3"/>
      </w:r>
      <w:r w:rsidRPr="00FF556E">
        <w:rPr>
          <w:rFonts w:ascii="Times New Roman" w:hAnsi="Times New Roman"/>
          <w:sz w:val="28"/>
          <w:szCs w:val="28"/>
        </w:rPr>
        <w:t xml:space="preserve"> В субъективном смысле наследственное право – это возможность конкретного субъекта гражданских правоотношений наследовать, т.е. принимать от конкретного умершего лица права и обязанности.</w:t>
      </w:r>
    </w:p>
    <w:p w:rsidR="008906A2" w:rsidRDefault="008906A2" w:rsidP="00826B72">
      <w:pPr>
        <w:pStyle w:val="2"/>
        <w:spacing w:before="0" w:after="0" w:line="360" w:lineRule="auto"/>
        <w:ind w:firstLine="426"/>
        <w:jc w:val="both"/>
        <w:rPr>
          <w:rFonts w:ascii="Times New Roman" w:hAnsi="Times New Roman" w:cs="Times New Roman"/>
          <w:i w:val="0"/>
          <w:lang w:val="ru-RU"/>
        </w:rPr>
      </w:pPr>
      <w:bookmarkStart w:id="2" w:name="_Toc20411450"/>
    </w:p>
    <w:p w:rsidR="008906A2" w:rsidRDefault="008906A2" w:rsidP="00074B90">
      <w:pPr>
        <w:pStyle w:val="2"/>
        <w:spacing w:before="0" w:after="0" w:line="360" w:lineRule="auto"/>
        <w:ind w:firstLine="426"/>
        <w:jc w:val="center"/>
        <w:rPr>
          <w:rFonts w:ascii="Times New Roman" w:hAnsi="Times New Roman" w:cs="Times New Roman"/>
          <w:i w:val="0"/>
          <w:lang w:val="ru-RU"/>
        </w:rPr>
      </w:pPr>
      <w:r w:rsidRPr="00826B72">
        <w:rPr>
          <w:rFonts w:ascii="Times New Roman" w:hAnsi="Times New Roman" w:cs="Times New Roman"/>
          <w:i w:val="0"/>
          <w:lang w:val="ru-RU"/>
        </w:rPr>
        <w:t>1.2. Субъекты наследственных правоотношений</w:t>
      </w:r>
      <w:bookmarkEnd w:id="2"/>
    </w:p>
    <w:p w:rsidR="008906A2" w:rsidRPr="00826B72" w:rsidRDefault="008906A2" w:rsidP="00826B72">
      <w:pPr>
        <w:spacing w:after="0" w:line="360" w:lineRule="auto"/>
        <w:rPr>
          <w:lang w:eastAsia="en-US"/>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Субъектами наследственных правоотношений являются лица, участвующие в правоотношениях в области наследования.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Наиболее распространенной конструкцией субъектов наследственных правоотношений является: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1) наследодатель;</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2) наследники;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3) органы, содействующие вступлению права на наследство наследника;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4) лица, которые имеют право удостоверять завещания.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Наследодатель — это лицо, после </w:t>
      </w:r>
      <w:proofErr w:type="gramStart"/>
      <w:r w:rsidRPr="00FF556E">
        <w:rPr>
          <w:rFonts w:ascii="Times New Roman" w:hAnsi="Times New Roman"/>
          <w:sz w:val="28"/>
          <w:szCs w:val="28"/>
        </w:rPr>
        <w:t>смерти</w:t>
      </w:r>
      <w:proofErr w:type="gramEnd"/>
      <w:r w:rsidRPr="00FF556E">
        <w:rPr>
          <w:rFonts w:ascii="Times New Roman" w:hAnsi="Times New Roman"/>
          <w:sz w:val="28"/>
          <w:szCs w:val="28"/>
        </w:rPr>
        <w:t xml:space="preserve"> которого его права и обязанности на имущество и иные блага переходят по наследству к другим лицам.</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Наследодателями могут быть физические лица, как гражданин РФ, так и иностранный гражданин или лицо, не имеющее гражданства. Наследодателями могут быть недееспособные или ограниченно дееспособные граждане, так как основанием наследования является </w:t>
      </w:r>
      <w:proofErr w:type="gramStart"/>
      <w:r w:rsidRPr="00FF556E">
        <w:rPr>
          <w:rFonts w:ascii="Times New Roman" w:hAnsi="Times New Roman"/>
          <w:sz w:val="28"/>
          <w:szCs w:val="28"/>
        </w:rPr>
        <w:t>не воля</w:t>
      </w:r>
      <w:proofErr w:type="gramEnd"/>
      <w:r w:rsidRPr="00FF556E">
        <w:rPr>
          <w:rFonts w:ascii="Times New Roman" w:hAnsi="Times New Roman"/>
          <w:sz w:val="28"/>
          <w:szCs w:val="28"/>
        </w:rPr>
        <w:t xml:space="preserve"> умершего, а такое событие, как смерть человека. Однако при наследовании по завещанию наследодателями могут быть только дееспособные лица.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Наследник (правопреемник наследодателя) — это лицо, которое призывается к наследованию в связи со смертью наследодателя.</w:t>
      </w:r>
      <w:r w:rsidR="007E7E4C">
        <w:rPr>
          <w:rStyle w:val="ab"/>
          <w:rFonts w:ascii="Times New Roman" w:hAnsi="Times New Roman"/>
          <w:sz w:val="28"/>
          <w:szCs w:val="28"/>
        </w:rPr>
        <w:footnoteReference w:id="4"/>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Наследниками может быть следующий круг лиц.</w:t>
      </w:r>
    </w:p>
    <w:p w:rsidR="008906A2" w:rsidRPr="00FF556E" w:rsidRDefault="008906A2" w:rsidP="00826B72">
      <w:pPr>
        <w:pStyle w:val="a4"/>
        <w:numPr>
          <w:ilvl w:val="0"/>
          <w:numId w:val="1"/>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 xml:space="preserve">Граждане, находящиеся в живых в день открытия наследства, а также дети, зачатые при жизни наследодателя и родившиеся живыми после открытия наследства. Наличие дееспособности у наследников не является обязательным требованием, поскольку при отсутствии дееспособности у наследников их права в момент вступления в наследование осуществляют их законные представители. Ограниченно </w:t>
      </w:r>
      <w:proofErr w:type="gramStart"/>
      <w:r w:rsidRPr="00FF556E">
        <w:rPr>
          <w:rFonts w:ascii="Times New Roman" w:hAnsi="Times New Roman"/>
          <w:sz w:val="28"/>
          <w:szCs w:val="28"/>
        </w:rPr>
        <w:t>дееспособные</w:t>
      </w:r>
      <w:proofErr w:type="gramEnd"/>
      <w:r w:rsidRPr="00FF556E">
        <w:rPr>
          <w:rFonts w:ascii="Times New Roman" w:hAnsi="Times New Roman"/>
          <w:sz w:val="28"/>
          <w:szCs w:val="28"/>
        </w:rPr>
        <w:t xml:space="preserve"> вступают в наследование самостоятельно.</w:t>
      </w:r>
    </w:p>
    <w:p w:rsidR="008906A2" w:rsidRPr="00FF556E" w:rsidRDefault="008906A2" w:rsidP="00826B72">
      <w:pPr>
        <w:tabs>
          <w:tab w:val="left" w:pos="426"/>
        </w:tabs>
        <w:spacing w:after="0" w:line="360" w:lineRule="auto"/>
        <w:ind w:firstLine="426"/>
        <w:jc w:val="both"/>
        <w:rPr>
          <w:rFonts w:ascii="Times New Roman" w:hAnsi="Times New Roman"/>
          <w:sz w:val="28"/>
          <w:szCs w:val="28"/>
        </w:rPr>
      </w:pPr>
      <w:r w:rsidRPr="00FF556E">
        <w:rPr>
          <w:rFonts w:ascii="Times New Roman" w:hAnsi="Times New Roman"/>
          <w:sz w:val="28"/>
          <w:szCs w:val="28"/>
        </w:rPr>
        <w:t>Определяя круг лиц, которые могут стать преемниками умершего в имущественных правах, российское наследственное законодательство предусматривает случаи, когда лица, имеющие формальные основания для признания их наследниками, не вправе наследовать после умершего. Такие лица именуются недостойными наследниками (ст. 1117 ГК РФ).</w:t>
      </w:r>
    </w:p>
    <w:p w:rsidR="008906A2" w:rsidRPr="00FF556E" w:rsidRDefault="008906A2" w:rsidP="00826B72">
      <w:pPr>
        <w:pStyle w:val="a4"/>
        <w:numPr>
          <w:ilvl w:val="0"/>
          <w:numId w:val="1"/>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Юридические лица, существующие на день открытия наследства. Юридические лица могут быть наследниками только по завещанию, и если они существуют на день открытия наследства.</w:t>
      </w:r>
    </w:p>
    <w:p w:rsidR="008906A2" w:rsidRPr="00FF556E" w:rsidRDefault="008906A2" w:rsidP="00826B72">
      <w:pPr>
        <w:pStyle w:val="a4"/>
        <w:numPr>
          <w:ilvl w:val="0"/>
          <w:numId w:val="1"/>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lastRenderedPageBreak/>
        <w:t>Российская Федерация, субъекты Российской Федерации, муниципальные образования, иностранные государства и международные организации. Данные субъекты могут призываться к наследованию по завещанию, а Российская Федерация — и к наследованию по закону в случаях, предусмотренных ст. 1151 ГК РФ.</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1-я категория наследников – это граждане, которые могут быть </w:t>
      </w:r>
      <w:proofErr w:type="gramStart"/>
      <w:r w:rsidRPr="00FF556E">
        <w:rPr>
          <w:rFonts w:ascii="Times New Roman" w:hAnsi="Times New Roman" w:cs="Times New Roman"/>
          <w:szCs w:val="28"/>
        </w:rPr>
        <w:t>наследниками</w:t>
      </w:r>
      <w:proofErr w:type="gramEnd"/>
      <w:r w:rsidRPr="00FF556E">
        <w:rPr>
          <w:rFonts w:ascii="Times New Roman" w:hAnsi="Times New Roman" w:cs="Times New Roman"/>
          <w:szCs w:val="28"/>
        </w:rPr>
        <w:t xml:space="preserve"> как по закону, так и по завещанию, если находились в живых к моменту смерти наследодателя.</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Право на наследство не зависит от гражданства наследника.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Перенять права и обязанности по наследству могут граждане РФ, иностранные граждане и лица без гражданства, поскольку они пользуются в России гражданской правоспособностью наравне с гражданами РФ.</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Право наследования входит в содержание гражданской правоспособности.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С момента рождения и до наступления смерти все граждане могут быть наследниками.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Не имеют значения пол, возраст, национальность гражданина и т.п.</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Право наследования имеют лица, находящиеся в местах лишения свободы, лица, признанные судом недееспособными вследствие душевной болезни или слабоумия.</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Наряду с этим закон признает наследниками и лиц, еще не родившихся ко дню открытия наследства. Это лица, зачатые при жизни наследодателя и родившиеся после его смерти.</w:t>
      </w:r>
      <w:r w:rsidR="00C80FE6">
        <w:rPr>
          <w:rStyle w:val="ab"/>
          <w:rFonts w:ascii="Times New Roman" w:hAnsi="Times New Roman"/>
          <w:szCs w:val="28"/>
        </w:rPr>
        <w:footnoteReference w:id="5"/>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Так отметим, что часть 3 ГК РФ значительно расширяет круг наследников, предусматривая первую, вторую, третью, четвертую и последующую очередь. </w:t>
      </w:r>
      <w:r w:rsidRPr="00FF556E">
        <w:rPr>
          <w:rFonts w:ascii="Times New Roman" w:hAnsi="Times New Roman" w:cs="Times New Roman"/>
          <w:szCs w:val="28"/>
        </w:rPr>
        <w:lastRenderedPageBreak/>
        <w:t>Наследники каждой последующей очереди наследуют при отсутствии наследников предшествующих очередей.</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Теперь наследниками могут быть дяди, тети наследодателя, племянники и двоюродные братья и сестры. В основу очередности положена степень родства, которая определяется числом рождений, отделяющих родственников друг от друга.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Все призываемые к наследованию наследники одной степени родства, наследуют наследство в равных долях.</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По статье 1147 части 3 ГК РФ к кровным родственникам приравниваются усыновленный и его потомство, с одной стороны, и </w:t>
      </w:r>
      <w:proofErr w:type="gramStart"/>
      <w:r w:rsidRPr="00FF556E">
        <w:rPr>
          <w:rFonts w:ascii="Times New Roman" w:hAnsi="Times New Roman" w:cs="Times New Roman"/>
          <w:szCs w:val="28"/>
        </w:rPr>
        <w:t>усыновитель</w:t>
      </w:r>
      <w:proofErr w:type="gramEnd"/>
      <w:r w:rsidRPr="00FF556E">
        <w:rPr>
          <w:rFonts w:ascii="Times New Roman" w:hAnsi="Times New Roman" w:cs="Times New Roman"/>
          <w:szCs w:val="28"/>
        </w:rPr>
        <w:t xml:space="preserve"> и его родственники с другой стороны.</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Иначе решается вопрос при наследовании по завещанию.</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Наследниками по завещанию могут быть любые лица (дети, внуки, братья, сестры и пр.), зачатые при жизни наследодателя и родившиеся после его смерти.</w:t>
      </w:r>
      <w:r w:rsidR="00196E13">
        <w:rPr>
          <w:rStyle w:val="ab"/>
          <w:rFonts w:ascii="Times New Roman" w:hAnsi="Times New Roman"/>
          <w:szCs w:val="28"/>
        </w:rPr>
        <w:footnoteReference w:id="6"/>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При этом не имеет значения время, которое прожил ребенок, достаточно того факта, что он родился жизнеспособным.</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Однако круг граждан, имеющих право быть наследниками, законодательно ограничен.</w:t>
      </w:r>
    </w:p>
    <w:p w:rsidR="008906A2" w:rsidRPr="00FF556E" w:rsidRDefault="008906A2" w:rsidP="00826B72">
      <w:pPr>
        <w:pStyle w:val="a3"/>
        <w:ind w:firstLine="426"/>
        <w:rPr>
          <w:rFonts w:ascii="Times New Roman" w:hAnsi="Times New Roman" w:cs="Times New Roman"/>
          <w:szCs w:val="28"/>
        </w:rPr>
      </w:pPr>
      <w:proofErr w:type="gramStart"/>
      <w:r w:rsidRPr="00FF556E">
        <w:rPr>
          <w:rFonts w:ascii="Times New Roman" w:hAnsi="Times New Roman" w:cs="Times New Roman"/>
          <w:szCs w:val="28"/>
        </w:rPr>
        <w:t>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w:t>
      </w:r>
      <w:proofErr w:type="gramEnd"/>
      <w:r w:rsidRPr="00FF556E">
        <w:rPr>
          <w:rFonts w:ascii="Times New Roman" w:hAnsi="Times New Roman" w:cs="Times New Roman"/>
          <w:szCs w:val="28"/>
        </w:rPr>
        <w:t xml:space="preserve"> судебном </w:t>
      </w:r>
      <w:proofErr w:type="gramStart"/>
      <w:r w:rsidRPr="00FF556E">
        <w:rPr>
          <w:rFonts w:ascii="Times New Roman" w:hAnsi="Times New Roman" w:cs="Times New Roman"/>
          <w:szCs w:val="28"/>
        </w:rPr>
        <w:t>порядке</w:t>
      </w:r>
      <w:proofErr w:type="gramEnd"/>
      <w:r w:rsidRPr="00FF556E">
        <w:rPr>
          <w:rFonts w:ascii="Times New Roman" w:hAnsi="Times New Roman" w:cs="Times New Roman"/>
          <w:szCs w:val="28"/>
        </w:rPr>
        <w:t>. Их называют недостаточными наследниками (ст. 1117 ГК РФ).</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lastRenderedPageBreak/>
        <w:t>Действия, направленные против осуществления последней воли наследодателя, могут выражаться в составлении фиктивного завещания, сокрытии завещания, понуждении к составлению завещания, принуждении кого-либо из наследников по завещанию отказаться от наследства и т.д.</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Для применения указанной нормы необходимо, чтобы противоправные действия лица носили умышленный характер.</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Направленность умысла значения не имеет.</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Однако граждане, которым наследодатель после утраты ими права наследования завещал имущество, вправе наследовать это имущество.</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Часть 2 пункта 1 статьи 1117 ГК РФ распространяется только на случаи наследования по закону.</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на день открытия наследства.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В соответствии с п.2 ст.1117 ГК РФ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Лицо, не имеющее права наследовать или отстраненное от наследования на основании настоящей статьи (недостойный наследник), обязано возвратить все имущество, неосновательно полученное им из состава наследства, здесь действуют правила главы 60 ГК РФ «Обязательства вследствие неосновательного обогащения»</w:t>
      </w:r>
      <w:r>
        <w:rPr>
          <w:rStyle w:val="ab"/>
          <w:rFonts w:ascii="Times New Roman" w:hAnsi="Times New Roman"/>
          <w:szCs w:val="28"/>
        </w:rPr>
        <w:footnoteReference w:id="7"/>
      </w:r>
      <w:r w:rsidRPr="00FF556E">
        <w:rPr>
          <w:rFonts w:ascii="Times New Roman" w:hAnsi="Times New Roman" w:cs="Times New Roman"/>
          <w:szCs w:val="28"/>
        </w:rPr>
        <w:t>.</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Данные правила распространяются на наследников, имеющих право на обязательную долю в наследстве. Эти правила применяются к завещательному отказу (ст.1137 ГК РФ). В случае, когда предметом завещательного отказа было выполнение определенной работы для недостойного </w:t>
      </w:r>
      <w:proofErr w:type="spellStart"/>
      <w:r w:rsidRPr="00FF556E">
        <w:rPr>
          <w:rFonts w:ascii="Times New Roman" w:hAnsi="Times New Roman" w:cs="Times New Roman"/>
          <w:szCs w:val="28"/>
        </w:rPr>
        <w:t>отказополучателя</w:t>
      </w:r>
      <w:proofErr w:type="spellEnd"/>
      <w:r w:rsidRPr="00FF556E">
        <w:rPr>
          <w:rFonts w:ascii="Times New Roman" w:hAnsi="Times New Roman" w:cs="Times New Roman"/>
          <w:szCs w:val="28"/>
        </w:rPr>
        <w:t xml:space="preserve"> или оказание ему определенной услуги, последний обязан возместить наследнику, </w:t>
      </w:r>
      <w:r w:rsidRPr="00FF556E">
        <w:rPr>
          <w:rFonts w:ascii="Times New Roman" w:hAnsi="Times New Roman" w:cs="Times New Roman"/>
          <w:szCs w:val="28"/>
        </w:rPr>
        <w:lastRenderedPageBreak/>
        <w:t xml:space="preserve">исполнившему завещательный отказ, стоимость выполненной для недостойного </w:t>
      </w:r>
      <w:proofErr w:type="spellStart"/>
      <w:r w:rsidRPr="00FF556E">
        <w:rPr>
          <w:rFonts w:ascii="Times New Roman" w:hAnsi="Times New Roman" w:cs="Times New Roman"/>
          <w:szCs w:val="28"/>
        </w:rPr>
        <w:t>отказополучателя</w:t>
      </w:r>
      <w:proofErr w:type="spellEnd"/>
      <w:r w:rsidRPr="00FF556E">
        <w:rPr>
          <w:rFonts w:ascii="Times New Roman" w:hAnsi="Times New Roman" w:cs="Times New Roman"/>
          <w:szCs w:val="28"/>
        </w:rPr>
        <w:t xml:space="preserve"> работы или оказанной ему услуги.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Вторая категория наследников – юридические лица, которые в отличие от граждан, могут быть наследниками только по завещанию.</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Для призвания юридического лица к наследованию необходимо, чтобы оно существовало как юридическое лицо на день открытия наследства.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Третья категория наследников – публичные образования, т.е. РФ, субъекты РФ, муниципальные образования, иностранные государства и международные организации.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Наследование имущества в этом случае имеет место, когда наследственное имущество завещано РФ, субъекту РФ и другим, и нет оснований для признания завещания недействительным полностью или в части.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В тоже время в данном случае речь может идти о наследовании выморочного имущества (ст.1151 ГК РФ). Имущество умершего считается выморочным, если отсутствуют </w:t>
      </w:r>
      <w:proofErr w:type="gramStart"/>
      <w:r w:rsidRPr="00FF556E">
        <w:rPr>
          <w:rFonts w:ascii="Times New Roman" w:hAnsi="Times New Roman" w:cs="Times New Roman"/>
          <w:szCs w:val="28"/>
        </w:rPr>
        <w:t>наследники</w:t>
      </w:r>
      <w:proofErr w:type="gramEnd"/>
      <w:r w:rsidRPr="00FF556E">
        <w:rPr>
          <w:rFonts w:ascii="Times New Roman" w:hAnsi="Times New Roman" w:cs="Times New Roman"/>
          <w:szCs w:val="28"/>
        </w:rPr>
        <w:t xml:space="preserve"> как по закону, так и по завещанию, либо никто из наследников не имеет права наследовать, или все наследники отстранены от наследования (ст.1117</w:t>
      </w:r>
      <w:r>
        <w:rPr>
          <w:rFonts w:ascii="Times New Roman" w:hAnsi="Times New Roman" w:cs="Times New Roman"/>
          <w:szCs w:val="28"/>
        </w:rPr>
        <w:t xml:space="preserve"> ГК РФ</w:t>
      </w:r>
      <w:r w:rsidRPr="00FF556E">
        <w:rPr>
          <w:rFonts w:ascii="Times New Roman" w:hAnsi="Times New Roman" w:cs="Times New Roman"/>
          <w:szCs w:val="28"/>
        </w:rPr>
        <w:t>).</w:t>
      </w:r>
    </w:p>
    <w:p w:rsidR="008906A2" w:rsidRPr="00FF556E" w:rsidRDefault="008906A2" w:rsidP="00826B72">
      <w:pPr>
        <w:spacing w:after="0" w:line="360" w:lineRule="auto"/>
        <w:ind w:firstLine="426"/>
        <w:jc w:val="both"/>
        <w:rPr>
          <w:rFonts w:ascii="Times New Roman" w:hAnsi="Times New Roman"/>
          <w:sz w:val="28"/>
          <w:szCs w:val="28"/>
        </w:rPr>
      </w:pPr>
    </w:p>
    <w:p w:rsidR="008906A2" w:rsidRPr="004B25C8" w:rsidRDefault="008906A2" w:rsidP="00074B90">
      <w:pPr>
        <w:pStyle w:val="2"/>
        <w:spacing w:before="0" w:after="0" w:line="360" w:lineRule="auto"/>
        <w:ind w:firstLine="426"/>
        <w:jc w:val="center"/>
        <w:rPr>
          <w:rFonts w:ascii="Times New Roman" w:hAnsi="Times New Roman" w:cs="Times New Roman"/>
          <w:i w:val="0"/>
          <w:lang w:val="ru-RU"/>
        </w:rPr>
      </w:pPr>
      <w:bookmarkStart w:id="3" w:name="_Toc20411451"/>
      <w:r w:rsidRPr="004B25C8">
        <w:rPr>
          <w:rFonts w:ascii="Times New Roman" w:hAnsi="Times New Roman" w:cs="Times New Roman"/>
          <w:i w:val="0"/>
          <w:lang w:val="ru-RU"/>
        </w:rPr>
        <w:t>1.3. Время и место открытия наследства</w:t>
      </w:r>
      <w:bookmarkEnd w:id="3"/>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Временем открытия наследства является день, когда гражданин фактически умер. Такое правило следует из п.1 ст.1114 ГК РФ. </w:t>
      </w:r>
      <w:proofErr w:type="gramStart"/>
      <w:r w:rsidRPr="00FF556E">
        <w:rPr>
          <w:rFonts w:ascii="Times New Roman" w:hAnsi="Times New Roman"/>
          <w:sz w:val="28"/>
          <w:szCs w:val="28"/>
        </w:rPr>
        <w:t>Открытие наследства происходит в случае смерти гражданина, а также в случае объявления его умершим.</w:t>
      </w:r>
      <w:proofErr w:type="gramEnd"/>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Момент смерти определяется исходя из медицинских показаний необратимыми изменениями, произошедшими в мозге человека. Порядок установления факта смерти излагается в инструкции по констатации смерти человека на основании смерти мозга, утвержденной приказом Минздрава России от 20 декабря 2001 г. № 460. Этот порядок соответствует общим принципам, установленным в Законе РФ от 22 декабря 1992 г. № 4180-1 "О </w:t>
      </w:r>
      <w:r w:rsidRPr="00FF556E">
        <w:rPr>
          <w:rFonts w:ascii="Times New Roman" w:hAnsi="Times New Roman"/>
          <w:sz w:val="28"/>
          <w:szCs w:val="28"/>
        </w:rPr>
        <w:lastRenderedPageBreak/>
        <w:t>трансплантации органов и (или) тканей человека". Смерть считается не наступившей, пока жизнедеятельность организма поддерживается всевозможными техническими средствами (например, используется аппарат искусственного дыхания). Думается, так же должен решаться вопрос при оценке статуса субъектов, подвергшихся воздействию низких температур (так называемому "замораживанию") с целью возможного в будущем исцеления от неизлечимых на нынешнем уровне развития медицины заболеваний. Такой субъект не может считаться умершим, следовательно, наследство после него не открывается.</w:t>
      </w:r>
      <w:r w:rsidR="00196E13">
        <w:rPr>
          <w:rStyle w:val="ab"/>
          <w:rFonts w:ascii="Times New Roman" w:hAnsi="Times New Roman"/>
          <w:sz w:val="28"/>
          <w:szCs w:val="28"/>
        </w:rPr>
        <w:footnoteReference w:id="8"/>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В упомянутых выше случаях днем открытия наследства является день вступления в силу судебного решения об объявлении гражданина умершим. </w:t>
      </w:r>
      <w:proofErr w:type="gramStart"/>
      <w:r w:rsidRPr="00FF556E">
        <w:rPr>
          <w:rFonts w:ascii="Times New Roman" w:hAnsi="Times New Roman"/>
          <w:sz w:val="28"/>
          <w:szCs w:val="28"/>
        </w:rPr>
        <w:t>Однако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вправе (исходя из учета таких обстоятельств) днем смерти этого гражданина признать день его предполагаемой гибели.</w:t>
      </w:r>
      <w:proofErr w:type="gramEnd"/>
      <w:r w:rsidRPr="00FF556E">
        <w:rPr>
          <w:rFonts w:ascii="Times New Roman" w:hAnsi="Times New Roman"/>
          <w:sz w:val="28"/>
          <w:szCs w:val="28"/>
        </w:rPr>
        <w:t xml:space="preserve"> Этот день и считается днем открытия наследства.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Вопрос о времени открытия наследства особенно важен, поскольку с ним связано определение:</w:t>
      </w:r>
    </w:p>
    <w:p w:rsidR="008906A2" w:rsidRPr="00FF556E" w:rsidRDefault="008906A2" w:rsidP="00826B72">
      <w:pPr>
        <w:pStyle w:val="a3"/>
        <w:numPr>
          <w:ilvl w:val="0"/>
          <w:numId w:val="2"/>
        </w:numPr>
        <w:tabs>
          <w:tab w:val="clear" w:pos="1770"/>
          <w:tab w:val="num" w:pos="284"/>
        </w:tabs>
        <w:ind w:left="0" w:firstLine="0"/>
        <w:rPr>
          <w:rFonts w:ascii="Times New Roman" w:hAnsi="Times New Roman" w:cs="Times New Roman"/>
          <w:szCs w:val="28"/>
        </w:rPr>
      </w:pPr>
      <w:r w:rsidRPr="00FF556E">
        <w:rPr>
          <w:rFonts w:ascii="Times New Roman" w:hAnsi="Times New Roman" w:cs="Times New Roman"/>
          <w:szCs w:val="28"/>
        </w:rPr>
        <w:t>круга лиц, которые выступят наследниками;</w:t>
      </w:r>
    </w:p>
    <w:p w:rsidR="008906A2" w:rsidRPr="00FF556E" w:rsidRDefault="008906A2" w:rsidP="00826B72">
      <w:pPr>
        <w:pStyle w:val="a3"/>
        <w:numPr>
          <w:ilvl w:val="0"/>
          <w:numId w:val="2"/>
        </w:numPr>
        <w:tabs>
          <w:tab w:val="clear" w:pos="1770"/>
          <w:tab w:val="num" w:pos="284"/>
        </w:tabs>
        <w:ind w:left="0" w:firstLine="0"/>
        <w:rPr>
          <w:rFonts w:ascii="Times New Roman" w:hAnsi="Times New Roman" w:cs="Times New Roman"/>
          <w:szCs w:val="28"/>
        </w:rPr>
      </w:pPr>
      <w:r w:rsidRPr="00FF556E">
        <w:rPr>
          <w:rFonts w:ascii="Times New Roman" w:hAnsi="Times New Roman" w:cs="Times New Roman"/>
          <w:szCs w:val="28"/>
        </w:rPr>
        <w:t>состава наследственного имущества;</w:t>
      </w:r>
    </w:p>
    <w:p w:rsidR="008906A2" w:rsidRPr="00FF556E" w:rsidRDefault="008906A2" w:rsidP="00826B72">
      <w:pPr>
        <w:pStyle w:val="a3"/>
        <w:numPr>
          <w:ilvl w:val="0"/>
          <w:numId w:val="2"/>
        </w:numPr>
        <w:tabs>
          <w:tab w:val="clear" w:pos="1770"/>
          <w:tab w:val="num" w:pos="284"/>
        </w:tabs>
        <w:ind w:left="0" w:firstLine="0"/>
        <w:rPr>
          <w:rFonts w:ascii="Times New Roman" w:hAnsi="Times New Roman" w:cs="Times New Roman"/>
          <w:szCs w:val="28"/>
        </w:rPr>
      </w:pPr>
      <w:r w:rsidRPr="00FF556E">
        <w:rPr>
          <w:rFonts w:ascii="Times New Roman" w:hAnsi="Times New Roman" w:cs="Times New Roman"/>
          <w:szCs w:val="28"/>
        </w:rPr>
        <w:t>начала течения срока для принятия наследниками наследства, срока для выдачи свидетельства о праве на наследство и, наконец, производного от него момента возникновения прав и обязанностей по наследству;</w:t>
      </w:r>
    </w:p>
    <w:p w:rsidR="008906A2" w:rsidRPr="00FF556E" w:rsidRDefault="008906A2" w:rsidP="00826B72">
      <w:pPr>
        <w:pStyle w:val="a3"/>
        <w:numPr>
          <w:ilvl w:val="0"/>
          <w:numId w:val="2"/>
        </w:numPr>
        <w:tabs>
          <w:tab w:val="clear" w:pos="1770"/>
          <w:tab w:val="num" w:pos="284"/>
        </w:tabs>
        <w:ind w:left="0" w:firstLine="0"/>
        <w:rPr>
          <w:rFonts w:ascii="Times New Roman" w:hAnsi="Times New Roman" w:cs="Times New Roman"/>
          <w:szCs w:val="28"/>
        </w:rPr>
      </w:pPr>
      <w:r w:rsidRPr="00FF556E">
        <w:rPr>
          <w:rFonts w:ascii="Times New Roman" w:hAnsi="Times New Roman" w:cs="Times New Roman"/>
          <w:szCs w:val="28"/>
        </w:rPr>
        <w:t>мер защиты наследственного имущества;</w:t>
      </w:r>
    </w:p>
    <w:p w:rsidR="008906A2" w:rsidRPr="004B25C8" w:rsidRDefault="008906A2" w:rsidP="004B25C8">
      <w:pPr>
        <w:pStyle w:val="a3"/>
        <w:numPr>
          <w:ilvl w:val="0"/>
          <w:numId w:val="2"/>
        </w:numPr>
        <w:tabs>
          <w:tab w:val="clear" w:pos="1770"/>
          <w:tab w:val="num" w:pos="284"/>
        </w:tabs>
        <w:ind w:left="0" w:firstLine="0"/>
        <w:rPr>
          <w:rFonts w:ascii="Times New Roman" w:hAnsi="Times New Roman" w:cs="Times New Roman"/>
          <w:szCs w:val="28"/>
        </w:rPr>
      </w:pPr>
      <w:r w:rsidRPr="00FF556E">
        <w:rPr>
          <w:rFonts w:ascii="Times New Roman" w:hAnsi="Times New Roman" w:cs="Times New Roman"/>
          <w:szCs w:val="28"/>
        </w:rPr>
        <w:t>законодательств</w:t>
      </w:r>
      <w:r>
        <w:rPr>
          <w:rFonts w:ascii="Times New Roman" w:hAnsi="Times New Roman" w:cs="Times New Roman"/>
          <w:szCs w:val="28"/>
        </w:rPr>
        <w:t>а, применимого к наследственным</w:t>
      </w:r>
      <w:r w:rsidRPr="00FF556E">
        <w:rPr>
          <w:rFonts w:ascii="Times New Roman" w:hAnsi="Times New Roman" w:cs="Times New Roman"/>
          <w:szCs w:val="28"/>
        </w:rPr>
        <w:t xml:space="preserve"> правоотношениям.</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Наряду с</w:t>
      </w:r>
      <w:r>
        <w:rPr>
          <w:rFonts w:ascii="Times New Roman" w:hAnsi="Times New Roman"/>
          <w:sz w:val="28"/>
          <w:szCs w:val="28"/>
        </w:rPr>
        <w:t>о</w:t>
      </w:r>
      <w:r w:rsidRPr="00FF556E">
        <w:rPr>
          <w:rFonts w:ascii="Times New Roman" w:hAnsi="Times New Roman"/>
          <w:sz w:val="28"/>
          <w:szCs w:val="28"/>
        </w:rPr>
        <w:t xml:space="preserve"> временем открытия наследства значимым является определение места открытия наследства. </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Место открытия наследства играет важную роль для реализации права граждан на наследование и при оформлении перехода имущества по наследству, т.к.:</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а) нотариус именно по месту открытия наследства принимает:</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 заявление о принятии наследства или об отказе от него;</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 претензии от кредиторов наследодателя;</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 меры к охране наследственного имущества;</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б) по месту открытия наследства происходит приращение наследственных долей;</w:t>
      </w:r>
    </w:p>
    <w:p w:rsidR="008906A2" w:rsidRPr="00FF556E" w:rsidRDefault="008906A2" w:rsidP="00826B72">
      <w:pPr>
        <w:spacing w:after="0" w:line="360" w:lineRule="auto"/>
        <w:ind w:firstLine="284"/>
        <w:jc w:val="both"/>
        <w:rPr>
          <w:rFonts w:ascii="Times New Roman" w:hAnsi="Times New Roman"/>
          <w:sz w:val="28"/>
          <w:szCs w:val="28"/>
        </w:rPr>
      </w:pPr>
      <w:r w:rsidRPr="00FF556E">
        <w:rPr>
          <w:rFonts w:ascii="Times New Roman" w:hAnsi="Times New Roman"/>
          <w:sz w:val="28"/>
          <w:szCs w:val="28"/>
        </w:rPr>
        <w:t>в) кредиторы вправе предъявить претензии в нотариальную контору или иск в суд по месту открытия наследства.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Место открытия наследства определяется по правилам ст. 1115 ГК РФ.</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По общему правилу местом открытия наследства является последнее место жительства наследодателя.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Гражданский кодекс определяет, что местом жительства признается место, где гражданин постоянно или преимущественно проживает (ст.20 ГК РФ). </w:t>
      </w:r>
      <w:proofErr w:type="gramStart"/>
      <w:r w:rsidRPr="00FF556E">
        <w:rPr>
          <w:rFonts w:ascii="Times New Roman" w:hAnsi="Times New Roman"/>
          <w:sz w:val="28"/>
          <w:szCs w:val="28"/>
        </w:rPr>
        <w:t>При этом важно отличать место жительства (квартиру, жилой дом в деревне, общежитие и т.д.) от места пребывания (гостиницы, санатория, пансионата и т.п.), т.е. места, в котором гражданин проживает временно.</w:t>
      </w:r>
      <w:proofErr w:type="gramEnd"/>
    </w:p>
    <w:p w:rsidR="008906A2" w:rsidRPr="00FF556E" w:rsidRDefault="008906A2" w:rsidP="005B326B">
      <w:pPr>
        <w:spacing w:after="0" w:line="360" w:lineRule="auto"/>
        <w:ind w:firstLine="426"/>
        <w:jc w:val="both"/>
        <w:rPr>
          <w:rFonts w:ascii="Times New Roman" w:hAnsi="Times New Roman"/>
          <w:sz w:val="28"/>
          <w:szCs w:val="28"/>
        </w:rPr>
      </w:pPr>
      <w:r w:rsidRPr="00FF556E">
        <w:rPr>
          <w:rFonts w:ascii="Times New Roman" w:hAnsi="Times New Roman"/>
          <w:sz w:val="28"/>
          <w:szCs w:val="28"/>
        </w:rPr>
        <w:t>Ценность имущества определяется исходя из его рыночной стоимости. При этом сведения о месте нахождения имущества выясняются из характера имущества.</w:t>
      </w:r>
      <w:r w:rsidR="00A57C40">
        <w:rPr>
          <w:rStyle w:val="ab"/>
          <w:rFonts w:ascii="Times New Roman" w:hAnsi="Times New Roman"/>
          <w:sz w:val="28"/>
          <w:szCs w:val="28"/>
        </w:rPr>
        <w:footnoteReference w:id="9"/>
      </w:r>
      <w:r w:rsidRPr="00FF556E">
        <w:rPr>
          <w:rFonts w:ascii="Times New Roman" w:hAnsi="Times New Roman"/>
          <w:sz w:val="28"/>
          <w:szCs w:val="28"/>
        </w:rPr>
        <w:t xml:space="preserve"> Так сведения об объекте недвижимости можно получить из документов, которые выданы наследнику учреждением юстиции, осуществляющим государственную регистрацию прав на недвижимое имущество и сделок с ним. Место нахождения, например, автомобиля определяется по месту его регистрации в ГАИ. Место нахождения иного движимого имущества определяется исходя из места, где оно фактически находится.</w:t>
      </w:r>
    </w:p>
    <w:p w:rsidR="008906A2" w:rsidRDefault="008906A2" w:rsidP="004B25C8">
      <w:pPr>
        <w:keepNext/>
        <w:spacing w:after="0" w:line="360" w:lineRule="auto"/>
        <w:ind w:firstLine="426"/>
        <w:jc w:val="center"/>
        <w:outlineLvl w:val="0"/>
        <w:rPr>
          <w:rFonts w:ascii="Times New Roman" w:hAnsi="Times New Roman"/>
          <w:b/>
          <w:bCs/>
          <w:kern w:val="32"/>
          <w:sz w:val="28"/>
          <w:szCs w:val="28"/>
          <w:lang w:eastAsia="en-US"/>
        </w:rPr>
      </w:pPr>
      <w:bookmarkStart w:id="4" w:name="_Toc20411452"/>
      <w:r w:rsidRPr="000725B8">
        <w:rPr>
          <w:rFonts w:ascii="Times New Roman" w:hAnsi="Times New Roman"/>
          <w:b/>
          <w:bCs/>
          <w:kern w:val="32"/>
          <w:sz w:val="28"/>
          <w:szCs w:val="28"/>
          <w:lang w:eastAsia="en-US"/>
        </w:rPr>
        <w:lastRenderedPageBreak/>
        <w:t xml:space="preserve"> 2. </w:t>
      </w:r>
      <w:bookmarkEnd w:id="4"/>
      <w:r w:rsidR="005B326B">
        <w:rPr>
          <w:rFonts w:ascii="Times New Roman" w:hAnsi="Times New Roman"/>
          <w:b/>
          <w:bCs/>
          <w:kern w:val="32"/>
          <w:sz w:val="28"/>
          <w:szCs w:val="28"/>
          <w:lang w:eastAsia="en-US"/>
        </w:rPr>
        <w:t xml:space="preserve"> </w:t>
      </w:r>
      <w:r>
        <w:rPr>
          <w:rFonts w:ascii="Times New Roman" w:hAnsi="Times New Roman"/>
          <w:b/>
          <w:bCs/>
          <w:kern w:val="32"/>
          <w:sz w:val="28"/>
          <w:szCs w:val="28"/>
          <w:lang w:eastAsia="en-US"/>
        </w:rPr>
        <w:t>Очередность наследования</w:t>
      </w:r>
    </w:p>
    <w:p w:rsidR="008906A2" w:rsidRDefault="008906A2" w:rsidP="004B25C8">
      <w:pPr>
        <w:pStyle w:val="2"/>
        <w:spacing w:before="0" w:after="0" w:line="360" w:lineRule="auto"/>
        <w:ind w:firstLine="426"/>
        <w:jc w:val="center"/>
        <w:rPr>
          <w:rFonts w:ascii="Times New Roman" w:hAnsi="Times New Roman" w:cs="Times New Roman"/>
          <w:lang w:val="ru-RU"/>
        </w:rPr>
      </w:pPr>
    </w:p>
    <w:p w:rsidR="008906A2" w:rsidRPr="004B25C8" w:rsidRDefault="008906A2" w:rsidP="00826B72">
      <w:pPr>
        <w:pStyle w:val="2"/>
        <w:spacing w:before="0" w:after="0" w:line="360" w:lineRule="auto"/>
        <w:ind w:firstLine="426"/>
        <w:jc w:val="both"/>
        <w:rPr>
          <w:rFonts w:ascii="Times New Roman" w:hAnsi="Times New Roman" w:cs="Times New Roman"/>
          <w:i w:val="0"/>
          <w:lang w:val="ru-RU"/>
        </w:rPr>
      </w:pPr>
      <w:bookmarkStart w:id="5" w:name="_Toc20411454"/>
      <w:r>
        <w:rPr>
          <w:rFonts w:ascii="Times New Roman" w:hAnsi="Times New Roman" w:cs="Times New Roman"/>
          <w:i w:val="0"/>
          <w:lang w:val="ru-RU"/>
        </w:rPr>
        <w:t xml:space="preserve">                  2.1</w:t>
      </w:r>
      <w:r w:rsidRPr="004B25C8">
        <w:rPr>
          <w:rFonts w:ascii="Times New Roman" w:hAnsi="Times New Roman" w:cs="Times New Roman"/>
          <w:i w:val="0"/>
          <w:lang w:val="ru-RU"/>
        </w:rPr>
        <w:t xml:space="preserve">. </w:t>
      </w:r>
      <w:bookmarkEnd w:id="5"/>
      <w:r w:rsidRPr="004B25C8">
        <w:rPr>
          <w:rFonts w:ascii="Times New Roman" w:hAnsi="Times New Roman" w:cs="Times New Roman"/>
          <w:i w:val="0"/>
          <w:lang w:val="ru-RU"/>
        </w:rPr>
        <w:t>Наследники первой и последующей очередей</w:t>
      </w:r>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Согласно законодательству существует следующая очередность наследников.</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К наследникам первой очереди относятся дети, супруг и родители наследодателя</w:t>
      </w:r>
      <w:r w:rsidR="00F02DA4">
        <w:rPr>
          <w:rStyle w:val="ab"/>
          <w:rFonts w:ascii="Times New Roman" w:hAnsi="Times New Roman"/>
          <w:sz w:val="28"/>
          <w:szCs w:val="28"/>
        </w:rPr>
        <w:footnoteReference w:id="10"/>
      </w:r>
      <w:r w:rsidRPr="00FF556E">
        <w:rPr>
          <w:rFonts w:ascii="Times New Roman" w:hAnsi="Times New Roman"/>
          <w:sz w:val="28"/>
          <w:szCs w:val="28"/>
        </w:rPr>
        <w:t>. Внуки наследодателя и их потомки наследуют по праву представления.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Наследниками второй очереди являются полнородные и </w:t>
      </w:r>
      <w:proofErr w:type="spellStart"/>
      <w:r w:rsidRPr="00FF556E">
        <w:rPr>
          <w:rFonts w:ascii="Times New Roman" w:hAnsi="Times New Roman"/>
          <w:sz w:val="28"/>
          <w:szCs w:val="28"/>
        </w:rPr>
        <w:t>неполнородные</w:t>
      </w:r>
      <w:proofErr w:type="spellEnd"/>
      <w:r w:rsidRPr="00FF556E">
        <w:rPr>
          <w:rFonts w:ascii="Times New Roman" w:hAnsi="Times New Roman"/>
          <w:sz w:val="28"/>
          <w:szCs w:val="28"/>
        </w:rPr>
        <w:t xml:space="preserve"> братья и сестры наследодателя, его дедушка и </w:t>
      </w:r>
      <w:proofErr w:type="gramStart"/>
      <w:r w:rsidRPr="00FF556E">
        <w:rPr>
          <w:rFonts w:ascii="Times New Roman" w:hAnsi="Times New Roman"/>
          <w:sz w:val="28"/>
          <w:szCs w:val="28"/>
        </w:rPr>
        <w:t>бабушка</w:t>
      </w:r>
      <w:proofErr w:type="gramEnd"/>
      <w:r w:rsidRPr="00FF556E">
        <w:rPr>
          <w:rFonts w:ascii="Times New Roman" w:hAnsi="Times New Roman"/>
          <w:sz w:val="28"/>
          <w:szCs w:val="28"/>
        </w:rPr>
        <w:t xml:space="preserve"> как со стороны отца, так и со стороны матери. Дети полнородных и </w:t>
      </w:r>
      <w:proofErr w:type="spellStart"/>
      <w:r w:rsidRPr="00FF556E">
        <w:rPr>
          <w:rFonts w:ascii="Times New Roman" w:hAnsi="Times New Roman"/>
          <w:sz w:val="28"/>
          <w:szCs w:val="28"/>
        </w:rPr>
        <w:t>неполнородных</w:t>
      </w:r>
      <w:proofErr w:type="spellEnd"/>
      <w:r w:rsidRPr="00FF556E">
        <w:rPr>
          <w:rFonts w:ascii="Times New Roman" w:hAnsi="Times New Roman"/>
          <w:sz w:val="28"/>
          <w:szCs w:val="28"/>
        </w:rPr>
        <w:t xml:space="preserve"> братьев и сестер наследодателя (племянники и племянницы наследодателя) наследуют по праву представления.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Наследниками третьей очереди могут быть полнородные и </w:t>
      </w:r>
      <w:proofErr w:type="spellStart"/>
      <w:r w:rsidRPr="00FF556E">
        <w:rPr>
          <w:rFonts w:ascii="Times New Roman" w:hAnsi="Times New Roman"/>
          <w:sz w:val="28"/>
          <w:szCs w:val="28"/>
        </w:rPr>
        <w:t>неполнородные</w:t>
      </w:r>
      <w:proofErr w:type="spellEnd"/>
      <w:r w:rsidRPr="00FF556E">
        <w:rPr>
          <w:rFonts w:ascii="Times New Roman" w:hAnsi="Times New Roman"/>
          <w:sz w:val="28"/>
          <w:szCs w:val="28"/>
        </w:rPr>
        <w:t xml:space="preserve"> братья и сестры родителей наследодателя (дяди и тети наследодателя). Двоюродные братья и сестры наследодателя наследуют по праву представления.</w:t>
      </w:r>
    </w:p>
    <w:p w:rsidR="0003590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r w:rsidR="0003590E">
        <w:rPr>
          <w:rFonts w:ascii="Times New Roman" w:hAnsi="Times New Roman"/>
          <w:sz w:val="28"/>
          <w:szCs w:val="28"/>
        </w:rPr>
        <w:t xml:space="preserve"> </w:t>
      </w:r>
    </w:p>
    <w:p w:rsidR="008906A2" w:rsidRPr="00FF556E" w:rsidRDefault="0003590E" w:rsidP="0003590E">
      <w:pPr>
        <w:spacing w:after="0" w:line="360" w:lineRule="auto"/>
        <w:jc w:val="both"/>
        <w:rPr>
          <w:rFonts w:ascii="Times New Roman" w:hAnsi="Times New Roman"/>
          <w:sz w:val="28"/>
          <w:szCs w:val="28"/>
        </w:rPr>
      </w:pPr>
      <w:r>
        <w:rPr>
          <w:sz w:val="28"/>
          <w:szCs w:val="28"/>
        </w:rPr>
        <w:t>(п. 2  ст. 1144 ГК РФ).</w:t>
      </w:r>
      <w:r>
        <w:rPr>
          <w:rStyle w:val="ab"/>
          <w:rFonts w:ascii="Times New Roman" w:hAnsi="Times New Roman"/>
          <w:sz w:val="28"/>
          <w:szCs w:val="28"/>
        </w:rPr>
        <w:footnoteReference w:id="11"/>
      </w:r>
      <w:r w:rsidR="008906A2" w:rsidRPr="00FF556E">
        <w:rPr>
          <w:rFonts w:ascii="Times New Roman" w:hAnsi="Times New Roman"/>
          <w:sz w:val="28"/>
          <w:szCs w:val="28"/>
        </w:rPr>
        <w:t xml:space="preserve"> Степень родства определяется числом рождений, отделяющих родственников друг от друга.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Наследниками четвертой очереди считаются родственники третьей степени родства — прадедушки и прабабушки наследодателя.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В качестве наследников пятой очереди выступают родственники четвертой степени родства — дети родных племянников и племянниц наследодателя </w:t>
      </w:r>
      <w:r w:rsidRPr="00FF556E">
        <w:rPr>
          <w:rFonts w:ascii="Times New Roman" w:hAnsi="Times New Roman"/>
          <w:sz w:val="28"/>
          <w:szCs w:val="28"/>
        </w:rPr>
        <w:lastRenderedPageBreak/>
        <w:t>(двоюродные внуки и внучки) и родные братья и сестры его дедушек и бабушек (двоюродные дедушки и бабушки).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Наследниками шестой очереди могут быть признаны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тети и дяди).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Если нет наследников предшествующих очередей, к наследованию в качестве наследников седьмой очереди призываются пасынки, падчерицы, отчим и мачеха наследодателя.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Если нет других наследников по закону, то к наследникам восьмой очереди призываются граждане (не входящие в число наследников первых семи очередей), которые к моменту открытия наследства являлись нетрудоспособными и не менее года до дня смерти наследодателя находились на его иждивении и проживали вместе с ним</w:t>
      </w:r>
      <w:r>
        <w:rPr>
          <w:rStyle w:val="ab"/>
          <w:rFonts w:ascii="Times New Roman" w:hAnsi="Times New Roman"/>
          <w:sz w:val="28"/>
          <w:szCs w:val="28"/>
        </w:rPr>
        <w:footnoteReference w:id="12"/>
      </w:r>
      <w:r w:rsidRPr="00FF556E">
        <w:rPr>
          <w:rFonts w:ascii="Times New Roman" w:hAnsi="Times New Roman"/>
          <w:sz w:val="28"/>
          <w:szCs w:val="28"/>
        </w:rPr>
        <w:t>.</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При наследовании по закону усыновленный и его потомство, а также усыновитель и его родственники приравниваются к родственникам по происхождению (кровные родственники).</w:t>
      </w:r>
    </w:p>
    <w:p w:rsidR="008906A2" w:rsidRPr="00FF556E" w:rsidRDefault="008906A2" w:rsidP="00826B72">
      <w:pPr>
        <w:pStyle w:val="a3"/>
        <w:ind w:firstLine="426"/>
        <w:rPr>
          <w:rFonts w:ascii="Times New Roman" w:hAnsi="Times New Roman" w:cs="Times New Roman"/>
          <w:szCs w:val="28"/>
        </w:rPr>
      </w:pPr>
      <w:proofErr w:type="gramStart"/>
      <w:r w:rsidRPr="00FF556E">
        <w:rPr>
          <w:rFonts w:ascii="Times New Roman" w:hAnsi="Times New Roman" w:cs="Times New Roman"/>
          <w:szCs w:val="28"/>
        </w:rPr>
        <w:t>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когда в соответствии с Семейным Кодексом РФ усыновленный сохраняет по решению Суда отношения с одним из родителей или другими родственниками</w:t>
      </w:r>
      <w:proofErr w:type="gramEnd"/>
      <w:r w:rsidRPr="00FF556E">
        <w:rPr>
          <w:rFonts w:ascii="Times New Roman" w:hAnsi="Times New Roman" w:cs="Times New Roman"/>
          <w:szCs w:val="28"/>
        </w:rPr>
        <w:t xml:space="preserve"> по происхождению.</w:t>
      </w: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ind w:firstLine="426"/>
        <w:jc w:val="both"/>
        <w:rPr>
          <w:rFonts w:ascii="Times New Roman" w:hAnsi="Times New Roman"/>
          <w:sz w:val="28"/>
          <w:szCs w:val="28"/>
        </w:rPr>
      </w:pPr>
    </w:p>
    <w:p w:rsidR="008906A2" w:rsidRPr="004B25C8" w:rsidRDefault="008906A2" w:rsidP="00826B72">
      <w:pPr>
        <w:pStyle w:val="2"/>
        <w:spacing w:before="0" w:after="0" w:line="360" w:lineRule="auto"/>
        <w:ind w:firstLine="426"/>
        <w:jc w:val="both"/>
        <w:rPr>
          <w:rFonts w:ascii="Times New Roman" w:hAnsi="Times New Roman" w:cs="Times New Roman"/>
          <w:i w:val="0"/>
          <w:lang w:val="ru-RU"/>
        </w:rPr>
      </w:pPr>
      <w:bookmarkStart w:id="6" w:name="_Toc20411455"/>
      <w:r>
        <w:rPr>
          <w:rFonts w:ascii="Times New Roman" w:hAnsi="Times New Roman" w:cs="Times New Roman"/>
          <w:i w:val="0"/>
          <w:lang w:val="ru-RU"/>
        </w:rPr>
        <w:lastRenderedPageBreak/>
        <w:t>2.2</w:t>
      </w:r>
      <w:r w:rsidRPr="004B25C8">
        <w:rPr>
          <w:rFonts w:ascii="Times New Roman" w:hAnsi="Times New Roman" w:cs="Times New Roman"/>
          <w:i w:val="0"/>
          <w:lang w:val="ru-RU"/>
        </w:rPr>
        <w:t>. Особенность наследования нетрудоспособными иждивенцами наследодателя</w:t>
      </w:r>
      <w:bookmarkEnd w:id="6"/>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pStyle w:val="a3"/>
        <w:ind w:firstLine="426"/>
        <w:rPr>
          <w:rFonts w:ascii="Times New Roman" w:hAnsi="Times New Roman" w:cs="Times New Roman"/>
          <w:szCs w:val="28"/>
        </w:rPr>
      </w:pPr>
      <w:proofErr w:type="gramStart"/>
      <w:r w:rsidRPr="00FF556E">
        <w:rPr>
          <w:rFonts w:ascii="Times New Roman" w:hAnsi="Times New Roman" w:cs="Times New Roman"/>
          <w:szCs w:val="28"/>
        </w:rPr>
        <w:t>Согласно ст.1148 ГК РФ граждане, относящиеся к наследникам по закону, указанные в ст.1143-1145 ГК РФ,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w:t>
      </w:r>
      <w:proofErr w:type="gramEnd"/>
      <w:r w:rsidRPr="00FF556E">
        <w:rPr>
          <w:rFonts w:ascii="Times New Roman" w:hAnsi="Times New Roman" w:cs="Times New Roman"/>
          <w:szCs w:val="28"/>
        </w:rPr>
        <w:t xml:space="preserve"> совместно с наследодателем или нет.</w:t>
      </w:r>
      <w:r w:rsidR="00582CB2">
        <w:rPr>
          <w:rStyle w:val="ab"/>
          <w:rFonts w:ascii="Times New Roman" w:hAnsi="Times New Roman"/>
          <w:szCs w:val="28"/>
        </w:rPr>
        <w:footnoteReference w:id="13"/>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К наследникам по закону относятся граждане, которые не входят в круг наследников, указанных в ст.1142-1145 ГК РФ,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При наличии других наследников по закону они наследуют вместе и наравне с наследниками той очереди, которая призывается к наследованию.</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При отсутствии других наследников по закону указанные в ст.1142-1145 ГК РФ нетрудоспособные иждивенцы наследодателя наследуют самостоятельно в качестве наследников восьмой очереди.</w:t>
      </w:r>
    </w:p>
    <w:p w:rsidR="008906A2" w:rsidRDefault="008906A2" w:rsidP="00826B72">
      <w:pPr>
        <w:pStyle w:val="2"/>
        <w:spacing w:before="0" w:after="0" w:line="360" w:lineRule="auto"/>
        <w:ind w:firstLine="426"/>
        <w:jc w:val="both"/>
        <w:rPr>
          <w:rFonts w:ascii="Times New Roman" w:hAnsi="Times New Roman" w:cs="Times New Roman"/>
          <w:i w:val="0"/>
          <w:lang w:val="ru-RU"/>
        </w:rPr>
      </w:pPr>
      <w:bookmarkStart w:id="7" w:name="_Toc20411456"/>
    </w:p>
    <w:p w:rsidR="008906A2" w:rsidRPr="004B25C8" w:rsidRDefault="008906A2" w:rsidP="00826B72">
      <w:pPr>
        <w:pStyle w:val="2"/>
        <w:spacing w:before="0" w:after="0" w:line="360" w:lineRule="auto"/>
        <w:ind w:firstLine="426"/>
        <w:jc w:val="both"/>
        <w:rPr>
          <w:rFonts w:ascii="Times New Roman" w:hAnsi="Times New Roman" w:cs="Times New Roman"/>
          <w:i w:val="0"/>
          <w:lang w:val="ru-RU"/>
        </w:rPr>
      </w:pPr>
      <w:r>
        <w:rPr>
          <w:rFonts w:ascii="Times New Roman" w:hAnsi="Times New Roman" w:cs="Times New Roman"/>
          <w:i w:val="0"/>
          <w:lang w:val="ru-RU"/>
        </w:rPr>
        <w:t xml:space="preserve">          2.3</w:t>
      </w:r>
      <w:r w:rsidRPr="004B25C8">
        <w:rPr>
          <w:rFonts w:ascii="Times New Roman" w:hAnsi="Times New Roman" w:cs="Times New Roman"/>
          <w:i w:val="0"/>
          <w:lang w:val="ru-RU"/>
        </w:rPr>
        <w:t>. Право на обязательную долю в наследстве</w:t>
      </w:r>
      <w:bookmarkEnd w:id="7"/>
    </w:p>
    <w:p w:rsidR="008906A2" w:rsidRPr="00FF556E" w:rsidRDefault="008906A2" w:rsidP="00826B72">
      <w:pPr>
        <w:spacing w:after="0" w:line="360" w:lineRule="auto"/>
        <w:ind w:firstLine="426"/>
        <w:jc w:val="both"/>
        <w:rPr>
          <w:rFonts w:ascii="Times New Roman" w:hAnsi="Times New Roman"/>
          <w:sz w:val="28"/>
          <w:szCs w:val="28"/>
        </w:rPr>
      </w:pP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Как уже говорилось, свобода завещания ограничена правилами об обязательной доле в наследстве.</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Статьей 1149 ГК РФ предусмотрен круг лиц, которые не могут быть полностью лишены завещателем права на наследство и призываются к наследованию независимо от содержания завещания (обязательные наследники).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Перечень обязательных наследников, указанных в этой статье, является исчерпывающим и расширительному толкованию не подлежит.</w:t>
      </w:r>
      <w:r w:rsidR="00582CB2">
        <w:rPr>
          <w:rStyle w:val="ab"/>
          <w:rFonts w:ascii="Times New Roman" w:hAnsi="Times New Roman"/>
          <w:sz w:val="28"/>
          <w:szCs w:val="28"/>
        </w:rPr>
        <w:footnoteReference w:id="14"/>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К ним относятся:</w:t>
      </w:r>
    </w:p>
    <w:p w:rsidR="008906A2" w:rsidRPr="00FF556E" w:rsidRDefault="008906A2" w:rsidP="00826B72">
      <w:pPr>
        <w:pStyle w:val="a4"/>
        <w:numPr>
          <w:ilvl w:val="0"/>
          <w:numId w:val="3"/>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несовершеннолетние или нетрудоспособные дети наследодателя (в том числе усыновленные);</w:t>
      </w:r>
    </w:p>
    <w:p w:rsidR="008906A2" w:rsidRPr="00FF556E" w:rsidRDefault="008906A2" w:rsidP="00826B72">
      <w:pPr>
        <w:pStyle w:val="a4"/>
        <w:numPr>
          <w:ilvl w:val="0"/>
          <w:numId w:val="3"/>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нетрудоспособные супруг и родители (усыновители) наследодателя;</w:t>
      </w:r>
    </w:p>
    <w:p w:rsidR="008906A2" w:rsidRPr="00FF556E" w:rsidRDefault="008906A2" w:rsidP="00826B72">
      <w:pPr>
        <w:pStyle w:val="a4"/>
        <w:numPr>
          <w:ilvl w:val="0"/>
          <w:numId w:val="3"/>
        </w:numPr>
        <w:tabs>
          <w:tab w:val="left" w:pos="426"/>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нетрудоспособные иждивенцы, подлежащие призванию к наследованию на основании п. п. 1 и 2 ст. 1148 ГК РФ:</w:t>
      </w:r>
    </w:p>
    <w:p w:rsidR="008906A2" w:rsidRPr="00FF556E" w:rsidRDefault="008906A2" w:rsidP="00826B72">
      <w:pPr>
        <w:pStyle w:val="a4"/>
        <w:numPr>
          <w:ilvl w:val="0"/>
          <w:numId w:val="4"/>
        </w:numPr>
        <w:tabs>
          <w:tab w:val="left" w:pos="709"/>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граждане, относящиеся к наследникам по закону всех установленных семи очередей, нетрудоспособные ко дню открытия наследства, но не входящие в круг наследников той очереди, которая призывается к наследованию, если не менее одного года до смерти наследодателя находились на его иждивении, независимо от того, проживали они совместно с наследодателем или нет;</w:t>
      </w:r>
    </w:p>
    <w:p w:rsidR="008906A2" w:rsidRPr="00FF556E" w:rsidRDefault="008906A2" w:rsidP="00826B72">
      <w:pPr>
        <w:pStyle w:val="a4"/>
        <w:numPr>
          <w:ilvl w:val="0"/>
          <w:numId w:val="4"/>
        </w:numPr>
        <w:tabs>
          <w:tab w:val="left" w:pos="709"/>
        </w:tabs>
        <w:spacing w:after="0" w:line="360" w:lineRule="auto"/>
        <w:ind w:left="0" w:firstLine="426"/>
        <w:jc w:val="both"/>
        <w:rPr>
          <w:rFonts w:ascii="Times New Roman" w:hAnsi="Times New Roman"/>
          <w:sz w:val="28"/>
          <w:szCs w:val="28"/>
        </w:rPr>
      </w:pPr>
      <w:r w:rsidRPr="00FF556E">
        <w:rPr>
          <w:rFonts w:ascii="Times New Roman" w:hAnsi="Times New Roman"/>
          <w:sz w:val="28"/>
          <w:szCs w:val="28"/>
        </w:rPr>
        <w:t>граждане, которые не входят в круг наследников по закону, но ко дню открытия наследства являлись нетрудоспособными и не менее одного года до смерти наследодателя находились на его иждивении и проживали совместно с ним.</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 xml:space="preserve">Право на обязательную долю в наследстве удовлетворяется в первую очередь из оставшейся </w:t>
      </w:r>
      <w:proofErr w:type="spellStart"/>
      <w:r w:rsidRPr="00FF556E">
        <w:rPr>
          <w:rFonts w:ascii="Times New Roman" w:hAnsi="Times New Roman"/>
          <w:sz w:val="28"/>
          <w:szCs w:val="28"/>
        </w:rPr>
        <w:t>незавещанной</w:t>
      </w:r>
      <w:proofErr w:type="spellEnd"/>
      <w:r w:rsidRPr="00FF556E">
        <w:rPr>
          <w:rFonts w:ascii="Times New Roman" w:hAnsi="Times New Roman"/>
          <w:sz w:val="28"/>
          <w:szCs w:val="28"/>
        </w:rPr>
        <w:t xml:space="preserve"> части наследственного имущества, даже если это приведет к уменьшению прав других наследников по закону на эту часть имущества, а при недостаточности </w:t>
      </w:r>
      <w:proofErr w:type="spellStart"/>
      <w:r w:rsidRPr="00FF556E">
        <w:rPr>
          <w:rFonts w:ascii="Times New Roman" w:hAnsi="Times New Roman"/>
          <w:sz w:val="28"/>
          <w:szCs w:val="28"/>
        </w:rPr>
        <w:t>незавещанной</w:t>
      </w:r>
      <w:proofErr w:type="spellEnd"/>
      <w:r w:rsidRPr="00FF556E">
        <w:rPr>
          <w:rFonts w:ascii="Times New Roman" w:hAnsi="Times New Roman"/>
          <w:sz w:val="28"/>
          <w:szCs w:val="28"/>
        </w:rPr>
        <w:t xml:space="preserve"> части имущества для осуществления права на обязательную долю - из той части имущества, которая завещана.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8906A2" w:rsidRPr="00FF556E" w:rsidRDefault="008906A2" w:rsidP="00826B72">
      <w:pPr>
        <w:spacing w:after="0" w:line="360" w:lineRule="auto"/>
        <w:ind w:firstLine="426"/>
        <w:jc w:val="both"/>
        <w:rPr>
          <w:rFonts w:ascii="Times New Roman" w:hAnsi="Times New Roman"/>
          <w:sz w:val="28"/>
          <w:szCs w:val="28"/>
        </w:rPr>
      </w:pPr>
      <w:proofErr w:type="gramStart"/>
      <w:r w:rsidRPr="00FF556E">
        <w:rPr>
          <w:rFonts w:ascii="Times New Roman" w:hAnsi="Times New Roman"/>
          <w:sz w:val="28"/>
          <w:szCs w:val="28"/>
        </w:rPr>
        <w:t xml:space="preserve">Если осуществление права на обязательную долю в наследстве повлечет за собой невозможность передать наследнику по завещанию имущество, которым </w:t>
      </w:r>
      <w:r w:rsidRPr="00FF556E">
        <w:rPr>
          <w:rFonts w:ascii="Times New Roman" w:hAnsi="Times New Roman"/>
          <w:sz w:val="28"/>
          <w:szCs w:val="28"/>
        </w:rPr>
        <w:lastRenderedPageBreak/>
        <w:t>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w:t>
      </w:r>
      <w:proofErr w:type="gramEnd"/>
      <w:r w:rsidRPr="00FF556E">
        <w:rPr>
          <w:rFonts w:ascii="Times New Roman" w:hAnsi="Times New Roman"/>
          <w:sz w:val="28"/>
          <w:szCs w:val="28"/>
        </w:rPr>
        <w:t xml:space="preserve"> и т.п.),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При определении круга наследников, имеющих право на получение обязательной доли в наследстве, а также правил ее исчисления необходимо учитывать ряд положений:</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1) право на обязательную долю не может быть поставлено в зависимость от согласия других наследников на ее получение, так как закон не предусматривает необходимости их согласия;</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2) наследники второй и последующих очередей, а также наследники по праву представления, родители которых умерли до открытия наследства, не имеют права на обязательную долю в наследстве, за исключением случаев, когда эти лица находились на иждивении умершего;</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3) ст. 1149 ГК РФ не связывает возникновение права на обязательную долю в наследстве у перечисленных в этой норме лиц с совместным проживанием с наследодателем, за исключением призвания к наследованию в качестве обязательных наследников нетрудоспособных иждивенцев наследодателя, названных в п. 2 ст. 1148 ГК РФ;</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4) дети, усыновленные после смерти лиц, имущество которых они имели право наследовать, не утрачивают право ни на долю в наследственном имуществе как наследники по закону, ни на обязательную долю, если имущество было завещано другим лицам, поскольку ко времени открытия наследства правоотношения с наследодателем, являющимся их родителем, не были прекращены;</w:t>
      </w:r>
    </w:p>
    <w:p w:rsidR="008906A2" w:rsidRPr="00FF556E" w:rsidRDefault="008906A2" w:rsidP="00826B72">
      <w:pPr>
        <w:spacing w:after="0" w:line="360" w:lineRule="auto"/>
        <w:ind w:firstLine="426"/>
        <w:jc w:val="both"/>
        <w:rPr>
          <w:rFonts w:ascii="Times New Roman" w:hAnsi="Times New Roman"/>
          <w:sz w:val="28"/>
          <w:szCs w:val="28"/>
        </w:rPr>
      </w:pPr>
      <w:proofErr w:type="gramStart"/>
      <w:r w:rsidRPr="00FF556E">
        <w:rPr>
          <w:rFonts w:ascii="Times New Roman" w:hAnsi="Times New Roman"/>
          <w:sz w:val="28"/>
          <w:szCs w:val="28"/>
        </w:rPr>
        <w:t xml:space="preserve">5) дети, усыновленные при жизни родителя, права наследования имущества этого родителя и его родственников не имеют, поскольку при усыновлении </w:t>
      </w:r>
      <w:r w:rsidRPr="00FF556E">
        <w:rPr>
          <w:rFonts w:ascii="Times New Roman" w:hAnsi="Times New Roman"/>
          <w:sz w:val="28"/>
          <w:szCs w:val="28"/>
        </w:rPr>
        <w:lastRenderedPageBreak/>
        <w:t>утратили в отношении их личные и имущественные права (ч. 2 ст. 108 Кодекса о браке и семье РСФСР и соответствующий ей п. 2 ст. 137 СК РФ), за исключением случаев, указанных в ч. 4 ст. 108 Кодекса о браке и семье</w:t>
      </w:r>
      <w:proofErr w:type="gramEnd"/>
      <w:r w:rsidRPr="00FF556E">
        <w:rPr>
          <w:rFonts w:ascii="Times New Roman" w:hAnsi="Times New Roman"/>
          <w:sz w:val="28"/>
          <w:szCs w:val="28"/>
        </w:rPr>
        <w:t xml:space="preserve"> </w:t>
      </w:r>
      <w:proofErr w:type="gramStart"/>
      <w:r w:rsidRPr="00FF556E">
        <w:rPr>
          <w:rFonts w:ascii="Times New Roman" w:hAnsi="Times New Roman"/>
          <w:sz w:val="28"/>
          <w:szCs w:val="28"/>
        </w:rPr>
        <w:t>РСФСР и соответствующем ей п. 4 ст. 137 СК РФ, предусматривающих возможность сохранения правоотношений с одним из родителей в случае смерти другого или с родственниками умершего родителя по их просьбе, если против этого не возражает усыновитель</w:t>
      </w:r>
      <w:proofErr w:type="gramEnd"/>
    </w:p>
    <w:p w:rsidR="008906A2" w:rsidRPr="00FF556E" w:rsidRDefault="008906A2" w:rsidP="00826B72">
      <w:pPr>
        <w:spacing w:after="0" w:line="360" w:lineRule="auto"/>
        <w:ind w:firstLine="426"/>
        <w:jc w:val="both"/>
        <w:rPr>
          <w:rFonts w:ascii="Times New Roman" w:hAnsi="Times New Roman"/>
          <w:sz w:val="28"/>
          <w:szCs w:val="28"/>
        </w:rPr>
      </w:pPr>
      <w:proofErr w:type="gramStart"/>
      <w:r w:rsidRPr="00FF556E">
        <w:rPr>
          <w:rFonts w:ascii="Times New Roman" w:hAnsi="Times New Roman"/>
          <w:sz w:val="28"/>
          <w:szCs w:val="28"/>
        </w:rPr>
        <w:t xml:space="preserve">6) при определении размера обязательной доли в наследстве следует принимать во внимание всех наследников по закону, которые были бы призваны к наследованию (в том числе наследников по праву представления на долю их родителей, которые являлись бы наследниками по закону, но умерли до дня открытия наследства), и исходить из стоимости всего наследственного имущества (как завещанной, так и </w:t>
      </w:r>
      <w:proofErr w:type="spellStart"/>
      <w:r w:rsidRPr="00FF556E">
        <w:rPr>
          <w:rFonts w:ascii="Times New Roman" w:hAnsi="Times New Roman"/>
          <w:sz w:val="28"/>
          <w:szCs w:val="28"/>
        </w:rPr>
        <w:t>незавещанной</w:t>
      </w:r>
      <w:proofErr w:type="spellEnd"/>
      <w:r w:rsidRPr="00FF556E">
        <w:rPr>
          <w:rFonts w:ascii="Times New Roman" w:hAnsi="Times New Roman"/>
          <w:sz w:val="28"/>
          <w:szCs w:val="28"/>
        </w:rPr>
        <w:t xml:space="preserve"> части), включая предметы</w:t>
      </w:r>
      <w:proofErr w:type="gramEnd"/>
      <w:r w:rsidRPr="00FF556E">
        <w:rPr>
          <w:rFonts w:ascii="Times New Roman" w:hAnsi="Times New Roman"/>
          <w:sz w:val="28"/>
          <w:szCs w:val="28"/>
        </w:rPr>
        <w:t xml:space="preserve"> обычной домашней обстановки и обихода. Поэтому при определении размера выделяемой истцу обязательной доли в наследстве необходимо учитывать стоимость имущества, полученного им в порядке наследования по закону (или по другому завещанию этого же наследодателя), в том числе и стоимость имущества, состоящего из предметов обычной домашней обстановки и обихода;</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7) обязательная доля в наследстве определяется в размере не менее 1/2 от той, которая причиталась бы наследнику, имеющему право на нее, при наследовании по закону, и выделяется этому наследнику в случаях, когда он не указан в завещании либо ему завещана часть наследства менее обязательной доли;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8) право наследника принять часть наследства в качестве обязательной доли не переходит к его наследникам в порядке наследственной трансмиссии;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9) в установленных законом случаях (п. 4 ст. 1149 ГК РФ)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lastRenderedPageBreak/>
        <w:t>10) правила о признании наследника недостойным в порядке ст. 1117 ГК РФ распространяются на наследников, имеющих право на обязательную долю в наследстве.</w:t>
      </w:r>
    </w:p>
    <w:p w:rsidR="008906A2" w:rsidRPr="00FF556E" w:rsidRDefault="008906A2" w:rsidP="00826B72">
      <w:pPr>
        <w:spacing w:after="0" w:line="360" w:lineRule="auto"/>
        <w:ind w:firstLine="426"/>
        <w:jc w:val="both"/>
        <w:rPr>
          <w:rFonts w:ascii="Times New Roman" w:hAnsi="Times New Roman"/>
          <w:sz w:val="28"/>
          <w:szCs w:val="28"/>
        </w:rPr>
      </w:pPr>
      <w:r w:rsidRPr="00FF556E">
        <w:rPr>
          <w:rFonts w:ascii="Times New Roman" w:hAnsi="Times New Roman"/>
          <w:sz w:val="28"/>
          <w:szCs w:val="28"/>
        </w:rPr>
        <w:t>Порядок исчисления обязательной доли достаточно несложен в случаях, когда наследодателем составлено завещание на все принадлежащее ему имущество</w:t>
      </w:r>
      <w:r>
        <w:rPr>
          <w:rStyle w:val="ab"/>
          <w:rFonts w:ascii="Times New Roman" w:hAnsi="Times New Roman"/>
          <w:sz w:val="28"/>
          <w:szCs w:val="28"/>
        </w:rPr>
        <w:footnoteReference w:id="15"/>
      </w:r>
      <w:r w:rsidRPr="00FF556E">
        <w:rPr>
          <w:rFonts w:ascii="Times New Roman" w:hAnsi="Times New Roman"/>
          <w:sz w:val="28"/>
          <w:szCs w:val="28"/>
        </w:rPr>
        <w:t>.</w:t>
      </w:r>
    </w:p>
    <w:p w:rsidR="008906A2" w:rsidRDefault="008906A2" w:rsidP="00826B72">
      <w:pPr>
        <w:pStyle w:val="2"/>
        <w:spacing w:before="0" w:after="0" w:line="360" w:lineRule="auto"/>
        <w:ind w:firstLine="426"/>
        <w:jc w:val="both"/>
        <w:rPr>
          <w:rFonts w:ascii="Times New Roman" w:hAnsi="Times New Roman" w:cs="Times New Roman"/>
          <w:i w:val="0"/>
          <w:lang w:val="ru-RU"/>
        </w:rPr>
      </w:pPr>
      <w:bookmarkStart w:id="8" w:name="_Toc20411457"/>
    </w:p>
    <w:p w:rsidR="008906A2" w:rsidRPr="004B25C8" w:rsidRDefault="008906A2" w:rsidP="00826B72">
      <w:pPr>
        <w:pStyle w:val="2"/>
        <w:spacing w:before="0" w:after="0" w:line="360" w:lineRule="auto"/>
        <w:ind w:firstLine="426"/>
        <w:jc w:val="both"/>
        <w:rPr>
          <w:rFonts w:ascii="Times New Roman" w:hAnsi="Times New Roman" w:cs="Times New Roman"/>
          <w:i w:val="0"/>
          <w:lang w:val="ru-RU"/>
        </w:rPr>
      </w:pPr>
      <w:r>
        <w:rPr>
          <w:rFonts w:ascii="Times New Roman" w:hAnsi="Times New Roman" w:cs="Times New Roman"/>
          <w:i w:val="0"/>
          <w:lang w:val="ru-RU"/>
        </w:rPr>
        <w:t>2.4</w:t>
      </w:r>
      <w:r w:rsidRPr="004B25C8">
        <w:rPr>
          <w:rFonts w:ascii="Times New Roman" w:hAnsi="Times New Roman" w:cs="Times New Roman"/>
          <w:i w:val="0"/>
          <w:lang w:val="ru-RU"/>
        </w:rPr>
        <w:t>. Права супруга при наследовании</w:t>
      </w:r>
      <w:bookmarkEnd w:id="8"/>
    </w:p>
    <w:p w:rsidR="008906A2" w:rsidRPr="00FF556E" w:rsidRDefault="008906A2" w:rsidP="00826B72">
      <w:pPr>
        <w:spacing w:after="0" w:line="360" w:lineRule="auto"/>
        <w:ind w:firstLine="426"/>
        <w:jc w:val="both"/>
        <w:rPr>
          <w:rFonts w:ascii="Times New Roman" w:hAnsi="Times New Roman"/>
          <w:sz w:val="28"/>
          <w:szCs w:val="28"/>
          <w:lang w:eastAsia="en-US"/>
        </w:rPr>
      </w:pP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После смерти одного из супругов в наследственную массу может быть включено только имущество умершего. Поскольку имущество супругов, нажитое в браке, принадлежит им на праве совместной собственности, в состав наследства входит только имущество, составляющее долю; умершего супруга.</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w:t>
      </w:r>
      <w:proofErr w:type="gramStart"/>
      <w:r w:rsidRPr="00FF556E">
        <w:rPr>
          <w:rFonts w:ascii="Times New Roman" w:hAnsi="Times New Roman" w:cs="Times New Roman"/>
          <w:szCs w:val="28"/>
        </w:rPr>
        <w:t>К имуществу, нажитому супругами во время брака (общему имуществу супругов), относятся доходы каждого из супругов от трудовой,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roofErr w:type="gramEnd"/>
      <w:r w:rsidRPr="00FF556E">
        <w:rPr>
          <w:rFonts w:ascii="Times New Roman" w:hAnsi="Times New Roman" w:cs="Times New Roman"/>
          <w:szCs w:val="28"/>
        </w:rPr>
        <w:t xml:space="preserve"> </w:t>
      </w:r>
      <w:proofErr w:type="gramStart"/>
      <w:r w:rsidRPr="00FF556E">
        <w:rPr>
          <w:rFonts w:ascii="Times New Roman" w:hAnsi="Times New Roman" w:cs="Times New Roman"/>
          <w:szCs w:val="28"/>
        </w:rPr>
        <w:t>Общим имуществом супругов считаются также приобретенные за счет общих доходов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roofErr w:type="gramEnd"/>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одного супруга были произведены </w:t>
      </w:r>
      <w:r w:rsidRPr="00FF556E">
        <w:rPr>
          <w:rFonts w:ascii="Times New Roman" w:hAnsi="Times New Roman" w:cs="Times New Roman"/>
          <w:szCs w:val="28"/>
        </w:rPr>
        <w:lastRenderedPageBreak/>
        <w:t>вложения, значительно увеличивающие стоимость этого имущества (капитальный ремонт, реконструкция, переоборудование и т.п.).</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Не является совместной собственностью супругов имущество, принадлежавшее каждому из них до вступления брак, а также полученное одним из супругов во время брака и дар или в порядке наследования, или по иным безвозмездным сделкам.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Супруги имеют равные права к общему имуществу независимо от способа участия в формировании совместной собственности. Имущество супругов существует в режиме совместной собственности и в </w:t>
      </w:r>
      <w:r>
        <w:rPr>
          <w:rFonts w:ascii="Times New Roman" w:hAnsi="Times New Roman" w:cs="Times New Roman"/>
          <w:szCs w:val="28"/>
        </w:rPr>
        <w:t>случае смерти одного из супругов</w:t>
      </w:r>
      <w:r w:rsidRPr="00FF556E">
        <w:rPr>
          <w:rFonts w:ascii="Times New Roman" w:hAnsi="Times New Roman" w:cs="Times New Roman"/>
          <w:szCs w:val="28"/>
        </w:rPr>
        <w:t xml:space="preserve"> подлежит разделу в равных долях, так как в этом случае существование совместной собственности прекращается.</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Общие долги супругов при разделе их общего имущества распределяются между ними пропорционально присужденным им долям.</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Раздел общего имущества супругов может быть произведен в период брака по их соглашению либо по решению суда на основании требования любого из супругов, а также в случае заявления кредитором требования о разделе общего имущества для обращения взыскания на долю одного и супругов в общем имуществе. В случае раздела общего имущества в период брака та его часть, которая не была разделена, а также имущество, нажитое супругами в период брака в дальнейшем, составляют их совместную собственность</w:t>
      </w:r>
      <w:r>
        <w:rPr>
          <w:rFonts w:ascii="Times New Roman" w:hAnsi="Times New Roman" w:cs="Times New Roman"/>
          <w:szCs w:val="28"/>
        </w:rPr>
        <w:t>.</w:t>
      </w:r>
      <w:r w:rsidRPr="00FF556E">
        <w:rPr>
          <w:rFonts w:ascii="Times New Roman" w:hAnsi="Times New Roman" w:cs="Times New Roman"/>
          <w:szCs w:val="28"/>
        </w:rPr>
        <w:t xml:space="preserve"> Раздел общего имущества между супругами может быть осуществлен после предварительного определения дол: каждого из участников в праве на общее имущество.</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Таким образом, наследованию подлежит только личное имущество умершего супруга, а также его доля в общем имуществе супругов, совместно нажитом в браке.</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В случае раздела общего имущества после смерти одного из супругов наследники могут требовать определения имущества, составляющего долю </w:t>
      </w:r>
      <w:r w:rsidRPr="00FF556E">
        <w:rPr>
          <w:rFonts w:ascii="Times New Roman" w:hAnsi="Times New Roman" w:cs="Times New Roman"/>
          <w:szCs w:val="28"/>
        </w:rPr>
        <w:lastRenderedPageBreak/>
        <w:t>наследодателя. При разделе общего имущества суд по требованию супругов определяет, какое конкретно имущество подлежит передаче каждому из них. В случае</w:t>
      </w:r>
      <w:proofErr w:type="gramStart"/>
      <w:r w:rsidRPr="00FF556E">
        <w:rPr>
          <w:rFonts w:ascii="Times New Roman" w:hAnsi="Times New Roman" w:cs="Times New Roman"/>
          <w:szCs w:val="28"/>
        </w:rPr>
        <w:t>,</w:t>
      </w:r>
      <w:proofErr w:type="gramEnd"/>
      <w:r w:rsidRPr="00FF556E">
        <w:rPr>
          <w:rFonts w:ascii="Times New Roman" w:hAnsi="Times New Roman" w:cs="Times New Roman"/>
          <w:szCs w:val="28"/>
        </w:rPr>
        <w:t xml:space="preserve"> е</w:t>
      </w:r>
      <w:r w:rsidR="006454CC">
        <w:rPr>
          <w:rFonts w:ascii="Times New Roman" w:hAnsi="Times New Roman" w:cs="Times New Roman"/>
          <w:szCs w:val="28"/>
        </w:rPr>
        <w:t>сли одному из супругов передается</w:t>
      </w:r>
      <w:r w:rsidRPr="00FF556E">
        <w:rPr>
          <w:rFonts w:ascii="Times New Roman" w:hAnsi="Times New Roman" w:cs="Times New Roman"/>
          <w:szCs w:val="28"/>
        </w:rPr>
        <w:t xml:space="preserve"> имущество, стоимость которого превышает причитающуюся ему долю, другому супругу может быть присужден</w:t>
      </w:r>
      <w:r>
        <w:rPr>
          <w:rFonts w:ascii="Times New Roman" w:hAnsi="Times New Roman" w:cs="Times New Roman"/>
          <w:szCs w:val="28"/>
        </w:rPr>
        <w:t>а</w:t>
      </w:r>
      <w:r w:rsidRPr="00FF556E">
        <w:rPr>
          <w:rFonts w:ascii="Times New Roman" w:hAnsi="Times New Roman" w:cs="Times New Roman"/>
          <w:szCs w:val="28"/>
        </w:rPr>
        <w:t xml:space="preserve"> соответствующая денежная или иная компенсация.</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раздел не подлежат и передаются без компенсации тому из супругов, с которым проживают дети. Не учитываются при разделе общего имущества супругов вклады, в</w:t>
      </w:r>
      <w:r w:rsidR="00582CB2">
        <w:rPr>
          <w:rFonts w:ascii="Times New Roman" w:hAnsi="Times New Roman" w:cs="Times New Roman"/>
          <w:szCs w:val="28"/>
        </w:rPr>
        <w:t>несенные суп</w:t>
      </w:r>
      <w:r w:rsidRPr="00FF556E">
        <w:rPr>
          <w:rFonts w:ascii="Times New Roman" w:hAnsi="Times New Roman" w:cs="Times New Roman"/>
          <w:szCs w:val="28"/>
        </w:rPr>
        <w:t>ругами за счет общего имущества на имя их общих несовершеннолетних детей (ст. 38 СК).</w:t>
      </w:r>
      <w:r w:rsidR="00582CB2">
        <w:rPr>
          <w:rStyle w:val="ab"/>
          <w:rFonts w:ascii="Times New Roman" w:hAnsi="Times New Roman"/>
          <w:szCs w:val="28"/>
        </w:rPr>
        <w:footnoteReference w:id="16"/>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При разделе имущества суд вправе отступить от начала равенства долей </w:t>
      </w:r>
      <w:proofErr w:type="gramStart"/>
      <w:r w:rsidRPr="00FF556E">
        <w:rPr>
          <w:rFonts w:ascii="Times New Roman" w:hAnsi="Times New Roman" w:cs="Times New Roman"/>
          <w:szCs w:val="28"/>
        </w:rPr>
        <w:t>супругов</w:t>
      </w:r>
      <w:proofErr w:type="gramEnd"/>
      <w:r w:rsidRPr="00FF556E">
        <w:rPr>
          <w:rFonts w:ascii="Times New Roman" w:hAnsi="Times New Roman" w:cs="Times New Roman"/>
          <w:szCs w:val="28"/>
        </w:rPr>
        <w:t xml:space="preserve"> в их общем имуществе исходя из заслуживающего внимания интереса одного из супругов</w:t>
      </w:r>
      <w:r>
        <w:rPr>
          <w:rFonts w:ascii="Times New Roman" w:hAnsi="Times New Roman" w:cs="Times New Roman"/>
          <w:szCs w:val="28"/>
        </w:rPr>
        <w:t>.</w:t>
      </w:r>
      <w:r w:rsidRPr="00FF556E">
        <w:rPr>
          <w:rFonts w:ascii="Times New Roman" w:hAnsi="Times New Roman" w:cs="Times New Roman"/>
          <w:szCs w:val="28"/>
        </w:rPr>
        <w:t xml:space="preserve"> В частности в случаях, если один супруг не получал доходов по уважительным причинам или расходовал общее имущество супругов в ущерб интересам семьи.</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После определения и, в случае необходимости, выдела доли умершего супруга из общего имущества наследование всей образовавшейся наследственной массы происходит по общим правилам, установленным в части третьей ПС РФ.</w:t>
      </w:r>
    </w:p>
    <w:p w:rsidR="008906A2" w:rsidRPr="00FF556E"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Права пережившего супруга не могут быть нарушены и в этой части. Он имеет такие же права наследования в отношении имущества умершего супруга и, в частности, его доли в общем имуществе, как и все иные наследники, призываемые к наследованию по завещанию, если он относится к наследникам по завещанию или по закону.</w:t>
      </w:r>
    </w:p>
    <w:p w:rsidR="008906A2" w:rsidRDefault="008906A2" w:rsidP="00826B72">
      <w:pPr>
        <w:pStyle w:val="a3"/>
        <w:ind w:firstLine="426"/>
        <w:rPr>
          <w:rFonts w:ascii="Times New Roman" w:hAnsi="Times New Roman" w:cs="Times New Roman"/>
          <w:szCs w:val="28"/>
        </w:rPr>
      </w:pPr>
      <w:r w:rsidRPr="00FF556E">
        <w:rPr>
          <w:rFonts w:ascii="Times New Roman" w:hAnsi="Times New Roman" w:cs="Times New Roman"/>
          <w:szCs w:val="28"/>
        </w:rPr>
        <w:t xml:space="preserve"> По закону переживший супруг призывается к наследованию в первую очередь. Однако следует иметь в виду, что </w:t>
      </w:r>
      <w:r>
        <w:rPr>
          <w:rFonts w:ascii="Times New Roman" w:hAnsi="Times New Roman" w:cs="Times New Roman"/>
          <w:szCs w:val="28"/>
        </w:rPr>
        <w:t>в</w:t>
      </w:r>
      <w:r w:rsidRPr="00FF556E">
        <w:rPr>
          <w:rFonts w:ascii="Times New Roman" w:hAnsi="Times New Roman" w:cs="Times New Roman"/>
          <w:szCs w:val="28"/>
        </w:rPr>
        <w:t xml:space="preserve"> силу ст. 1148 ГК </w:t>
      </w:r>
      <w:r>
        <w:rPr>
          <w:rFonts w:ascii="Times New Roman" w:hAnsi="Times New Roman" w:cs="Times New Roman"/>
          <w:szCs w:val="28"/>
        </w:rPr>
        <w:t>"</w:t>
      </w:r>
      <w:r w:rsidRPr="00FF556E">
        <w:rPr>
          <w:rFonts w:ascii="Times New Roman" w:hAnsi="Times New Roman" w:cs="Times New Roman"/>
          <w:szCs w:val="28"/>
        </w:rPr>
        <w:t xml:space="preserve">переживший нетрудоспособный супруг имеет право на обязательную долю в наследстве </w:t>
      </w:r>
      <w:r w:rsidRPr="00FF556E">
        <w:rPr>
          <w:rFonts w:ascii="Times New Roman" w:hAnsi="Times New Roman" w:cs="Times New Roman"/>
          <w:szCs w:val="28"/>
        </w:rPr>
        <w:lastRenderedPageBreak/>
        <w:t>умершего</w:t>
      </w:r>
      <w:r>
        <w:rPr>
          <w:rFonts w:ascii="Times New Roman" w:hAnsi="Times New Roman" w:cs="Times New Roman"/>
          <w:szCs w:val="28"/>
        </w:rPr>
        <w:t>"</w:t>
      </w:r>
      <w:r w:rsidRPr="00FF556E">
        <w:rPr>
          <w:rFonts w:ascii="Times New Roman" w:hAnsi="Times New Roman" w:cs="Times New Roman"/>
          <w:szCs w:val="28"/>
        </w:rPr>
        <w:t>. Это означает, что в случае наличия завещания в пользу другого лица такой супруг может быть призван к наследованию.</w:t>
      </w:r>
    </w:p>
    <w:p w:rsidR="008906A2" w:rsidRPr="00FF556E" w:rsidRDefault="008906A2" w:rsidP="00826B72">
      <w:pPr>
        <w:pStyle w:val="a3"/>
        <w:ind w:firstLine="426"/>
        <w:rPr>
          <w:rFonts w:ascii="Times New Roman" w:hAnsi="Times New Roman" w:cs="Times New Roman"/>
          <w:szCs w:val="28"/>
        </w:rPr>
      </w:pPr>
    </w:p>
    <w:p w:rsidR="008906A2" w:rsidRPr="00CE4164" w:rsidRDefault="008906A2" w:rsidP="00074B90">
      <w:pPr>
        <w:pStyle w:val="2"/>
        <w:spacing w:before="0" w:after="0" w:line="360" w:lineRule="auto"/>
        <w:ind w:firstLine="426"/>
        <w:jc w:val="center"/>
        <w:rPr>
          <w:rFonts w:ascii="Times New Roman" w:hAnsi="Times New Roman" w:cs="Times New Roman"/>
          <w:i w:val="0"/>
          <w:lang w:val="ru-RU"/>
        </w:rPr>
      </w:pPr>
      <w:bookmarkStart w:id="9" w:name="_Toc20411458"/>
      <w:r>
        <w:rPr>
          <w:rFonts w:ascii="Times New Roman" w:hAnsi="Times New Roman" w:cs="Times New Roman"/>
          <w:i w:val="0"/>
          <w:lang w:val="ru-RU"/>
        </w:rPr>
        <w:t>2.5</w:t>
      </w:r>
      <w:r w:rsidRPr="00CE4164">
        <w:rPr>
          <w:rFonts w:ascii="Times New Roman" w:hAnsi="Times New Roman" w:cs="Times New Roman"/>
          <w:i w:val="0"/>
          <w:lang w:val="ru-RU"/>
        </w:rPr>
        <w:t>. Наследование выморочного имущества</w:t>
      </w:r>
      <w:bookmarkEnd w:id="9"/>
    </w:p>
    <w:p w:rsidR="008906A2" w:rsidRPr="00FF556E" w:rsidRDefault="008906A2" w:rsidP="00826B72">
      <w:pPr>
        <w:spacing w:after="0" w:line="360" w:lineRule="auto"/>
        <w:ind w:firstLine="426"/>
        <w:jc w:val="both"/>
        <w:rPr>
          <w:rFonts w:ascii="Times New Roman" w:hAnsi="Times New Roman"/>
          <w:sz w:val="28"/>
          <w:szCs w:val="28"/>
          <w:lang w:eastAsia="en-US"/>
        </w:rPr>
      </w:pP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При отсутствии наследников по закону и по завещанию, также в некоторых других случаях имущество </w:t>
      </w:r>
      <w:proofErr w:type="gramStart"/>
      <w:r w:rsidRPr="00FF556E">
        <w:rPr>
          <w:rFonts w:ascii="Times New Roman" w:hAnsi="Times New Roman"/>
          <w:sz w:val="28"/>
          <w:szCs w:val="28"/>
          <w:lang w:eastAsia="en-US"/>
        </w:rPr>
        <w:t>умершего</w:t>
      </w:r>
      <w:proofErr w:type="gramEnd"/>
      <w:r w:rsidRPr="00FF556E">
        <w:rPr>
          <w:rFonts w:ascii="Times New Roman" w:hAnsi="Times New Roman"/>
          <w:sz w:val="28"/>
          <w:szCs w:val="28"/>
          <w:lang w:eastAsia="en-US"/>
        </w:rPr>
        <w:t xml:space="preserve"> признается выморочным и переходит в собственность Российской Федерации.</w:t>
      </w:r>
      <w:r w:rsidR="00196E13">
        <w:rPr>
          <w:rStyle w:val="ab"/>
          <w:rFonts w:ascii="Times New Roman" w:hAnsi="Times New Roman"/>
          <w:sz w:val="28"/>
          <w:szCs w:val="28"/>
          <w:lang w:eastAsia="en-US"/>
        </w:rPr>
        <w:footnoteReference w:id="17"/>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Будучи наследником по закону, Российская Федерация попадает под действие нормы о том, что наследники несут ответственность по долгам наследодателя в пределах стоимости перешедшего к ним наследственного имущества. Следовательно, и к выморочному имуществу кредиторы наследодателя могут предъявить иск. За счет выморочного имущества подлежат возмещению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(в пределах стоимости выморочного наследства). Требования о возмещении этих расходов могут быть предъявлены к Российской Федерации, поскольку она является наследником выморочного имущества. При этом в первую очередь подлежат возмещению расходы, вызванные болезнью и похоронами наследодателя, во вторую - расходы на охрану наследства и управление им. Эти расходы возмещаются Российской Федерацией, как и любым иным наследником, до уплаты долгов кредиторам наследодателя.</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На требования кредиторов наследодателя, предъявляемые, в том числе и к Российской Федерации как к наследнику выморочного имущества, распространяется правило о том, что срок исковой давности, установленный </w:t>
      </w:r>
      <w:r w:rsidRPr="00FF556E">
        <w:rPr>
          <w:rFonts w:ascii="Times New Roman" w:hAnsi="Times New Roman"/>
          <w:sz w:val="28"/>
          <w:szCs w:val="28"/>
          <w:lang w:eastAsia="en-US"/>
        </w:rPr>
        <w:lastRenderedPageBreak/>
        <w:t>для соответствующих требований, не подлежит перерыву, приостановлению и восстановлению. На Российскую Федерацию распространяется правило о том, что наследство признается принадлежащим наследнику со дня открытия наследства.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Свидетельство о праве на наследство выдается на имя Российской Федерации в общем порядке по месту открытия наследства нотариусом или иным должностным лицом, уполномоченным в соответствии с законом совершать этот акт.</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В выморочное наследство не входят средства по пенсионному страхованию, учтенные в специальной части индивидуального лицевого счета умершего застрахованного лица. Согласно пенсионному законодательству, эти средства подлежат выплате родственникам застрахованного лица, а при отсутствии указанных родственников «эти средства учитываются в составе пенсионного резерва» (п. 6 ст. 16 Закона «О пенсионном обеспечении»).</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ГК РФ устанавливает перечень случаев, когда имущество умершего признается выморочным (помимо отсутствия наследников по закону и по завещанию). Выморочность наступает, если:</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никто из наследников не имеет права наследовать или нее наслед</w:t>
      </w:r>
      <w:r w:rsidR="000F520B">
        <w:rPr>
          <w:rFonts w:ascii="Times New Roman" w:hAnsi="Times New Roman"/>
          <w:sz w:val="28"/>
          <w:szCs w:val="28"/>
          <w:lang w:eastAsia="en-US"/>
        </w:rPr>
        <w:t>ники отстранены от наследования.</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все наследники </w:t>
      </w:r>
      <w:proofErr w:type="gramStart"/>
      <w:r w:rsidRPr="00FF556E">
        <w:rPr>
          <w:rFonts w:ascii="Times New Roman" w:hAnsi="Times New Roman"/>
          <w:sz w:val="28"/>
          <w:szCs w:val="28"/>
          <w:lang w:eastAsia="en-US"/>
        </w:rPr>
        <w:t>отказались от наследства и при этом никто из них не указал</w:t>
      </w:r>
      <w:proofErr w:type="gramEnd"/>
      <w:r w:rsidRPr="00FF556E">
        <w:rPr>
          <w:rFonts w:ascii="Times New Roman" w:hAnsi="Times New Roman"/>
          <w:sz w:val="28"/>
          <w:szCs w:val="28"/>
          <w:lang w:eastAsia="en-US"/>
        </w:rPr>
        <w:t>, что отказывается в пользу другого наследника.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никто из наследников не принял наследства - не подал по месту открытия наследства заявления о принятии наследства.</w:t>
      </w:r>
      <w:r w:rsidR="00E13AB6">
        <w:rPr>
          <w:rStyle w:val="ab"/>
          <w:rFonts w:ascii="Times New Roman" w:hAnsi="Times New Roman"/>
          <w:sz w:val="28"/>
          <w:szCs w:val="28"/>
          <w:lang w:eastAsia="en-US"/>
        </w:rPr>
        <w:footnoteReference w:id="18"/>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Однако выморочность вследствие </w:t>
      </w:r>
      <w:proofErr w:type="gramStart"/>
      <w:r w:rsidRPr="00FF556E">
        <w:rPr>
          <w:rFonts w:ascii="Times New Roman" w:hAnsi="Times New Roman"/>
          <w:sz w:val="28"/>
          <w:szCs w:val="28"/>
          <w:lang w:eastAsia="en-US"/>
        </w:rPr>
        <w:t>не подачи</w:t>
      </w:r>
      <w:proofErr w:type="gramEnd"/>
      <w:r w:rsidRPr="00FF556E">
        <w:rPr>
          <w:rFonts w:ascii="Times New Roman" w:hAnsi="Times New Roman"/>
          <w:sz w:val="28"/>
          <w:szCs w:val="28"/>
          <w:lang w:eastAsia="en-US"/>
        </w:rPr>
        <w:t xml:space="preserve"> заявления о принятии наследства не наступает, если в отношении кого-либо из наследников существует презумпция принятия им наследства, а именно, если наследник: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вступил во владение или в управление наследственным имуществом;</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lastRenderedPageBreak/>
        <w:t xml:space="preserve"> - принял меры по сохранению наследственного имущества, защите его от посягательств или притязаний третьих лиц;</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произвел за свой счет расходы на содержание наследственного имущества;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 оплатил за свой счет долги наследодателя или получил от третьих лиц причитавшиеся наследодателю денежные средства.</w:t>
      </w: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Pr="00FF556E" w:rsidRDefault="008906A2" w:rsidP="00826B72">
      <w:pPr>
        <w:spacing w:after="0" w:line="360" w:lineRule="auto"/>
        <w:jc w:val="both"/>
        <w:rPr>
          <w:rFonts w:ascii="Times New Roman" w:hAnsi="Times New Roman"/>
          <w:sz w:val="28"/>
          <w:szCs w:val="28"/>
          <w:lang w:eastAsia="en-US"/>
        </w:rPr>
      </w:pPr>
    </w:p>
    <w:p w:rsidR="008906A2" w:rsidRPr="00FF556E" w:rsidRDefault="008906A2" w:rsidP="00CE4164">
      <w:pPr>
        <w:pStyle w:val="1"/>
        <w:spacing w:before="0" w:after="0" w:line="360" w:lineRule="auto"/>
        <w:jc w:val="center"/>
        <w:rPr>
          <w:rFonts w:ascii="Times New Roman" w:hAnsi="Times New Roman" w:cs="Times New Roman"/>
          <w:sz w:val="28"/>
          <w:szCs w:val="28"/>
          <w:lang w:val="ru-RU"/>
        </w:rPr>
      </w:pPr>
      <w:bookmarkStart w:id="10" w:name="_Toc20411459"/>
      <w:r w:rsidRPr="00FF556E">
        <w:rPr>
          <w:rFonts w:ascii="Times New Roman" w:hAnsi="Times New Roman" w:cs="Times New Roman"/>
          <w:sz w:val="28"/>
          <w:szCs w:val="28"/>
          <w:lang w:val="ru-RU"/>
        </w:rPr>
        <w:lastRenderedPageBreak/>
        <w:t>3. Приобретение наследства</w:t>
      </w:r>
      <w:bookmarkEnd w:id="10"/>
    </w:p>
    <w:p w:rsidR="008906A2" w:rsidRDefault="008906A2" w:rsidP="00826B72">
      <w:pPr>
        <w:pStyle w:val="2"/>
        <w:spacing w:before="0" w:after="0" w:line="360" w:lineRule="auto"/>
        <w:jc w:val="both"/>
        <w:rPr>
          <w:rFonts w:ascii="Times New Roman" w:hAnsi="Times New Roman" w:cs="Times New Roman"/>
          <w:i w:val="0"/>
          <w:lang w:val="ru-RU"/>
        </w:rPr>
      </w:pPr>
      <w:bookmarkStart w:id="11" w:name="_Toc20411460"/>
    </w:p>
    <w:p w:rsidR="008906A2" w:rsidRPr="00CE4164" w:rsidRDefault="008906A2" w:rsidP="00CE4164">
      <w:pPr>
        <w:pStyle w:val="2"/>
        <w:spacing w:before="0" w:after="0" w:line="360" w:lineRule="auto"/>
        <w:jc w:val="center"/>
        <w:rPr>
          <w:rFonts w:ascii="Times New Roman" w:hAnsi="Times New Roman" w:cs="Times New Roman"/>
          <w:i w:val="0"/>
          <w:lang w:val="ru-RU"/>
        </w:rPr>
      </w:pPr>
      <w:r w:rsidRPr="00CE4164">
        <w:rPr>
          <w:rFonts w:ascii="Times New Roman" w:hAnsi="Times New Roman" w:cs="Times New Roman"/>
          <w:i w:val="0"/>
          <w:lang w:val="ru-RU"/>
        </w:rPr>
        <w:t>3.1. Порядок принятия наследства</w:t>
      </w:r>
      <w:bookmarkEnd w:id="11"/>
    </w:p>
    <w:p w:rsidR="008906A2" w:rsidRPr="00FF556E" w:rsidRDefault="008906A2" w:rsidP="00826B72">
      <w:pPr>
        <w:spacing w:after="0" w:line="360" w:lineRule="auto"/>
        <w:jc w:val="both"/>
        <w:rPr>
          <w:lang w:eastAsia="en-US"/>
        </w:rPr>
      </w:pP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В соответствии с действующим российским законодательством, для приобретения наследства наследник должен его принять (статья 1152 ГК РФ). Для приобретения выморочного имущества Российской Федерацией принятия наследства не требуется (п. 1 ст. 1152 ГК). Отечественное законодательство стоит на позициях универсального правопреемства в результате наследования. При этом принимается все причитающееся наследство (активы и пассивы) без условий и оговорок. Независимо от времени принятия наследства и момента государственной регистрации прав наследника на наследственное имущество оно считается принадлежащим наследнику со дня открытия наследства (ст. 1152 ГК). Следовательно, с момента открытия наследства на наследника ложатся как доходы (ст. 136 ГК), так и расходы (статьи 210, 249 ГК), риск случайной гибели (ст. 211 ГК).</w:t>
      </w:r>
    </w:p>
    <w:p w:rsidR="008906A2" w:rsidRPr="00FF556E" w:rsidRDefault="008906A2" w:rsidP="00826B72">
      <w:pPr>
        <w:spacing w:after="0" w:line="360" w:lineRule="auto"/>
        <w:ind w:firstLine="426"/>
        <w:jc w:val="both"/>
        <w:rPr>
          <w:rFonts w:ascii="Times New Roman" w:hAnsi="Times New Roman"/>
          <w:sz w:val="28"/>
          <w:szCs w:val="28"/>
          <w:lang w:eastAsia="en-US"/>
        </w:rPr>
      </w:pPr>
      <w:proofErr w:type="gramStart"/>
      <w:r w:rsidRPr="00FF556E">
        <w:rPr>
          <w:rFonts w:ascii="Times New Roman" w:hAnsi="Times New Roman"/>
          <w:sz w:val="28"/>
          <w:szCs w:val="28"/>
          <w:lang w:eastAsia="en-US"/>
        </w:rPr>
        <w:t>Принятие наследства осуществляется двумя способами: путем фактического вступления во владение наследственным имуществом (фактическое принятие наследства) или в заявительном порядке (юридическое принятие наследства) - путем подачи по месту открытия наследства нотариусу или иному уполномоченному должностному лицу заявления о принятии наследства или о выдаче свидетельства о праве на наследство (п. 1 ст. 1153 ГК);</w:t>
      </w:r>
      <w:proofErr w:type="gramEnd"/>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Под фактическим вступлением во владение наследственным имуществом, подтверждающим принятие наследства (п. 2 ст. 1153 ГК РФ), следует понимать любые действия наследника по пользованию, поддержанию в надлежащем состоянии, управлению, распоряжению и т. д. наследственным имуществом, направленные </w:t>
      </w:r>
      <w:proofErr w:type="gramStart"/>
      <w:r w:rsidRPr="00FF556E">
        <w:rPr>
          <w:rFonts w:ascii="Times New Roman" w:hAnsi="Times New Roman"/>
          <w:sz w:val="28"/>
          <w:szCs w:val="28"/>
          <w:lang w:eastAsia="en-US"/>
        </w:rPr>
        <w:t>на</w:t>
      </w:r>
      <w:proofErr w:type="gramEnd"/>
      <w:r w:rsidRPr="00FF556E">
        <w:rPr>
          <w:rFonts w:ascii="Times New Roman" w:hAnsi="Times New Roman"/>
          <w:sz w:val="28"/>
          <w:szCs w:val="28"/>
          <w:lang w:eastAsia="en-US"/>
        </w:rPr>
        <w:t>:</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-вступление во владение или в управление наследственным имуществом,</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-принятие мер по сохранению наследственного имущества, защите его от посягательств или притязаний третьих лиц;</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lastRenderedPageBreak/>
        <w:t>- несение расходов за свой счет на содержание наследственного имущества;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 оплату за свой счет долгов наследодателя или получение от третьих лиц причитавшиеся наследодателю денежные средства, а также направленные </w:t>
      </w:r>
      <w:proofErr w:type="gramStart"/>
      <w:r w:rsidRPr="00FF556E">
        <w:rPr>
          <w:rFonts w:ascii="Times New Roman" w:hAnsi="Times New Roman"/>
          <w:sz w:val="28"/>
          <w:szCs w:val="28"/>
          <w:lang w:eastAsia="en-US"/>
        </w:rPr>
        <w:t>на</w:t>
      </w:r>
      <w:proofErr w:type="gramEnd"/>
      <w:r w:rsidRPr="00FF556E">
        <w:rPr>
          <w:rFonts w:ascii="Times New Roman" w:hAnsi="Times New Roman"/>
          <w:sz w:val="28"/>
          <w:szCs w:val="28"/>
          <w:lang w:eastAsia="en-US"/>
        </w:rPr>
        <w:t>:</w:t>
      </w:r>
    </w:p>
    <w:p w:rsidR="008906A2" w:rsidRPr="00ED023C" w:rsidRDefault="008906A2" w:rsidP="00826B72">
      <w:pPr>
        <w:pStyle w:val="a4"/>
        <w:numPr>
          <w:ilvl w:val="0"/>
          <w:numId w:val="6"/>
        </w:numPr>
        <w:spacing w:after="0" w:line="360" w:lineRule="auto"/>
        <w:jc w:val="both"/>
        <w:rPr>
          <w:rFonts w:ascii="Times New Roman" w:hAnsi="Times New Roman"/>
          <w:sz w:val="28"/>
          <w:szCs w:val="28"/>
          <w:lang w:eastAsia="en-US"/>
        </w:rPr>
      </w:pPr>
      <w:r w:rsidRPr="00ED023C">
        <w:rPr>
          <w:rFonts w:ascii="Times New Roman" w:hAnsi="Times New Roman"/>
          <w:sz w:val="28"/>
          <w:szCs w:val="28"/>
          <w:lang w:eastAsia="en-US"/>
        </w:rPr>
        <w:t>поддержание имущества наследодателя в надлежащем состоянии,</w:t>
      </w:r>
    </w:p>
    <w:p w:rsidR="008906A2" w:rsidRPr="00ED023C" w:rsidRDefault="008906A2" w:rsidP="00826B72">
      <w:pPr>
        <w:pStyle w:val="a4"/>
        <w:numPr>
          <w:ilvl w:val="0"/>
          <w:numId w:val="6"/>
        </w:numPr>
        <w:spacing w:after="0" w:line="360" w:lineRule="auto"/>
        <w:jc w:val="both"/>
        <w:rPr>
          <w:rFonts w:ascii="Times New Roman" w:hAnsi="Times New Roman"/>
          <w:sz w:val="28"/>
          <w:szCs w:val="28"/>
          <w:lang w:eastAsia="en-US"/>
        </w:rPr>
      </w:pPr>
      <w:r w:rsidRPr="00ED023C">
        <w:rPr>
          <w:rFonts w:ascii="Times New Roman" w:hAnsi="Times New Roman"/>
          <w:sz w:val="28"/>
          <w:szCs w:val="28"/>
          <w:lang w:eastAsia="en-US"/>
        </w:rPr>
        <w:t>уплату налогов, страховых взносов, квартплаты, других платежей,</w:t>
      </w:r>
    </w:p>
    <w:p w:rsidR="008906A2" w:rsidRPr="00ED023C" w:rsidRDefault="008906A2" w:rsidP="00826B72">
      <w:pPr>
        <w:pStyle w:val="a4"/>
        <w:numPr>
          <w:ilvl w:val="0"/>
          <w:numId w:val="6"/>
        </w:numPr>
        <w:spacing w:after="0" w:line="360" w:lineRule="auto"/>
        <w:jc w:val="both"/>
        <w:rPr>
          <w:rFonts w:ascii="Times New Roman" w:hAnsi="Times New Roman"/>
          <w:sz w:val="28"/>
          <w:szCs w:val="28"/>
          <w:lang w:eastAsia="en-US"/>
        </w:rPr>
      </w:pPr>
      <w:r w:rsidRPr="00ED023C">
        <w:rPr>
          <w:rFonts w:ascii="Times New Roman" w:hAnsi="Times New Roman"/>
          <w:sz w:val="28"/>
          <w:szCs w:val="28"/>
          <w:lang w:eastAsia="en-US"/>
        </w:rPr>
        <w:t>взимание квартплаты с жильцов, проживающих в наследственном доме по договору жилищного найма и т.п.</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При этом следует иметь в виду, что указанные действия должны быть совершены строго до истечения срока, установленного для принятия наследства, никак не после него. </w:t>
      </w:r>
      <w:proofErr w:type="gramStart"/>
      <w:r w:rsidRPr="00FF556E">
        <w:rPr>
          <w:rFonts w:ascii="Times New Roman" w:hAnsi="Times New Roman"/>
          <w:sz w:val="28"/>
          <w:szCs w:val="28"/>
          <w:lang w:eastAsia="en-US"/>
        </w:rPr>
        <w:t>Например, завещанным домом наследник может свободно пользоваться и даже передавать его по наследству, не оформив документально переход права собственности от наследодателя, если в первые шесть месяцев после смерти наследодателя он уплатил налог на землю, имущество или произвел платежи за электричество, за газ, или вселился в указанное строение, или остался проживать в нем и т.д.</w:t>
      </w:r>
      <w:proofErr w:type="gramEnd"/>
      <w:r w:rsidRPr="00FF556E">
        <w:rPr>
          <w:rFonts w:ascii="Times New Roman" w:hAnsi="Times New Roman"/>
          <w:sz w:val="28"/>
          <w:szCs w:val="28"/>
          <w:lang w:eastAsia="en-US"/>
        </w:rPr>
        <w:t xml:space="preserve"> Ничто в данном случае не затрагивает прав и интересов гражданина как наследника. </w:t>
      </w:r>
      <w:r>
        <w:rPr>
          <w:rFonts w:ascii="Times New Roman" w:hAnsi="Times New Roman"/>
          <w:sz w:val="28"/>
          <w:szCs w:val="28"/>
          <w:lang w:eastAsia="en-US"/>
        </w:rPr>
        <w:t>Однако</w:t>
      </w:r>
      <w:r w:rsidRPr="00FF556E">
        <w:rPr>
          <w:rFonts w:ascii="Times New Roman" w:hAnsi="Times New Roman"/>
          <w:sz w:val="28"/>
          <w:szCs w:val="28"/>
          <w:lang w:eastAsia="en-US"/>
        </w:rPr>
        <w:t xml:space="preserve"> надо сказать, что совершить какую-либо сделку в отношении такого неоформленного имущества наследник не сможет. Необходимо будет сначала через суд </w:t>
      </w:r>
      <w:r w:rsidR="00C80FE6">
        <w:rPr>
          <w:rFonts w:ascii="Times New Roman" w:hAnsi="Times New Roman"/>
          <w:sz w:val="28"/>
          <w:szCs w:val="28"/>
          <w:lang w:eastAsia="en-US"/>
        </w:rPr>
        <w:t>на основании п. 9 ч. 2 ст. 247 Г</w:t>
      </w:r>
      <w:r w:rsidRPr="00FF556E">
        <w:rPr>
          <w:rFonts w:ascii="Times New Roman" w:hAnsi="Times New Roman"/>
          <w:sz w:val="28"/>
          <w:szCs w:val="28"/>
          <w:lang w:eastAsia="en-US"/>
        </w:rPr>
        <w:t>ражданск</w:t>
      </w:r>
      <w:r>
        <w:rPr>
          <w:rFonts w:ascii="Times New Roman" w:hAnsi="Times New Roman"/>
          <w:sz w:val="28"/>
          <w:szCs w:val="28"/>
          <w:lang w:eastAsia="en-US"/>
        </w:rPr>
        <w:t>ого</w:t>
      </w:r>
      <w:r w:rsidRPr="00FF556E">
        <w:rPr>
          <w:rFonts w:ascii="Times New Roman" w:hAnsi="Times New Roman"/>
          <w:sz w:val="28"/>
          <w:szCs w:val="28"/>
          <w:lang w:eastAsia="en-US"/>
        </w:rPr>
        <w:t xml:space="preserve"> процессуального кодекса подтвердить факт принятия наследства, переход права собственности на завещанное, если потребуется (в отношении недвижимости и транспортных средств) зарегистрировать полученное право и только потом уже распоряжаться имуществом</w:t>
      </w:r>
      <w:r>
        <w:rPr>
          <w:rStyle w:val="ab"/>
          <w:rFonts w:ascii="Times New Roman" w:hAnsi="Times New Roman"/>
          <w:sz w:val="28"/>
          <w:szCs w:val="28"/>
          <w:lang w:eastAsia="en-US"/>
        </w:rPr>
        <w:footnoteReference w:id="19"/>
      </w:r>
      <w:r w:rsidRPr="00FF556E">
        <w:rPr>
          <w:rFonts w:ascii="Times New Roman" w:hAnsi="Times New Roman"/>
          <w:sz w:val="28"/>
          <w:szCs w:val="28"/>
          <w:lang w:eastAsia="en-US"/>
        </w:rPr>
        <w:t>.</w:t>
      </w:r>
    </w:p>
    <w:p w:rsidR="008906A2" w:rsidRPr="00FF556E" w:rsidRDefault="008906A2" w:rsidP="00826B72">
      <w:pPr>
        <w:spacing w:after="0" w:line="360" w:lineRule="auto"/>
        <w:ind w:firstLine="426"/>
        <w:jc w:val="both"/>
        <w:rPr>
          <w:rFonts w:ascii="Times New Roman" w:hAnsi="Times New Roman"/>
          <w:sz w:val="28"/>
          <w:szCs w:val="28"/>
          <w:lang w:eastAsia="en-US"/>
        </w:rPr>
      </w:pPr>
      <w:proofErr w:type="gramStart"/>
      <w:r w:rsidRPr="00FF556E">
        <w:rPr>
          <w:rFonts w:ascii="Times New Roman" w:hAnsi="Times New Roman"/>
          <w:sz w:val="28"/>
          <w:szCs w:val="28"/>
          <w:lang w:eastAsia="en-US"/>
        </w:rPr>
        <w:t xml:space="preserve">Доказательством фактического вступления наследника во владение наследственным имуществом является справка жилищно-коммунального органа или местной администрации о том, что наследник на момент смерти наследодателя проживал совместно с наследодателем или о том, что наследник забрал имущество наследодателя в течение шести месяцев со дня открытия </w:t>
      </w:r>
      <w:r w:rsidRPr="00FF556E">
        <w:rPr>
          <w:rFonts w:ascii="Times New Roman" w:hAnsi="Times New Roman"/>
          <w:sz w:val="28"/>
          <w:szCs w:val="28"/>
          <w:lang w:eastAsia="en-US"/>
        </w:rPr>
        <w:lastRenderedPageBreak/>
        <w:t>наследства, справка налогового органа о том, что после открытия наследства наследник оплачивал соответствующие налоги, справка местной администрации о</w:t>
      </w:r>
      <w:proofErr w:type="gramEnd"/>
      <w:r w:rsidRPr="00FF556E">
        <w:rPr>
          <w:rFonts w:ascii="Times New Roman" w:hAnsi="Times New Roman"/>
          <w:sz w:val="28"/>
          <w:szCs w:val="28"/>
          <w:lang w:eastAsia="en-US"/>
        </w:rPr>
        <w:t xml:space="preserve"> том, что наследник пользовался наследуемым недвижимым имуществом, а также другие документы, свидетельствующие о фактическом вступлении наследника во владение имуществом наследодателя.</w:t>
      </w:r>
      <w:r w:rsidR="00C80FE6">
        <w:rPr>
          <w:rStyle w:val="ab"/>
          <w:rFonts w:ascii="Times New Roman" w:hAnsi="Times New Roman"/>
          <w:sz w:val="28"/>
          <w:szCs w:val="28"/>
          <w:lang w:eastAsia="en-US"/>
        </w:rPr>
        <w:footnoteReference w:id="20"/>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При невозможности представления документов о вступлении во владение наследственным имуществом факт принятия наследства подлежит установлению в судебном порядке (п. 9 ст. 264 ГПК). Фактическое вступление во владение частью имущества рассматривается как принятие всего наследства, в чем бы оно ни заключалось и где бы оно ни находилось (часть первая п. 2 ст. 1152 ГК, см. также: п. 7 постановления Пленума Верховного Суда СССР от 1 июля 1966 года).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При подаче заявления о принятии наследства от наследника не требуется представления нотариусу доказательств наличия самого наследства, родства, иждивения или брака. И</w:t>
      </w:r>
      <w:r>
        <w:rPr>
          <w:rFonts w:ascii="Times New Roman" w:hAnsi="Times New Roman"/>
          <w:sz w:val="28"/>
          <w:szCs w:val="28"/>
          <w:lang w:eastAsia="en-US"/>
        </w:rPr>
        <w:t>,</w:t>
      </w:r>
      <w:r w:rsidRPr="00FF556E">
        <w:rPr>
          <w:rFonts w:ascii="Times New Roman" w:hAnsi="Times New Roman"/>
          <w:sz w:val="28"/>
          <w:szCs w:val="28"/>
          <w:lang w:eastAsia="en-US"/>
        </w:rPr>
        <w:t xml:space="preserve"> наоборот, при подаче заявления о выдаче свидетельства о праве на наследство наследник представляет нотариусу все необходимые документы, так как подача такого заявления влечет юридические последствия в совокупности с другими юридическими фактами (родства, иждивения).</w:t>
      </w:r>
    </w:p>
    <w:p w:rsidR="008906A2" w:rsidRDefault="008906A2" w:rsidP="005B326B">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Возможно принятие наследства через представителя, если в доверенности специально предусмотрено полномочие на принятие наследства. Не требуется доверенность для принятия наследства законным представителем. На практике самым распространенным способом принятия наследства является фактическое вступление наследника во владение наследственным имуществом. Фактическое принятие наследства доказывается документально (например, счета за ремонт), свидетельскими показаниями, в судебном порядке.</w:t>
      </w:r>
      <w:bookmarkStart w:id="12" w:name="_Toc20411461"/>
    </w:p>
    <w:p w:rsidR="005B326B" w:rsidRPr="005B326B" w:rsidRDefault="005B326B" w:rsidP="005B326B">
      <w:pPr>
        <w:spacing w:after="0" w:line="360" w:lineRule="auto"/>
        <w:ind w:firstLine="426"/>
        <w:jc w:val="both"/>
        <w:rPr>
          <w:rFonts w:ascii="Times New Roman" w:hAnsi="Times New Roman"/>
          <w:sz w:val="28"/>
          <w:szCs w:val="28"/>
          <w:lang w:eastAsia="en-US"/>
        </w:rPr>
      </w:pPr>
    </w:p>
    <w:p w:rsidR="008906A2" w:rsidRPr="006F571D" w:rsidRDefault="008906A2" w:rsidP="005B326B">
      <w:pPr>
        <w:pStyle w:val="2"/>
        <w:spacing w:before="0" w:after="0" w:line="360" w:lineRule="auto"/>
        <w:jc w:val="center"/>
        <w:rPr>
          <w:rFonts w:ascii="Times New Roman" w:hAnsi="Times New Roman" w:cs="Times New Roman"/>
          <w:i w:val="0"/>
          <w:lang w:val="ru-RU"/>
        </w:rPr>
      </w:pPr>
      <w:r w:rsidRPr="006F571D">
        <w:rPr>
          <w:rFonts w:ascii="Times New Roman" w:hAnsi="Times New Roman" w:cs="Times New Roman"/>
          <w:i w:val="0"/>
          <w:lang w:val="ru-RU"/>
        </w:rPr>
        <w:lastRenderedPageBreak/>
        <w:t>3.2. Срок принятия наследства</w:t>
      </w:r>
      <w:bookmarkEnd w:id="12"/>
    </w:p>
    <w:p w:rsidR="008906A2" w:rsidRPr="00FF556E" w:rsidRDefault="008906A2" w:rsidP="006F571D">
      <w:pPr>
        <w:spacing w:after="0" w:line="360" w:lineRule="auto"/>
        <w:jc w:val="both"/>
        <w:rPr>
          <w:lang w:eastAsia="en-US"/>
        </w:rPr>
      </w:pPr>
    </w:p>
    <w:p w:rsidR="008906A2" w:rsidRPr="00FF556E" w:rsidRDefault="008906A2" w:rsidP="006F571D">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По общему правилу наследство может быть принято:</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а) в течение шести меся</w:t>
      </w:r>
      <w:r>
        <w:rPr>
          <w:rFonts w:ascii="Times New Roman" w:hAnsi="Times New Roman"/>
          <w:sz w:val="28"/>
          <w:szCs w:val="28"/>
          <w:lang w:eastAsia="en-US"/>
        </w:rPr>
        <w:t xml:space="preserve">цев со дня открытия наследства </w:t>
      </w:r>
      <w:r w:rsidRPr="00FF556E">
        <w:rPr>
          <w:rFonts w:ascii="Times New Roman" w:hAnsi="Times New Roman"/>
          <w:sz w:val="28"/>
          <w:szCs w:val="28"/>
          <w:lang w:eastAsia="en-US"/>
        </w:rPr>
        <w:t>(часть первая п. 1 ст. 1154 ГК);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б) в течение шести месяцев со дня вступления в законную силу решения суда об объявлении гражданина умершим (часть вторая п. 1 ст. 1154 ГК);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в) в течение шести месяцев со дня возникновения права наследования вследствие отказа наследника от наследства или отстранения наследника по основаниям, установленным ст. 1117 ГК (п. 2 ст. 1154 ГК);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г) не ранее чем через шесть и не позднее чем через девять месяцев со дня открытия наследства или вступления в законную силу решения суда об объявлении гражданина умершим при возникновении права наследования только вследствие непринятия наследства другим наследником (п. 3 ст. 1154 ГК).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Следует подчеркнуть, что пункты "в" и "г" вышеназванной статьи предусматривают увеличение срока, специальный субъектный состав и наличие специальных оснований для их применения. </w:t>
      </w:r>
      <w:proofErr w:type="gramStart"/>
      <w:r w:rsidRPr="00FF556E">
        <w:rPr>
          <w:rFonts w:ascii="Times New Roman" w:hAnsi="Times New Roman"/>
          <w:sz w:val="28"/>
          <w:szCs w:val="28"/>
          <w:lang w:eastAsia="en-US"/>
        </w:rPr>
        <w:t>Так, специальный срок установлен для истребования сумм, предоставленных умершему в качестве средств к существованию, в том числе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подлежащих выплате наследодателю, но не полученных им при</w:t>
      </w:r>
      <w:r>
        <w:rPr>
          <w:rFonts w:ascii="Times New Roman" w:hAnsi="Times New Roman"/>
          <w:sz w:val="28"/>
          <w:szCs w:val="28"/>
          <w:lang w:eastAsia="en-US"/>
        </w:rPr>
        <w:t xml:space="preserve"> жизни по какой-либо причине, </w:t>
      </w:r>
      <w:r w:rsidRPr="00FF556E">
        <w:rPr>
          <w:rFonts w:ascii="Times New Roman" w:hAnsi="Times New Roman"/>
          <w:sz w:val="28"/>
          <w:szCs w:val="28"/>
          <w:lang w:eastAsia="en-US"/>
        </w:rPr>
        <w:t>четыре месяца со дня открытия наследства.</w:t>
      </w:r>
      <w:proofErr w:type="gramEnd"/>
      <w:r w:rsidRPr="00FF556E">
        <w:rPr>
          <w:rFonts w:ascii="Times New Roman" w:hAnsi="Times New Roman"/>
          <w:sz w:val="28"/>
          <w:szCs w:val="28"/>
          <w:lang w:eastAsia="en-US"/>
        </w:rPr>
        <w:t xml:space="preserve"> Эти требования имеют специальный субъектный состав - проживавшие совместно с умершим члены его семьи, а также его нетрудоспособные иждивенцы, независимо от того, проживали они совместно </w:t>
      </w:r>
      <w:proofErr w:type="gramStart"/>
      <w:r w:rsidRPr="00FF556E">
        <w:rPr>
          <w:rFonts w:ascii="Times New Roman" w:hAnsi="Times New Roman"/>
          <w:sz w:val="28"/>
          <w:szCs w:val="28"/>
          <w:lang w:eastAsia="en-US"/>
        </w:rPr>
        <w:t>с</w:t>
      </w:r>
      <w:proofErr w:type="gramEnd"/>
      <w:r w:rsidRPr="00FF556E">
        <w:rPr>
          <w:rFonts w:ascii="Times New Roman" w:hAnsi="Times New Roman"/>
          <w:sz w:val="28"/>
          <w:szCs w:val="28"/>
          <w:lang w:eastAsia="en-US"/>
        </w:rPr>
        <w:t xml:space="preserve"> умершим или не проживали. Срок носит </w:t>
      </w:r>
      <w:proofErr w:type="spellStart"/>
      <w:r w:rsidRPr="00FF556E">
        <w:rPr>
          <w:rFonts w:ascii="Times New Roman" w:hAnsi="Times New Roman"/>
          <w:sz w:val="28"/>
          <w:szCs w:val="28"/>
          <w:lang w:eastAsia="en-US"/>
        </w:rPr>
        <w:t>пресекательный</w:t>
      </w:r>
      <w:proofErr w:type="spellEnd"/>
      <w:r w:rsidRPr="00FF556E">
        <w:rPr>
          <w:rFonts w:ascii="Times New Roman" w:hAnsi="Times New Roman"/>
          <w:sz w:val="28"/>
          <w:szCs w:val="28"/>
          <w:lang w:eastAsia="en-US"/>
        </w:rPr>
        <w:t xml:space="preserve"> характер. При отсутствии </w:t>
      </w:r>
      <w:proofErr w:type="spellStart"/>
      <w:r w:rsidRPr="00FF556E">
        <w:rPr>
          <w:rFonts w:ascii="Times New Roman" w:hAnsi="Times New Roman"/>
          <w:sz w:val="28"/>
          <w:szCs w:val="28"/>
          <w:lang w:eastAsia="en-US"/>
        </w:rPr>
        <w:t>управомоченных</w:t>
      </w:r>
      <w:proofErr w:type="spellEnd"/>
      <w:r w:rsidRPr="00FF556E">
        <w:rPr>
          <w:rFonts w:ascii="Times New Roman" w:hAnsi="Times New Roman"/>
          <w:sz w:val="28"/>
          <w:szCs w:val="28"/>
          <w:lang w:eastAsia="en-US"/>
        </w:rPr>
        <w:t xml:space="preserve"> лиц или при </w:t>
      </w:r>
      <w:proofErr w:type="spellStart"/>
      <w:r w:rsidRPr="00FF556E">
        <w:rPr>
          <w:rFonts w:ascii="Times New Roman" w:hAnsi="Times New Roman"/>
          <w:sz w:val="28"/>
          <w:szCs w:val="28"/>
          <w:lang w:eastAsia="en-US"/>
        </w:rPr>
        <w:t>непредъявлении</w:t>
      </w:r>
      <w:proofErr w:type="spellEnd"/>
      <w:r w:rsidRPr="00FF556E">
        <w:rPr>
          <w:rFonts w:ascii="Times New Roman" w:hAnsi="Times New Roman"/>
          <w:sz w:val="28"/>
          <w:szCs w:val="28"/>
          <w:lang w:eastAsia="en-US"/>
        </w:rPr>
        <w:t xml:space="preserve"> ими в установленный срок требований о выплате указанных </w:t>
      </w:r>
      <w:r w:rsidRPr="00FF556E">
        <w:rPr>
          <w:rFonts w:ascii="Times New Roman" w:hAnsi="Times New Roman"/>
          <w:sz w:val="28"/>
          <w:szCs w:val="28"/>
          <w:lang w:eastAsia="en-US"/>
        </w:rPr>
        <w:lastRenderedPageBreak/>
        <w:t xml:space="preserve">сумм последние включаются в состав наследства и наследуются на общих основаниях, установленных ГК (ст. 1183 ГК). </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К сроку, в течение которого должны быть совершены действия, свидетельствующие о принятии наследства, не применяются по аналогии правила о приостановлении течения срока (ст. 202 ГК) и о перерыве срока (ст. 203 ГК), так как это срок не защиты, а реализации права. Законом установлена лишь возможность восстановления пропущенного срока. Эта формулировка представляется более удачной, чем «продление срока» по ст. 547 ГК РСФСР, так как продление возможно в отношении существующего правоотношения (например, договора), не истекшего периода времени. Восстановление же допускает наличие временного разрыва между истечением установленного законом срока и инициативой наследодателя реализовать право па наследование. Кроме того, теперь выдерживается терминологическое единообразие на протяжении всего ГК (см. ст. 205 ГК «Восстановление срока исковой давности»).</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Принятие наследства по истечении установленного срока возможно:</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1) в судебном порядке – по заявлению наследника при наличии уважительных причин пропуска и при условии обращения в суд в течение шести месяцев после отпадения причин пропуска этого срока (п. 1 ст. 1155 ГК);</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2) без обращения в суд – при условии согласия в письменной форме на это всех остальных наследников, принявших наследство (п. 2 ст. 1155 ГК). Выданные ранее свидетельства о праве на наследство признаются судом недействительными или аннулируются нотариусом.</w:t>
      </w:r>
    </w:p>
    <w:p w:rsidR="008906A2"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 xml:space="preserve">Открытым остается вопрос о взаимоотношениях первоначальных наследников, наследника, принявшего наследство по истечении установленного срока, и третьих заинтересованных лиц, например, в случае отчуждения кем-либо из первоначальных наследников имущества третьему лицу. </w:t>
      </w:r>
      <w:proofErr w:type="gramStart"/>
      <w:r w:rsidRPr="00FF556E">
        <w:rPr>
          <w:rFonts w:ascii="Times New Roman" w:hAnsi="Times New Roman"/>
          <w:sz w:val="28"/>
          <w:szCs w:val="28"/>
          <w:lang w:eastAsia="en-US"/>
        </w:rPr>
        <w:t xml:space="preserve">Представляется, что при принятии наследства в судебном порядке можно применять по аналогии ст. 302 ГК, а при письменном согласии других наследников на принятие наследства следует возлагать обязанность по </w:t>
      </w:r>
      <w:r w:rsidRPr="00FF556E">
        <w:rPr>
          <w:rFonts w:ascii="Times New Roman" w:hAnsi="Times New Roman"/>
          <w:sz w:val="28"/>
          <w:szCs w:val="28"/>
          <w:lang w:eastAsia="en-US"/>
        </w:rPr>
        <w:lastRenderedPageBreak/>
        <w:t>возмещению убытков на наследника, осуществившего отчуждение имущества (см. также статьи 167, 178, 183, 246 и др. ГК), так как он в определенном роде своим согласием ввел в заблуждение нового наследника относительно состава</w:t>
      </w:r>
      <w:proofErr w:type="gramEnd"/>
      <w:r w:rsidRPr="00FF556E">
        <w:rPr>
          <w:rFonts w:ascii="Times New Roman" w:hAnsi="Times New Roman"/>
          <w:sz w:val="28"/>
          <w:szCs w:val="28"/>
          <w:lang w:eastAsia="en-US"/>
        </w:rPr>
        <w:t xml:space="preserve"> наследственного имущества.</w:t>
      </w: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Default="008906A2" w:rsidP="00826B72">
      <w:pPr>
        <w:spacing w:after="0" w:line="360" w:lineRule="auto"/>
        <w:ind w:firstLine="426"/>
        <w:jc w:val="both"/>
        <w:rPr>
          <w:rFonts w:ascii="Times New Roman" w:hAnsi="Times New Roman"/>
          <w:sz w:val="28"/>
          <w:szCs w:val="28"/>
          <w:lang w:eastAsia="en-US"/>
        </w:rPr>
      </w:pPr>
    </w:p>
    <w:p w:rsidR="008906A2" w:rsidRPr="00FF556E" w:rsidRDefault="008906A2" w:rsidP="00074B90">
      <w:pPr>
        <w:spacing w:after="0" w:line="360" w:lineRule="auto"/>
        <w:jc w:val="both"/>
        <w:rPr>
          <w:rFonts w:ascii="Times New Roman" w:hAnsi="Times New Roman"/>
          <w:sz w:val="28"/>
          <w:szCs w:val="28"/>
          <w:lang w:eastAsia="en-US"/>
        </w:rPr>
      </w:pPr>
    </w:p>
    <w:p w:rsidR="008906A2" w:rsidRDefault="008906A2" w:rsidP="006F571D">
      <w:pPr>
        <w:keepNext/>
        <w:spacing w:after="0" w:line="360" w:lineRule="auto"/>
        <w:jc w:val="center"/>
        <w:outlineLvl w:val="0"/>
        <w:rPr>
          <w:rFonts w:ascii="Times New Roman" w:hAnsi="Times New Roman"/>
          <w:b/>
          <w:bCs/>
          <w:kern w:val="32"/>
          <w:sz w:val="28"/>
          <w:szCs w:val="28"/>
          <w:lang w:eastAsia="en-US"/>
        </w:rPr>
      </w:pPr>
      <w:bookmarkStart w:id="13" w:name="_Toc20411462"/>
      <w:r w:rsidRPr="00FF556E">
        <w:rPr>
          <w:rFonts w:ascii="Times New Roman" w:hAnsi="Times New Roman"/>
          <w:b/>
          <w:bCs/>
          <w:kern w:val="32"/>
          <w:sz w:val="28"/>
          <w:szCs w:val="28"/>
          <w:lang w:eastAsia="en-US"/>
        </w:rPr>
        <w:lastRenderedPageBreak/>
        <w:t>Заключение</w:t>
      </w:r>
      <w:bookmarkEnd w:id="13"/>
    </w:p>
    <w:p w:rsidR="008906A2" w:rsidRPr="00FF556E" w:rsidRDefault="008906A2" w:rsidP="00826B72">
      <w:pPr>
        <w:keepNext/>
        <w:spacing w:after="0" w:line="360" w:lineRule="auto"/>
        <w:jc w:val="both"/>
        <w:outlineLvl w:val="0"/>
        <w:rPr>
          <w:rFonts w:ascii="Times New Roman" w:hAnsi="Times New Roman"/>
          <w:b/>
          <w:bCs/>
          <w:kern w:val="32"/>
          <w:sz w:val="28"/>
          <w:szCs w:val="28"/>
          <w:lang w:eastAsia="en-US"/>
        </w:rPr>
      </w:pP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 xml:space="preserve">Подводя итог всему вышесказанному, еще раз отметим, что наследственное право как </w:t>
      </w:r>
      <w:proofErr w:type="spellStart"/>
      <w:r w:rsidRPr="00FF556E">
        <w:rPr>
          <w:rFonts w:ascii="Times New Roman" w:hAnsi="Times New Roman"/>
          <w:sz w:val="28"/>
          <w:szCs w:val="28"/>
          <w:lang w:eastAsia="en-US"/>
        </w:rPr>
        <w:t>подотрасль</w:t>
      </w:r>
      <w:proofErr w:type="spellEnd"/>
      <w:r w:rsidRPr="00FF556E">
        <w:rPr>
          <w:rFonts w:ascii="Times New Roman" w:hAnsi="Times New Roman"/>
          <w:sz w:val="28"/>
          <w:szCs w:val="28"/>
          <w:lang w:eastAsia="en-US"/>
        </w:rPr>
        <w:t xml:space="preserve"> гражданского права, представляет совокупность правовых норм, регулирующих общественные отношения по переходу имущества умершего к другим лицам в порядке универсального правопреемства.</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Одной из центральных фигур в наследственном праве является наследодатель.</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Наследодателем могут быть любые граждане.</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 xml:space="preserve">Первая категория наследников – это граждане, они могут быть </w:t>
      </w:r>
      <w:proofErr w:type="gramStart"/>
      <w:r w:rsidRPr="00FF556E">
        <w:rPr>
          <w:rFonts w:ascii="Times New Roman" w:hAnsi="Times New Roman"/>
          <w:sz w:val="28"/>
          <w:szCs w:val="28"/>
          <w:lang w:eastAsia="en-US"/>
        </w:rPr>
        <w:t>наследниками</w:t>
      </w:r>
      <w:proofErr w:type="gramEnd"/>
      <w:r w:rsidRPr="00FF556E">
        <w:rPr>
          <w:rFonts w:ascii="Times New Roman" w:hAnsi="Times New Roman"/>
          <w:sz w:val="28"/>
          <w:szCs w:val="28"/>
          <w:lang w:eastAsia="en-US"/>
        </w:rPr>
        <w:t xml:space="preserve"> как по закону, так и по завещанию.</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Вторая категория наследников – это юридические лица, которые в отличие от граждан могут быть наследниками только по завещанию.</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Третья категория наследников – публичные образования, РФ, субъекты РФ, иностранные государства.</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Открытие наследства является юридическим фактом, с которым связано возникновение наследственных правоотношений.</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Временем открытия наследства в соответствии со ст.1114 ГК РФ является день смерти гражданина.</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Наследники по закону призываются к наследованию в порядке очередности (ст.1141 ГК РФ).</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Сохранив очередность призвания наследников по закону к наследованию, новый ГК РФ довел число этих очередей до восьми.</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lastRenderedPageBreak/>
        <w:t>Одна из основных причин увеличить число очередей наследников по закону – довести до 8 – состоит в том, чтобы свести к минимуму случаи перехода наследства как выморочного в собственность РФ.</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Насколько оправдан такой подход – покажет будущее.</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Таким образом, в принятой новой части 3 ГК РФ четко прослеживается преемственность основных положений и принципов действующего законодательства РФ, регулирующего наследственные правоотношения.</w:t>
      </w:r>
    </w:p>
    <w:p w:rsidR="008906A2" w:rsidRPr="00FF556E" w:rsidRDefault="008906A2" w:rsidP="00826B72">
      <w:pPr>
        <w:spacing w:after="0" w:line="360" w:lineRule="auto"/>
        <w:ind w:firstLine="720"/>
        <w:jc w:val="both"/>
        <w:rPr>
          <w:rFonts w:ascii="Times New Roman" w:hAnsi="Times New Roman"/>
          <w:sz w:val="28"/>
          <w:szCs w:val="28"/>
          <w:lang w:eastAsia="en-US"/>
        </w:rPr>
      </w:pPr>
      <w:r w:rsidRPr="00FF556E">
        <w:rPr>
          <w:rFonts w:ascii="Times New Roman" w:hAnsi="Times New Roman"/>
          <w:sz w:val="28"/>
          <w:szCs w:val="28"/>
          <w:lang w:eastAsia="en-US"/>
        </w:rPr>
        <w:t>Это имеет позитивное значение для правоприменительной практики, т.к. сложившийся порядок реализации прав граждан в сфере наследования может быть органично включен в содержание нормативных предписаний нового наследственного законодательства.</w:t>
      </w:r>
    </w:p>
    <w:p w:rsidR="008906A2" w:rsidRPr="00FF556E" w:rsidRDefault="008906A2" w:rsidP="00826B72">
      <w:pPr>
        <w:spacing w:after="0" w:line="360" w:lineRule="auto"/>
        <w:ind w:firstLine="426"/>
        <w:jc w:val="both"/>
        <w:rPr>
          <w:rFonts w:ascii="Times New Roman" w:hAnsi="Times New Roman"/>
          <w:sz w:val="28"/>
          <w:szCs w:val="28"/>
          <w:lang w:eastAsia="en-US"/>
        </w:rPr>
      </w:pPr>
      <w:r w:rsidRPr="00FF556E">
        <w:rPr>
          <w:rFonts w:ascii="Times New Roman" w:hAnsi="Times New Roman"/>
          <w:sz w:val="28"/>
          <w:szCs w:val="28"/>
          <w:lang w:eastAsia="en-US"/>
        </w:rPr>
        <w:t>Нормативное закрепление ряда теоретических положений российского гражданского права и наследственного права необходимо для единообразного понимания, толкования и применения законодательства</w:t>
      </w: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8906A2" w:rsidRDefault="008906A2" w:rsidP="00826B72">
      <w:pPr>
        <w:spacing w:after="0" w:line="360" w:lineRule="auto"/>
        <w:ind w:firstLine="426"/>
        <w:jc w:val="both"/>
        <w:rPr>
          <w:rFonts w:ascii="Times New Roman" w:hAnsi="Times New Roman"/>
          <w:sz w:val="28"/>
          <w:szCs w:val="28"/>
        </w:rPr>
      </w:pPr>
    </w:p>
    <w:p w:rsidR="0016519A" w:rsidRDefault="0016519A" w:rsidP="00826B72">
      <w:pPr>
        <w:spacing w:after="0" w:line="360" w:lineRule="auto"/>
        <w:ind w:firstLine="426"/>
        <w:jc w:val="both"/>
        <w:rPr>
          <w:rFonts w:ascii="Times New Roman" w:hAnsi="Times New Roman"/>
          <w:sz w:val="28"/>
          <w:szCs w:val="28"/>
        </w:rPr>
      </w:pPr>
    </w:p>
    <w:p w:rsidR="0016519A" w:rsidRDefault="0016519A" w:rsidP="00826B72">
      <w:pPr>
        <w:spacing w:after="0" w:line="360" w:lineRule="auto"/>
        <w:ind w:firstLine="426"/>
        <w:jc w:val="both"/>
        <w:rPr>
          <w:rFonts w:ascii="Times New Roman" w:hAnsi="Times New Roman"/>
          <w:sz w:val="28"/>
          <w:szCs w:val="28"/>
        </w:rPr>
      </w:pPr>
    </w:p>
    <w:p w:rsidR="008906A2" w:rsidRPr="00FF556E" w:rsidRDefault="008906A2" w:rsidP="00074B90">
      <w:pPr>
        <w:spacing w:after="0" w:line="360" w:lineRule="auto"/>
        <w:jc w:val="both"/>
        <w:rPr>
          <w:rFonts w:ascii="Times New Roman" w:hAnsi="Times New Roman"/>
          <w:sz w:val="28"/>
          <w:szCs w:val="28"/>
        </w:rPr>
      </w:pPr>
    </w:p>
    <w:p w:rsidR="008906A2" w:rsidRPr="00FF556E" w:rsidRDefault="008906A2" w:rsidP="006F571D">
      <w:pPr>
        <w:spacing w:after="0" w:line="360" w:lineRule="auto"/>
        <w:ind w:firstLine="426"/>
        <w:jc w:val="center"/>
        <w:rPr>
          <w:rFonts w:ascii="Times New Roman" w:hAnsi="Times New Roman"/>
          <w:b/>
          <w:sz w:val="28"/>
          <w:szCs w:val="28"/>
        </w:rPr>
      </w:pPr>
      <w:r w:rsidRPr="00FF556E">
        <w:rPr>
          <w:rFonts w:ascii="Times New Roman" w:hAnsi="Times New Roman"/>
          <w:b/>
          <w:sz w:val="28"/>
          <w:szCs w:val="28"/>
        </w:rPr>
        <w:lastRenderedPageBreak/>
        <w:t xml:space="preserve">Список </w:t>
      </w:r>
      <w:r>
        <w:rPr>
          <w:rFonts w:ascii="Times New Roman" w:hAnsi="Times New Roman"/>
          <w:b/>
          <w:sz w:val="28"/>
          <w:szCs w:val="28"/>
        </w:rPr>
        <w:t>использованных источников</w:t>
      </w:r>
    </w:p>
    <w:p w:rsidR="008906A2" w:rsidRDefault="008906A2" w:rsidP="008F0C3B">
      <w:pPr>
        <w:shd w:val="clear" w:color="auto" w:fill="FFFFFF"/>
        <w:tabs>
          <w:tab w:val="left" w:pos="10598"/>
        </w:tabs>
        <w:ind w:firstLine="709"/>
        <w:jc w:val="center"/>
        <w:rPr>
          <w:b/>
          <w:sz w:val="28"/>
          <w:szCs w:val="28"/>
        </w:rPr>
      </w:pPr>
    </w:p>
    <w:p w:rsidR="008906A2" w:rsidRPr="008F0C3B" w:rsidRDefault="008906A2" w:rsidP="00CC05ED">
      <w:pPr>
        <w:widowControl w:val="0"/>
        <w:numPr>
          <w:ilvl w:val="0"/>
          <w:numId w:val="9"/>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8F0C3B">
        <w:rPr>
          <w:rFonts w:ascii="Times New Roman" w:hAnsi="Times New Roman"/>
          <w:i/>
          <w:color w:val="000000"/>
          <w:sz w:val="28"/>
          <w:szCs w:val="28"/>
        </w:rPr>
        <w:t>Конституция</w:t>
      </w:r>
      <w:r w:rsidRPr="008F0C3B">
        <w:rPr>
          <w:rFonts w:ascii="Times New Roman" w:hAnsi="Times New Roman"/>
          <w:color w:val="000000"/>
          <w:sz w:val="28"/>
          <w:szCs w:val="28"/>
        </w:rPr>
        <w:t xml:space="preserve"> Российской Федерации [от 12 дек. 1993 г.</w:t>
      </w:r>
      <w:r w:rsidRPr="008F0C3B">
        <w:rPr>
          <w:rFonts w:ascii="Times New Roman" w:hAnsi="Times New Roman"/>
          <w:sz w:val="28"/>
          <w:szCs w:val="28"/>
        </w:rPr>
        <w:t>]</w:t>
      </w:r>
      <w:r w:rsidRPr="008F0C3B">
        <w:rPr>
          <w:rFonts w:ascii="Times New Roman" w:hAnsi="Times New Roman"/>
          <w:color w:val="000000"/>
          <w:sz w:val="28"/>
          <w:szCs w:val="28"/>
        </w:rPr>
        <w:t xml:space="preserve"> // Российская газета. - 1993. - № 237. - С. 3-6.</w:t>
      </w:r>
    </w:p>
    <w:p w:rsidR="00C80FE6" w:rsidRDefault="008906A2" w:rsidP="00947971">
      <w:pPr>
        <w:pStyle w:val="a4"/>
        <w:numPr>
          <w:ilvl w:val="0"/>
          <w:numId w:val="9"/>
        </w:numPr>
        <w:spacing w:after="0" w:line="360" w:lineRule="auto"/>
        <w:jc w:val="both"/>
        <w:rPr>
          <w:rFonts w:ascii="Times New Roman" w:hAnsi="Times New Roman"/>
          <w:sz w:val="28"/>
          <w:szCs w:val="28"/>
        </w:rPr>
      </w:pPr>
      <w:r w:rsidRPr="006D14AB">
        <w:rPr>
          <w:rFonts w:ascii="Times New Roman" w:hAnsi="Times New Roman"/>
          <w:i/>
          <w:sz w:val="28"/>
          <w:szCs w:val="28"/>
        </w:rPr>
        <w:t>Гражданский кодекс</w:t>
      </w:r>
      <w:r>
        <w:rPr>
          <w:rFonts w:ascii="Times New Roman" w:hAnsi="Times New Roman"/>
          <w:sz w:val="28"/>
          <w:szCs w:val="28"/>
        </w:rPr>
        <w:t xml:space="preserve"> РФ (часть третья):</w:t>
      </w:r>
      <w:r w:rsidRPr="00826B72">
        <w:rPr>
          <w:rFonts w:ascii="Times New Roman" w:hAnsi="Times New Roman"/>
          <w:sz w:val="28"/>
          <w:szCs w:val="28"/>
        </w:rPr>
        <w:t xml:space="preserve"> [от 26 </w:t>
      </w:r>
      <w:proofErr w:type="spellStart"/>
      <w:r w:rsidRPr="00826B72">
        <w:rPr>
          <w:rFonts w:ascii="Times New Roman" w:hAnsi="Times New Roman"/>
          <w:sz w:val="28"/>
          <w:szCs w:val="28"/>
        </w:rPr>
        <w:t>нояб</w:t>
      </w:r>
      <w:proofErr w:type="spellEnd"/>
      <w:r w:rsidRPr="00826B72">
        <w:rPr>
          <w:rFonts w:ascii="Times New Roman" w:hAnsi="Times New Roman"/>
          <w:sz w:val="28"/>
          <w:szCs w:val="28"/>
        </w:rPr>
        <w:t xml:space="preserve">. 2001 </w:t>
      </w:r>
      <w:r w:rsidRPr="004B25C8">
        <w:rPr>
          <w:rFonts w:ascii="Times New Roman" w:hAnsi="Times New Roman"/>
          <w:sz w:val="28"/>
          <w:szCs w:val="28"/>
        </w:rPr>
        <w:t>г.</w:t>
      </w:r>
      <w:r w:rsidRPr="006D14AB">
        <w:rPr>
          <w:color w:val="000000"/>
          <w:sz w:val="28"/>
          <w:szCs w:val="28"/>
        </w:rPr>
        <w:t xml:space="preserve"> </w:t>
      </w:r>
      <w:r w:rsidRPr="00BF21AF">
        <w:rPr>
          <w:color w:val="000000"/>
          <w:sz w:val="28"/>
          <w:szCs w:val="28"/>
        </w:rPr>
        <w:t xml:space="preserve"> </w:t>
      </w:r>
      <w:r w:rsidRPr="004B25C8">
        <w:rPr>
          <w:rFonts w:ascii="Times New Roman" w:hAnsi="Times New Roman"/>
          <w:sz w:val="28"/>
          <w:szCs w:val="28"/>
        </w:rPr>
        <w:t xml:space="preserve"> № 147- ФЗ]</w:t>
      </w:r>
      <w:r>
        <w:rPr>
          <w:rFonts w:ascii="Times New Roman" w:hAnsi="Times New Roman"/>
          <w:sz w:val="28"/>
          <w:szCs w:val="28"/>
        </w:rPr>
        <w:t xml:space="preserve"> // СЗ РФ. - 2001. - № 68. – Ст.</w:t>
      </w:r>
      <w:r w:rsidRPr="004B25C8">
        <w:rPr>
          <w:rFonts w:ascii="Times New Roman" w:hAnsi="Times New Roman"/>
          <w:sz w:val="28"/>
          <w:szCs w:val="28"/>
        </w:rPr>
        <w:t xml:space="preserve"> 11</w:t>
      </w:r>
      <w:r w:rsidR="00C80FE6">
        <w:rPr>
          <w:rFonts w:ascii="Times New Roman" w:hAnsi="Times New Roman"/>
          <w:sz w:val="28"/>
          <w:szCs w:val="28"/>
        </w:rPr>
        <w:t>5</w:t>
      </w:r>
      <w:r w:rsidRPr="004B25C8">
        <w:rPr>
          <w:rFonts w:ascii="Times New Roman" w:hAnsi="Times New Roman"/>
          <w:sz w:val="28"/>
          <w:szCs w:val="28"/>
        </w:rPr>
        <w:t xml:space="preserve">4. </w:t>
      </w:r>
    </w:p>
    <w:p w:rsidR="00081F4C" w:rsidRPr="00947971" w:rsidRDefault="00C80FE6" w:rsidP="00947971">
      <w:pPr>
        <w:pStyle w:val="a4"/>
        <w:numPr>
          <w:ilvl w:val="0"/>
          <w:numId w:val="9"/>
        </w:numPr>
        <w:spacing w:after="0" w:line="360" w:lineRule="auto"/>
        <w:jc w:val="both"/>
        <w:rPr>
          <w:rFonts w:ascii="Times New Roman" w:hAnsi="Times New Roman"/>
          <w:sz w:val="28"/>
          <w:szCs w:val="28"/>
        </w:rPr>
      </w:pPr>
      <w:r w:rsidRPr="00BF21AF">
        <w:rPr>
          <w:i/>
          <w:color w:val="000000"/>
          <w:sz w:val="28"/>
          <w:szCs w:val="28"/>
        </w:rPr>
        <w:t>Гражданский</w:t>
      </w:r>
      <w:r w:rsidRPr="00BF21AF">
        <w:rPr>
          <w:color w:val="000000"/>
          <w:sz w:val="28"/>
          <w:szCs w:val="28"/>
        </w:rPr>
        <w:t xml:space="preserve"> процессуальный кодекс Российской Федерации: </w:t>
      </w:r>
      <w:r w:rsidRPr="00BF21AF">
        <w:rPr>
          <w:sz w:val="28"/>
          <w:szCs w:val="28"/>
        </w:rPr>
        <w:t>[</w:t>
      </w:r>
      <w:r w:rsidRPr="00BF21AF">
        <w:rPr>
          <w:color w:val="000000"/>
          <w:sz w:val="28"/>
          <w:szCs w:val="28"/>
        </w:rPr>
        <w:t xml:space="preserve">от 14 </w:t>
      </w:r>
      <w:proofErr w:type="spellStart"/>
      <w:r w:rsidRPr="00BF21AF">
        <w:rPr>
          <w:color w:val="000000"/>
          <w:sz w:val="28"/>
          <w:szCs w:val="28"/>
        </w:rPr>
        <w:t>нояб</w:t>
      </w:r>
      <w:proofErr w:type="spellEnd"/>
      <w:r w:rsidRPr="00BF21AF">
        <w:rPr>
          <w:color w:val="000000"/>
          <w:sz w:val="28"/>
          <w:szCs w:val="28"/>
        </w:rPr>
        <w:t xml:space="preserve">. </w:t>
      </w:r>
      <w:smartTag w:uri="urn:schemas-microsoft-com:office:smarttags" w:element="metricconverter">
        <w:smartTagPr>
          <w:attr w:name="ProductID" w:val="2002 г"/>
        </w:smartTagPr>
        <w:r w:rsidRPr="00BF21AF">
          <w:rPr>
            <w:color w:val="000000"/>
            <w:sz w:val="28"/>
            <w:szCs w:val="28"/>
          </w:rPr>
          <w:t>2002 г</w:t>
        </w:r>
      </w:smartTag>
      <w:r w:rsidRPr="00BF21AF">
        <w:rPr>
          <w:color w:val="000000"/>
          <w:sz w:val="28"/>
          <w:szCs w:val="28"/>
        </w:rPr>
        <w:t>. № 138-ФЗ</w:t>
      </w:r>
      <w:r w:rsidRPr="00BF21AF">
        <w:rPr>
          <w:sz w:val="28"/>
          <w:szCs w:val="28"/>
        </w:rPr>
        <w:t>]</w:t>
      </w:r>
      <w:r w:rsidRPr="00BF21AF">
        <w:rPr>
          <w:color w:val="000000"/>
          <w:sz w:val="28"/>
          <w:szCs w:val="28"/>
        </w:rPr>
        <w:t xml:space="preserve"> // СЗ РФ. - 2002. -  № 46. - Ст. </w:t>
      </w:r>
      <w:r>
        <w:rPr>
          <w:color w:val="000000"/>
          <w:sz w:val="28"/>
          <w:szCs w:val="28"/>
        </w:rPr>
        <w:t>246</w:t>
      </w:r>
      <w:r w:rsidR="008906A2" w:rsidRPr="00947971">
        <w:rPr>
          <w:rFonts w:ascii="Times New Roman" w:hAnsi="Times New Roman"/>
          <w:sz w:val="28"/>
          <w:szCs w:val="28"/>
        </w:rPr>
        <w:t>.</w:t>
      </w:r>
    </w:p>
    <w:p w:rsidR="00081F4C" w:rsidRPr="00081F4C" w:rsidRDefault="00081F4C" w:rsidP="00081F4C">
      <w:pPr>
        <w:pStyle w:val="a4"/>
        <w:numPr>
          <w:ilvl w:val="0"/>
          <w:numId w:val="9"/>
        </w:numPr>
        <w:spacing w:after="0" w:line="360" w:lineRule="auto"/>
        <w:jc w:val="both"/>
        <w:rPr>
          <w:rFonts w:ascii="Times New Roman" w:hAnsi="Times New Roman"/>
          <w:sz w:val="28"/>
          <w:szCs w:val="28"/>
        </w:rPr>
      </w:pPr>
      <w:r w:rsidRPr="006D14AB">
        <w:rPr>
          <w:rFonts w:ascii="Times New Roman" w:hAnsi="Times New Roman"/>
          <w:i/>
          <w:sz w:val="28"/>
          <w:szCs w:val="28"/>
        </w:rPr>
        <w:t>Семейный кодекс</w:t>
      </w:r>
      <w:r w:rsidRPr="000D03BA">
        <w:rPr>
          <w:rFonts w:ascii="Times New Roman" w:hAnsi="Times New Roman"/>
          <w:sz w:val="28"/>
          <w:szCs w:val="28"/>
        </w:rPr>
        <w:t xml:space="preserve"> РФ от 29.12.1995 // </w:t>
      </w:r>
      <w:r>
        <w:rPr>
          <w:rFonts w:ascii="Times New Roman" w:hAnsi="Times New Roman"/>
          <w:sz w:val="28"/>
          <w:szCs w:val="28"/>
        </w:rPr>
        <w:t>СЗ РФ. – 1996.- № 1. -  С</w:t>
      </w:r>
      <w:r w:rsidRPr="000D03BA">
        <w:rPr>
          <w:rFonts w:ascii="Times New Roman" w:hAnsi="Times New Roman"/>
          <w:sz w:val="28"/>
          <w:szCs w:val="28"/>
        </w:rPr>
        <w:t>т.16</w:t>
      </w:r>
    </w:p>
    <w:p w:rsidR="00240473" w:rsidRPr="00240473" w:rsidRDefault="00240473" w:rsidP="00240473">
      <w:pPr>
        <w:pStyle w:val="a4"/>
        <w:numPr>
          <w:ilvl w:val="0"/>
          <w:numId w:val="9"/>
        </w:numPr>
        <w:spacing w:after="0" w:line="360" w:lineRule="auto"/>
        <w:jc w:val="both"/>
        <w:rPr>
          <w:rFonts w:ascii="Times New Roman" w:hAnsi="Times New Roman"/>
          <w:sz w:val="28"/>
          <w:szCs w:val="28"/>
        </w:rPr>
      </w:pPr>
      <w:r w:rsidRPr="00240473">
        <w:rPr>
          <w:rFonts w:ascii="Times New Roman" w:hAnsi="Times New Roman"/>
          <w:i/>
          <w:sz w:val="28"/>
          <w:szCs w:val="28"/>
        </w:rPr>
        <w:t>Абрамова, Е.Н.</w:t>
      </w:r>
      <w:r>
        <w:rPr>
          <w:rFonts w:ascii="Times New Roman" w:hAnsi="Times New Roman"/>
          <w:sz w:val="28"/>
          <w:szCs w:val="28"/>
        </w:rPr>
        <w:t xml:space="preserve"> </w:t>
      </w:r>
      <w:r w:rsidRPr="006F1916">
        <w:rPr>
          <w:rFonts w:ascii="Times New Roman" w:hAnsi="Times New Roman"/>
          <w:sz w:val="28"/>
          <w:szCs w:val="28"/>
        </w:rPr>
        <w:t>Гражданское право</w:t>
      </w:r>
      <w:r>
        <w:rPr>
          <w:rFonts w:ascii="Times New Roman" w:hAnsi="Times New Roman"/>
          <w:sz w:val="28"/>
          <w:szCs w:val="28"/>
        </w:rPr>
        <w:t>: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ля вузов</w:t>
      </w:r>
      <w:r w:rsidRPr="00552CF6">
        <w:rPr>
          <w:rFonts w:ascii="Times New Roman" w:hAnsi="Times New Roman"/>
          <w:sz w:val="28"/>
          <w:szCs w:val="28"/>
        </w:rPr>
        <w:t>/</w:t>
      </w:r>
      <w:r>
        <w:rPr>
          <w:rFonts w:ascii="Times New Roman" w:hAnsi="Times New Roman"/>
          <w:sz w:val="28"/>
          <w:szCs w:val="28"/>
        </w:rPr>
        <w:t xml:space="preserve"> </w:t>
      </w:r>
      <w:r w:rsidRPr="00552CF6">
        <w:rPr>
          <w:rFonts w:ascii="Times New Roman" w:hAnsi="Times New Roman"/>
          <w:sz w:val="28"/>
          <w:szCs w:val="28"/>
        </w:rPr>
        <w:t>Е.Н. Абрамова, Н.Н.Аверченко, Ю.В.</w:t>
      </w:r>
      <w:r>
        <w:rPr>
          <w:rFonts w:ascii="Times New Roman" w:hAnsi="Times New Roman"/>
          <w:sz w:val="28"/>
          <w:szCs w:val="28"/>
        </w:rPr>
        <w:t xml:space="preserve"> </w:t>
      </w:r>
      <w:proofErr w:type="spellStart"/>
      <w:r>
        <w:rPr>
          <w:rFonts w:ascii="Times New Roman" w:hAnsi="Times New Roman"/>
          <w:sz w:val="28"/>
          <w:szCs w:val="28"/>
        </w:rPr>
        <w:t>Байгушева</w:t>
      </w:r>
      <w:proofErr w:type="spellEnd"/>
      <w:r w:rsidRPr="00552CF6">
        <w:rPr>
          <w:rFonts w:ascii="Times New Roman" w:hAnsi="Times New Roman"/>
          <w:sz w:val="28"/>
          <w:szCs w:val="28"/>
        </w:rPr>
        <w:t xml:space="preserve">. – М.: ТК </w:t>
      </w:r>
      <w:proofErr w:type="spellStart"/>
      <w:r w:rsidRPr="00552CF6">
        <w:rPr>
          <w:rFonts w:ascii="Times New Roman" w:hAnsi="Times New Roman"/>
          <w:sz w:val="28"/>
          <w:szCs w:val="28"/>
        </w:rPr>
        <w:t>Велби</w:t>
      </w:r>
      <w:proofErr w:type="spellEnd"/>
      <w:r w:rsidRPr="00552CF6">
        <w:rPr>
          <w:rFonts w:ascii="Times New Roman" w:hAnsi="Times New Roman"/>
          <w:sz w:val="28"/>
          <w:szCs w:val="28"/>
        </w:rPr>
        <w:t>,</w:t>
      </w:r>
      <w:r>
        <w:rPr>
          <w:rFonts w:ascii="Times New Roman" w:hAnsi="Times New Roman"/>
          <w:sz w:val="28"/>
          <w:szCs w:val="28"/>
        </w:rPr>
        <w:t xml:space="preserve"> </w:t>
      </w:r>
      <w:r w:rsidRPr="00552CF6">
        <w:rPr>
          <w:rFonts w:ascii="Times New Roman" w:hAnsi="Times New Roman"/>
          <w:sz w:val="28"/>
          <w:szCs w:val="28"/>
        </w:rPr>
        <w:t>2009. – 800 с.</w:t>
      </w:r>
    </w:p>
    <w:p w:rsidR="008906A2" w:rsidRPr="00F2596B" w:rsidRDefault="008F0B04" w:rsidP="00CC05ED">
      <w:pPr>
        <w:numPr>
          <w:ilvl w:val="0"/>
          <w:numId w:val="9"/>
        </w:numPr>
        <w:tabs>
          <w:tab w:val="left" w:pos="900"/>
        </w:tabs>
        <w:spacing w:after="0" w:line="360" w:lineRule="auto"/>
        <w:jc w:val="both"/>
        <w:rPr>
          <w:rFonts w:ascii="Times New Roman" w:hAnsi="Times New Roman"/>
          <w:sz w:val="28"/>
          <w:szCs w:val="28"/>
        </w:rPr>
      </w:pPr>
      <w:r>
        <w:rPr>
          <w:rFonts w:ascii="Times New Roman" w:hAnsi="Times New Roman"/>
          <w:i/>
          <w:spacing w:val="5"/>
          <w:sz w:val="28"/>
          <w:szCs w:val="28"/>
          <w:lang w:eastAsia="ar-SA"/>
        </w:rPr>
        <w:t>Агафонова Н.</w:t>
      </w:r>
      <w:r w:rsidR="008906A2" w:rsidRPr="000730A3">
        <w:rPr>
          <w:rFonts w:ascii="Times New Roman" w:hAnsi="Times New Roman"/>
          <w:i/>
          <w:spacing w:val="5"/>
          <w:sz w:val="28"/>
          <w:szCs w:val="28"/>
          <w:lang w:eastAsia="ar-SA"/>
        </w:rPr>
        <w:t>Н.</w:t>
      </w:r>
      <w:r w:rsidR="008906A2" w:rsidRPr="000730A3">
        <w:rPr>
          <w:rFonts w:ascii="Times New Roman" w:hAnsi="Times New Roman"/>
          <w:spacing w:val="5"/>
          <w:sz w:val="28"/>
          <w:szCs w:val="28"/>
          <w:lang w:eastAsia="ar-SA"/>
        </w:rPr>
        <w:t xml:space="preserve"> Гражданс</w:t>
      </w:r>
      <w:r>
        <w:rPr>
          <w:rFonts w:ascii="Times New Roman" w:hAnsi="Times New Roman"/>
          <w:spacing w:val="5"/>
          <w:sz w:val="28"/>
          <w:szCs w:val="28"/>
          <w:lang w:eastAsia="ar-SA"/>
        </w:rPr>
        <w:t>кое право : учеб</w:t>
      </w:r>
      <w:proofErr w:type="gramStart"/>
      <w:r>
        <w:rPr>
          <w:rFonts w:ascii="Times New Roman" w:hAnsi="Times New Roman"/>
          <w:spacing w:val="5"/>
          <w:sz w:val="28"/>
          <w:szCs w:val="28"/>
          <w:lang w:eastAsia="ar-SA"/>
        </w:rPr>
        <w:t>.</w:t>
      </w:r>
      <w:proofErr w:type="gramEnd"/>
      <w:r>
        <w:rPr>
          <w:rFonts w:ascii="Times New Roman" w:hAnsi="Times New Roman"/>
          <w:spacing w:val="5"/>
          <w:sz w:val="28"/>
          <w:szCs w:val="28"/>
          <w:lang w:eastAsia="ar-SA"/>
        </w:rPr>
        <w:t xml:space="preserve"> </w:t>
      </w:r>
      <w:proofErr w:type="gramStart"/>
      <w:r>
        <w:rPr>
          <w:rFonts w:ascii="Times New Roman" w:hAnsi="Times New Roman"/>
          <w:spacing w:val="5"/>
          <w:sz w:val="28"/>
          <w:szCs w:val="28"/>
          <w:lang w:eastAsia="ar-SA"/>
        </w:rPr>
        <w:t>п</w:t>
      </w:r>
      <w:proofErr w:type="gramEnd"/>
      <w:r>
        <w:rPr>
          <w:rFonts w:ascii="Times New Roman" w:hAnsi="Times New Roman"/>
          <w:spacing w:val="5"/>
          <w:sz w:val="28"/>
          <w:szCs w:val="28"/>
          <w:lang w:eastAsia="ar-SA"/>
        </w:rPr>
        <w:t>особие  / Н.</w:t>
      </w:r>
      <w:r w:rsidR="0058039C">
        <w:rPr>
          <w:rFonts w:ascii="Times New Roman" w:hAnsi="Times New Roman"/>
          <w:spacing w:val="5"/>
          <w:sz w:val="28"/>
          <w:szCs w:val="28"/>
          <w:lang w:eastAsia="ar-SA"/>
        </w:rPr>
        <w:t xml:space="preserve">Н. Агафонова. -  М.: Юрист, </w:t>
      </w:r>
      <w:r w:rsidR="008906A2" w:rsidRPr="000730A3">
        <w:rPr>
          <w:rFonts w:ascii="Times New Roman" w:hAnsi="Times New Roman"/>
          <w:spacing w:val="5"/>
          <w:sz w:val="28"/>
          <w:szCs w:val="28"/>
          <w:lang w:eastAsia="ar-SA"/>
        </w:rPr>
        <w:t xml:space="preserve">2004.  - 542 </w:t>
      </w:r>
      <w:proofErr w:type="gramStart"/>
      <w:r w:rsidR="008906A2" w:rsidRPr="000730A3">
        <w:rPr>
          <w:rFonts w:ascii="Times New Roman" w:hAnsi="Times New Roman"/>
          <w:spacing w:val="5"/>
          <w:sz w:val="28"/>
          <w:szCs w:val="28"/>
          <w:lang w:eastAsia="ar-SA"/>
        </w:rPr>
        <w:t>с</w:t>
      </w:r>
      <w:proofErr w:type="gramEnd"/>
      <w:r w:rsidR="008906A2" w:rsidRPr="000730A3">
        <w:rPr>
          <w:rFonts w:ascii="Times New Roman" w:hAnsi="Times New Roman"/>
          <w:spacing w:val="5"/>
          <w:sz w:val="28"/>
          <w:szCs w:val="28"/>
          <w:lang w:eastAsia="ar-SA"/>
        </w:rPr>
        <w:t>.</w:t>
      </w:r>
    </w:p>
    <w:p w:rsidR="008906A2" w:rsidRDefault="008906A2" w:rsidP="008F0C3B">
      <w:pPr>
        <w:pStyle w:val="a4"/>
        <w:numPr>
          <w:ilvl w:val="0"/>
          <w:numId w:val="9"/>
        </w:numPr>
        <w:spacing w:after="0" w:line="360" w:lineRule="auto"/>
        <w:jc w:val="both"/>
        <w:rPr>
          <w:rFonts w:ascii="Times New Roman" w:hAnsi="Times New Roman"/>
          <w:sz w:val="28"/>
          <w:szCs w:val="28"/>
        </w:rPr>
      </w:pPr>
      <w:r w:rsidRPr="000730A3">
        <w:rPr>
          <w:rFonts w:ascii="Times New Roman" w:hAnsi="Times New Roman"/>
          <w:i/>
          <w:sz w:val="28"/>
          <w:szCs w:val="28"/>
        </w:rPr>
        <w:t>Бунич, Г.А</w:t>
      </w:r>
      <w:r w:rsidRPr="000730A3">
        <w:rPr>
          <w:rFonts w:ascii="Times New Roman" w:hAnsi="Times New Roman"/>
          <w:sz w:val="28"/>
          <w:szCs w:val="28"/>
        </w:rPr>
        <w:t>. Гражданское право: учеб</w:t>
      </w:r>
      <w:proofErr w:type="gramStart"/>
      <w:r w:rsidRPr="000730A3">
        <w:rPr>
          <w:rFonts w:ascii="Times New Roman" w:hAnsi="Times New Roman"/>
          <w:sz w:val="28"/>
          <w:szCs w:val="28"/>
        </w:rPr>
        <w:t>.</w:t>
      </w:r>
      <w:proofErr w:type="gramEnd"/>
      <w:r w:rsidRPr="000730A3">
        <w:rPr>
          <w:rFonts w:ascii="Times New Roman" w:hAnsi="Times New Roman"/>
          <w:sz w:val="28"/>
          <w:szCs w:val="28"/>
        </w:rPr>
        <w:t xml:space="preserve"> </w:t>
      </w:r>
      <w:proofErr w:type="gramStart"/>
      <w:r w:rsidRPr="000730A3">
        <w:rPr>
          <w:rFonts w:ascii="Times New Roman" w:hAnsi="Times New Roman"/>
          <w:sz w:val="28"/>
          <w:szCs w:val="28"/>
        </w:rPr>
        <w:t>д</w:t>
      </w:r>
      <w:proofErr w:type="gramEnd"/>
      <w:r w:rsidRPr="000730A3">
        <w:rPr>
          <w:rFonts w:ascii="Times New Roman" w:hAnsi="Times New Roman"/>
          <w:sz w:val="28"/>
          <w:szCs w:val="28"/>
        </w:rPr>
        <w:t>ля вузов / Г</w:t>
      </w:r>
      <w:r w:rsidR="008F0B04">
        <w:rPr>
          <w:rFonts w:ascii="Times New Roman" w:hAnsi="Times New Roman"/>
          <w:sz w:val="28"/>
          <w:szCs w:val="28"/>
        </w:rPr>
        <w:t>.А. Бунич</w:t>
      </w:r>
      <w:r w:rsidR="00081F4C">
        <w:rPr>
          <w:rFonts w:ascii="Times New Roman" w:hAnsi="Times New Roman"/>
          <w:sz w:val="28"/>
          <w:szCs w:val="28"/>
        </w:rPr>
        <w:t>.</w:t>
      </w:r>
      <w:r w:rsidR="008F0B04">
        <w:rPr>
          <w:rFonts w:ascii="Times New Roman" w:hAnsi="Times New Roman"/>
          <w:sz w:val="28"/>
          <w:szCs w:val="28"/>
        </w:rPr>
        <w:t xml:space="preserve"> </w:t>
      </w:r>
      <w:r w:rsidR="006F1916">
        <w:rPr>
          <w:rFonts w:ascii="Times New Roman" w:hAnsi="Times New Roman"/>
          <w:sz w:val="28"/>
          <w:szCs w:val="28"/>
        </w:rPr>
        <w:t>- М.: Дашков и Ко,</w:t>
      </w:r>
      <w:r w:rsidR="008F0B04">
        <w:rPr>
          <w:rFonts w:ascii="Times New Roman" w:hAnsi="Times New Roman"/>
          <w:sz w:val="28"/>
          <w:szCs w:val="28"/>
        </w:rPr>
        <w:t xml:space="preserve"> </w:t>
      </w:r>
      <w:r>
        <w:rPr>
          <w:rFonts w:ascii="Times New Roman" w:hAnsi="Times New Roman"/>
          <w:sz w:val="28"/>
          <w:szCs w:val="28"/>
        </w:rPr>
        <w:t xml:space="preserve"> </w:t>
      </w:r>
      <w:r w:rsidRPr="00552CF6">
        <w:rPr>
          <w:rFonts w:ascii="Times New Roman" w:hAnsi="Times New Roman"/>
          <w:sz w:val="28"/>
          <w:szCs w:val="28"/>
        </w:rPr>
        <w:t xml:space="preserve">2007. - 480 </w:t>
      </w:r>
      <w:proofErr w:type="gramStart"/>
      <w:r w:rsidRPr="00552CF6">
        <w:rPr>
          <w:rFonts w:ascii="Times New Roman" w:hAnsi="Times New Roman"/>
          <w:sz w:val="28"/>
          <w:szCs w:val="28"/>
        </w:rPr>
        <w:t>с</w:t>
      </w:r>
      <w:proofErr w:type="gramEnd"/>
      <w:r w:rsidRPr="00552CF6">
        <w:rPr>
          <w:rFonts w:ascii="Times New Roman" w:hAnsi="Times New Roman"/>
          <w:sz w:val="28"/>
          <w:szCs w:val="28"/>
        </w:rPr>
        <w:t>.</w:t>
      </w:r>
    </w:p>
    <w:p w:rsidR="00E13AB6" w:rsidRDefault="008F0B04" w:rsidP="008F0B04">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Бунич Г.А  </w:t>
      </w:r>
      <w:r w:rsidRPr="00552CF6">
        <w:rPr>
          <w:rFonts w:ascii="Times New Roman" w:hAnsi="Times New Roman"/>
          <w:sz w:val="28"/>
          <w:szCs w:val="28"/>
        </w:rPr>
        <w:t>Что такое наследство и как его правильно оформить</w:t>
      </w:r>
      <w:r>
        <w:rPr>
          <w:rFonts w:ascii="Times New Roman" w:hAnsi="Times New Roman"/>
          <w:sz w:val="28"/>
          <w:szCs w:val="28"/>
        </w:rPr>
        <w:t xml:space="preserve">?/ Г.А. Бунич, </w:t>
      </w:r>
      <w:proofErr w:type="spellStart"/>
      <w:r>
        <w:rPr>
          <w:rFonts w:ascii="Times New Roman" w:hAnsi="Times New Roman"/>
          <w:sz w:val="28"/>
          <w:szCs w:val="28"/>
        </w:rPr>
        <w:t>Ю.Г.Попонов</w:t>
      </w:r>
      <w:proofErr w:type="spellEnd"/>
      <w:r>
        <w:rPr>
          <w:rFonts w:ascii="Times New Roman" w:hAnsi="Times New Roman"/>
          <w:sz w:val="28"/>
          <w:szCs w:val="28"/>
        </w:rPr>
        <w:t>, А.А.Гончаров, О.В. Кутузов.</w:t>
      </w:r>
      <w:r w:rsidRPr="00552CF6">
        <w:rPr>
          <w:rFonts w:ascii="Times New Roman" w:hAnsi="Times New Roman"/>
          <w:sz w:val="28"/>
          <w:szCs w:val="28"/>
        </w:rPr>
        <w:t xml:space="preserve"> – М.: Элит, 2004</w:t>
      </w:r>
      <w:r>
        <w:rPr>
          <w:rFonts w:ascii="Times New Roman" w:hAnsi="Times New Roman"/>
          <w:sz w:val="28"/>
          <w:szCs w:val="28"/>
        </w:rPr>
        <w:t xml:space="preserve">. </w:t>
      </w:r>
      <w:r w:rsidR="00E13AB6">
        <w:rPr>
          <w:rFonts w:ascii="Times New Roman" w:hAnsi="Times New Roman"/>
          <w:sz w:val="28"/>
          <w:szCs w:val="28"/>
        </w:rPr>
        <w:t>–</w:t>
      </w:r>
      <w:r>
        <w:rPr>
          <w:rFonts w:ascii="Times New Roman" w:hAnsi="Times New Roman"/>
          <w:sz w:val="28"/>
          <w:szCs w:val="28"/>
        </w:rPr>
        <w:t xml:space="preserve"> </w:t>
      </w:r>
    </w:p>
    <w:p w:rsidR="00E13AB6" w:rsidRPr="008F0B04" w:rsidRDefault="00E13AB6" w:rsidP="00E13AB6">
      <w:pPr>
        <w:pStyle w:val="a4"/>
        <w:spacing w:after="0" w:line="360" w:lineRule="auto"/>
        <w:ind w:left="786"/>
        <w:jc w:val="both"/>
        <w:rPr>
          <w:rFonts w:ascii="Times New Roman" w:hAnsi="Times New Roman"/>
          <w:sz w:val="28"/>
          <w:szCs w:val="28"/>
        </w:rPr>
      </w:pPr>
      <w:r>
        <w:rPr>
          <w:rFonts w:ascii="Times New Roman" w:hAnsi="Times New Roman"/>
          <w:sz w:val="28"/>
          <w:szCs w:val="28"/>
        </w:rPr>
        <w:t>304 с.</w:t>
      </w:r>
    </w:p>
    <w:p w:rsidR="00E13AB6" w:rsidRPr="00947971" w:rsidRDefault="008F0B04" w:rsidP="00E13AB6">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 </w:t>
      </w:r>
      <w:r w:rsidR="00240473">
        <w:rPr>
          <w:rFonts w:ascii="Times New Roman" w:hAnsi="Times New Roman"/>
          <w:i/>
          <w:sz w:val="28"/>
          <w:szCs w:val="28"/>
        </w:rPr>
        <w:t>Булаевский</w:t>
      </w:r>
      <w:proofErr w:type="gramStart"/>
      <w:r w:rsidR="00240473">
        <w:rPr>
          <w:rFonts w:ascii="Times New Roman" w:hAnsi="Times New Roman"/>
          <w:i/>
          <w:sz w:val="28"/>
          <w:szCs w:val="28"/>
        </w:rPr>
        <w:t xml:space="preserve"> ,</w:t>
      </w:r>
      <w:proofErr w:type="gramEnd"/>
      <w:r w:rsidR="00240473">
        <w:rPr>
          <w:rFonts w:ascii="Times New Roman" w:hAnsi="Times New Roman"/>
          <w:i/>
          <w:sz w:val="28"/>
          <w:szCs w:val="28"/>
        </w:rPr>
        <w:t xml:space="preserve"> Б.А.  </w:t>
      </w:r>
      <w:r w:rsidR="00240473" w:rsidRPr="00240473">
        <w:rPr>
          <w:rFonts w:ascii="Times New Roman" w:hAnsi="Times New Roman"/>
          <w:sz w:val="28"/>
          <w:szCs w:val="28"/>
        </w:rPr>
        <w:t>Наследственное право /</w:t>
      </w:r>
      <w:r w:rsidR="00240473" w:rsidRPr="00552CF6">
        <w:rPr>
          <w:rFonts w:ascii="Times New Roman" w:hAnsi="Times New Roman"/>
          <w:sz w:val="28"/>
          <w:szCs w:val="28"/>
        </w:rPr>
        <w:t xml:space="preserve"> </w:t>
      </w:r>
      <w:r w:rsidR="00240473">
        <w:rPr>
          <w:rFonts w:ascii="Times New Roman" w:hAnsi="Times New Roman"/>
          <w:sz w:val="28"/>
          <w:szCs w:val="28"/>
        </w:rPr>
        <w:t>Б.А.</w:t>
      </w:r>
      <w:r w:rsidR="00240473" w:rsidRPr="00552CF6">
        <w:rPr>
          <w:rFonts w:ascii="Times New Roman" w:hAnsi="Times New Roman"/>
          <w:sz w:val="28"/>
          <w:szCs w:val="28"/>
        </w:rPr>
        <w:t xml:space="preserve">Булаевский и др.; отв. ред. К.Б. Ярошенко. – М.: </w:t>
      </w:r>
      <w:proofErr w:type="spellStart"/>
      <w:r w:rsidR="00240473" w:rsidRPr="00552CF6">
        <w:rPr>
          <w:rFonts w:ascii="Times New Roman" w:hAnsi="Times New Roman"/>
          <w:sz w:val="28"/>
          <w:szCs w:val="28"/>
        </w:rPr>
        <w:t>Волтерс</w:t>
      </w:r>
      <w:proofErr w:type="spellEnd"/>
      <w:r w:rsidR="00240473" w:rsidRPr="00552CF6">
        <w:rPr>
          <w:rFonts w:ascii="Times New Roman" w:hAnsi="Times New Roman"/>
          <w:sz w:val="28"/>
          <w:szCs w:val="28"/>
        </w:rPr>
        <w:t xml:space="preserve"> </w:t>
      </w:r>
      <w:proofErr w:type="spellStart"/>
      <w:r w:rsidR="00240473" w:rsidRPr="00552CF6">
        <w:rPr>
          <w:rFonts w:ascii="Times New Roman" w:hAnsi="Times New Roman"/>
          <w:sz w:val="28"/>
          <w:szCs w:val="28"/>
        </w:rPr>
        <w:t>Клувер</w:t>
      </w:r>
      <w:proofErr w:type="spellEnd"/>
      <w:r w:rsidR="00240473" w:rsidRPr="00552CF6">
        <w:rPr>
          <w:rFonts w:ascii="Times New Roman" w:hAnsi="Times New Roman"/>
          <w:sz w:val="28"/>
          <w:szCs w:val="28"/>
        </w:rPr>
        <w:t>,</w:t>
      </w:r>
      <w:r w:rsidR="00240473">
        <w:rPr>
          <w:rFonts w:ascii="Times New Roman" w:hAnsi="Times New Roman"/>
          <w:sz w:val="28"/>
          <w:szCs w:val="28"/>
        </w:rPr>
        <w:t xml:space="preserve"> </w:t>
      </w:r>
      <w:r w:rsidR="00240473" w:rsidRPr="00552CF6">
        <w:rPr>
          <w:rFonts w:ascii="Times New Roman" w:hAnsi="Times New Roman"/>
          <w:sz w:val="28"/>
          <w:szCs w:val="28"/>
        </w:rPr>
        <w:t xml:space="preserve">2009. – </w:t>
      </w:r>
      <w:r w:rsidR="00240473" w:rsidRPr="00552CF6">
        <w:rPr>
          <w:rFonts w:ascii="Times New Roman" w:hAnsi="Times New Roman"/>
          <w:color w:val="000000"/>
          <w:sz w:val="28"/>
          <w:szCs w:val="28"/>
        </w:rPr>
        <w:t>448 с.</w:t>
      </w:r>
    </w:p>
    <w:p w:rsidR="00947971" w:rsidRPr="00947971" w:rsidRDefault="00947971" w:rsidP="00E13AB6">
      <w:pPr>
        <w:pStyle w:val="a4"/>
        <w:numPr>
          <w:ilvl w:val="0"/>
          <w:numId w:val="9"/>
        </w:numPr>
        <w:spacing w:after="0" w:line="360" w:lineRule="auto"/>
        <w:jc w:val="both"/>
        <w:rPr>
          <w:rFonts w:ascii="Times New Roman" w:hAnsi="Times New Roman"/>
          <w:sz w:val="28"/>
          <w:szCs w:val="28"/>
        </w:rPr>
      </w:pPr>
      <w:r w:rsidRPr="00947971">
        <w:rPr>
          <w:rFonts w:ascii="Times New Roman" w:hAnsi="Times New Roman"/>
          <w:i/>
          <w:sz w:val="28"/>
          <w:szCs w:val="28"/>
        </w:rPr>
        <w:t>Горелик</w:t>
      </w:r>
      <w:r>
        <w:rPr>
          <w:rFonts w:ascii="Times New Roman" w:hAnsi="Times New Roman"/>
          <w:i/>
          <w:sz w:val="28"/>
          <w:szCs w:val="28"/>
        </w:rPr>
        <w:t>,</w:t>
      </w:r>
      <w:r w:rsidRPr="00947971">
        <w:rPr>
          <w:rFonts w:ascii="Times New Roman" w:hAnsi="Times New Roman"/>
          <w:i/>
          <w:sz w:val="28"/>
          <w:szCs w:val="28"/>
        </w:rPr>
        <w:t xml:space="preserve"> А.П.</w:t>
      </w:r>
      <w:r w:rsidRPr="00947971">
        <w:rPr>
          <w:rFonts w:ascii="Times New Roman" w:hAnsi="Times New Roman"/>
          <w:sz w:val="28"/>
          <w:szCs w:val="28"/>
        </w:rPr>
        <w:t xml:space="preserve"> Наследстве</w:t>
      </w:r>
      <w:r>
        <w:rPr>
          <w:rFonts w:ascii="Times New Roman" w:hAnsi="Times New Roman"/>
          <w:sz w:val="28"/>
          <w:szCs w:val="28"/>
        </w:rPr>
        <w:t>нное право: курс лекций /</w:t>
      </w:r>
      <w:r w:rsidRPr="00947971">
        <w:rPr>
          <w:rFonts w:ascii="Times New Roman" w:hAnsi="Times New Roman"/>
          <w:sz w:val="28"/>
          <w:szCs w:val="28"/>
        </w:rPr>
        <w:t xml:space="preserve"> </w:t>
      </w:r>
      <w:r>
        <w:rPr>
          <w:rFonts w:ascii="Times New Roman" w:hAnsi="Times New Roman"/>
          <w:sz w:val="28"/>
          <w:szCs w:val="28"/>
        </w:rPr>
        <w:t xml:space="preserve">А.П. Горелик; </w:t>
      </w:r>
      <w:r w:rsidRPr="00947971">
        <w:rPr>
          <w:rFonts w:ascii="Times New Roman" w:hAnsi="Times New Roman"/>
          <w:sz w:val="28"/>
          <w:szCs w:val="28"/>
        </w:rPr>
        <w:t>под ред. Н. М</w:t>
      </w:r>
      <w:r w:rsidR="00D847B0">
        <w:rPr>
          <w:rFonts w:ascii="Times New Roman" w:hAnsi="Times New Roman"/>
          <w:sz w:val="28"/>
          <w:szCs w:val="28"/>
        </w:rPr>
        <w:t xml:space="preserve">. Коршунова. – М.: </w:t>
      </w:r>
      <w:proofErr w:type="spellStart"/>
      <w:r w:rsidR="00D847B0">
        <w:rPr>
          <w:rFonts w:ascii="Times New Roman" w:hAnsi="Times New Roman"/>
          <w:sz w:val="28"/>
          <w:szCs w:val="28"/>
        </w:rPr>
        <w:t>Эксмо</w:t>
      </w:r>
      <w:proofErr w:type="spellEnd"/>
      <w:r w:rsidR="00D847B0">
        <w:rPr>
          <w:rFonts w:ascii="Times New Roman" w:hAnsi="Times New Roman"/>
          <w:sz w:val="28"/>
          <w:szCs w:val="28"/>
        </w:rPr>
        <w:t>, 2008</w:t>
      </w:r>
      <w:r w:rsidRPr="00947971">
        <w:rPr>
          <w:rFonts w:ascii="Times New Roman" w:hAnsi="Times New Roman"/>
          <w:sz w:val="28"/>
          <w:szCs w:val="28"/>
        </w:rPr>
        <w:t>.</w:t>
      </w:r>
      <w:r w:rsidR="00D847B0">
        <w:rPr>
          <w:rFonts w:ascii="Times New Roman" w:hAnsi="Times New Roman"/>
          <w:sz w:val="28"/>
          <w:szCs w:val="28"/>
        </w:rPr>
        <w:t xml:space="preserve"> –</w:t>
      </w:r>
      <w:r w:rsidRPr="00947971">
        <w:rPr>
          <w:rFonts w:ascii="Times New Roman" w:hAnsi="Times New Roman"/>
          <w:sz w:val="28"/>
          <w:szCs w:val="28"/>
        </w:rPr>
        <w:t xml:space="preserve"> 8</w:t>
      </w:r>
      <w:r w:rsidR="00D847B0">
        <w:rPr>
          <w:rFonts w:ascii="Times New Roman" w:hAnsi="Times New Roman"/>
          <w:sz w:val="28"/>
          <w:szCs w:val="28"/>
        </w:rPr>
        <w:t xml:space="preserve"> с.</w:t>
      </w:r>
    </w:p>
    <w:p w:rsidR="0058039C" w:rsidRPr="0058039C" w:rsidRDefault="00240473" w:rsidP="0058039C">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 </w:t>
      </w:r>
      <w:proofErr w:type="spellStart"/>
      <w:r w:rsidR="008906A2" w:rsidRPr="00552CF6">
        <w:rPr>
          <w:rFonts w:ascii="Times New Roman" w:hAnsi="Times New Roman"/>
          <w:i/>
          <w:sz w:val="28"/>
          <w:szCs w:val="28"/>
        </w:rPr>
        <w:t>Груд</w:t>
      </w:r>
      <w:r w:rsidR="00151346">
        <w:rPr>
          <w:rFonts w:ascii="Times New Roman" w:hAnsi="Times New Roman"/>
          <w:i/>
          <w:sz w:val="28"/>
          <w:szCs w:val="28"/>
        </w:rPr>
        <w:t>и</w:t>
      </w:r>
      <w:r w:rsidR="008906A2" w:rsidRPr="00552CF6">
        <w:rPr>
          <w:rFonts w:ascii="Times New Roman" w:hAnsi="Times New Roman"/>
          <w:i/>
          <w:sz w:val="28"/>
          <w:szCs w:val="28"/>
        </w:rPr>
        <w:t>цына</w:t>
      </w:r>
      <w:proofErr w:type="spellEnd"/>
      <w:r w:rsidR="008906A2" w:rsidRPr="00552CF6">
        <w:rPr>
          <w:rFonts w:ascii="Times New Roman" w:hAnsi="Times New Roman"/>
          <w:i/>
          <w:sz w:val="28"/>
          <w:szCs w:val="28"/>
        </w:rPr>
        <w:t>, Л.Ю</w:t>
      </w:r>
      <w:r w:rsidR="008906A2" w:rsidRPr="00552CF6">
        <w:rPr>
          <w:rFonts w:ascii="Times New Roman" w:hAnsi="Times New Roman"/>
          <w:sz w:val="28"/>
          <w:szCs w:val="28"/>
        </w:rPr>
        <w:t xml:space="preserve">. Гражданское право России / Л.Ю. </w:t>
      </w:r>
      <w:proofErr w:type="spellStart"/>
      <w:r w:rsidR="008906A2" w:rsidRPr="00552CF6">
        <w:rPr>
          <w:rFonts w:ascii="Times New Roman" w:hAnsi="Times New Roman"/>
          <w:sz w:val="28"/>
          <w:szCs w:val="28"/>
        </w:rPr>
        <w:t>Грудицына</w:t>
      </w:r>
      <w:proofErr w:type="spellEnd"/>
      <w:r w:rsidR="008906A2" w:rsidRPr="00552CF6">
        <w:rPr>
          <w:rFonts w:ascii="Times New Roman" w:hAnsi="Times New Roman"/>
          <w:sz w:val="28"/>
          <w:szCs w:val="28"/>
        </w:rPr>
        <w:t xml:space="preserve">. – М.: </w:t>
      </w:r>
      <w:proofErr w:type="spellStart"/>
      <w:r w:rsidR="008906A2" w:rsidRPr="00552CF6">
        <w:rPr>
          <w:rFonts w:ascii="Times New Roman" w:hAnsi="Times New Roman"/>
          <w:sz w:val="28"/>
          <w:szCs w:val="28"/>
        </w:rPr>
        <w:t>Юстицинформ</w:t>
      </w:r>
      <w:proofErr w:type="spellEnd"/>
      <w:r w:rsidR="008906A2" w:rsidRPr="00552CF6">
        <w:rPr>
          <w:rFonts w:ascii="Times New Roman" w:hAnsi="Times New Roman"/>
          <w:sz w:val="28"/>
          <w:szCs w:val="28"/>
        </w:rPr>
        <w:t>,</w:t>
      </w:r>
      <w:r w:rsidR="008F0B04">
        <w:rPr>
          <w:rFonts w:ascii="Times New Roman" w:hAnsi="Times New Roman"/>
          <w:sz w:val="28"/>
          <w:szCs w:val="28"/>
        </w:rPr>
        <w:t xml:space="preserve"> </w:t>
      </w:r>
      <w:r w:rsidR="008906A2" w:rsidRPr="00552CF6">
        <w:rPr>
          <w:rFonts w:ascii="Times New Roman" w:hAnsi="Times New Roman"/>
          <w:sz w:val="28"/>
          <w:szCs w:val="28"/>
        </w:rPr>
        <w:t>2007. - 736 с.</w:t>
      </w:r>
    </w:p>
    <w:p w:rsidR="0058039C" w:rsidRPr="0058039C" w:rsidRDefault="0058039C" w:rsidP="0058039C">
      <w:pPr>
        <w:pStyle w:val="a9"/>
        <w:numPr>
          <w:ilvl w:val="0"/>
          <w:numId w:val="9"/>
        </w:numPr>
        <w:spacing w:line="360" w:lineRule="auto"/>
        <w:jc w:val="both"/>
        <w:rPr>
          <w:rFonts w:ascii="Times New Roman" w:hAnsi="Times New Roman"/>
          <w:sz w:val="28"/>
          <w:szCs w:val="28"/>
        </w:rPr>
      </w:pPr>
      <w:r>
        <w:rPr>
          <w:sz w:val="28"/>
          <w:szCs w:val="28"/>
        </w:rPr>
        <w:t xml:space="preserve"> </w:t>
      </w:r>
      <w:proofErr w:type="spellStart"/>
      <w:r w:rsidRPr="0058039C">
        <w:rPr>
          <w:rFonts w:ascii="Times New Roman" w:hAnsi="Times New Roman"/>
          <w:i/>
          <w:sz w:val="28"/>
          <w:szCs w:val="28"/>
        </w:rPr>
        <w:t>Зенин</w:t>
      </w:r>
      <w:proofErr w:type="spellEnd"/>
      <w:r>
        <w:rPr>
          <w:rFonts w:ascii="Times New Roman" w:hAnsi="Times New Roman"/>
          <w:i/>
          <w:sz w:val="28"/>
          <w:szCs w:val="28"/>
        </w:rPr>
        <w:t>,</w:t>
      </w:r>
      <w:r w:rsidRPr="0058039C">
        <w:rPr>
          <w:rFonts w:ascii="Times New Roman" w:hAnsi="Times New Roman"/>
          <w:i/>
          <w:sz w:val="28"/>
          <w:szCs w:val="28"/>
        </w:rPr>
        <w:t xml:space="preserve"> И. А.</w:t>
      </w:r>
      <w:r w:rsidRPr="0058039C">
        <w:rPr>
          <w:rFonts w:ascii="Times New Roman" w:hAnsi="Times New Roman"/>
          <w:sz w:val="28"/>
          <w:szCs w:val="28"/>
        </w:rPr>
        <w:t xml:space="preserve"> Гражд</w:t>
      </w:r>
      <w:r>
        <w:rPr>
          <w:rFonts w:ascii="Times New Roman" w:hAnsi="Times New Roman"/>
          <w:sz w:val="28"/>
          <w:szCs w:val="28"/>
        </w:rPr>
        <w:t xml:space="preserve">анское право: учебник для вузов / И.А. </w:t>
      </w:r>
      <w:proofErr w:type="spellStart"/>
      <w:r>
        <w:rPr>
          <w:rFonts w:ascii="Times New Roman" w:hAnsi="Times New Roman"/>
          <w:sz w:val="28"/>
          <w:szCs w:val="28"/>
        </w:rPr>
        <w:t>Зенин</w:t>
      </w:r>
      <w:proofErr w:type="spellEnd"/>
      <w:r>
        <w:rPr>
          <w:rFonts w:ascii="Times New Roman" w:hAnsi="Times New Roman"/>
          <w:sz w:val="28"/>
          <w:szCs w:val="28"/>
        </w:rPr>
        <w:t>.</w:t>
      </w:r>
      <w:r w:rsidRPr="0058039C">
        <w:rPr>
          <w:rFonts w:ascii="Times New Roman" w:hAnsi="Times New Roman"/>
          <w:sz w:val="28"/>
          <w:szCs w:val="28"/>
        </w:rPr>
        <w:t xml:space="preserve"> –</w:t>
      </w:r>
      <w:r>
        <w:rPr>
          <w:rFonts w:ascii="Times New Roman" w:hAnsi="Times New Roman"/>
          <w:sz w:val="28"/>
          <w:szCs w:val="28"/>
        </w:rPr>
        <w:t xml:space="preserve"> М.: </w:t>
      </w:r>
      <w:proofErr w:type="spellStart"/>
      <w:r w:rsidRPr="0058039C">
        <w:rPr>
          <w:rStyle w:val="apple-style-span"/>
          <w:rFonts w:ascii="Times New Roman" w:hAnsi="Times New Roman"/>
          <w:color w:val="000000"/>
          <w:sz w:val="28"/>
          <w:szCs w:val="28"/>
        </w:rPr>
        <w:t>Юрайт</w:t>
      </w:r>
      <w:proofErr w:type="spellEnd"/>
      <w:r>
        <w:rPr>
          <w:rFonts w:ascii="Times New Roman" w:hAnsi="Times New Roman"/>
          <w:sz w:val="28"/>
          <w:szCs w:val="28"/>
        </w:rPr>
        <w:t>, 2011</w:t>
      </w:r>
      <w:r w:rsidRPr="0058039C">
        <w:rPr>
          <w:rFonts w:ascii="Times New Roman" w:hAnsi="Times New Roman"/>
          <w:sz w:val="28"/>
          <w:szCs w:val="28"/>
        </w:rPr>
        <w:t>.</w:t>
      </w:r>
      <w:r>
        <w:rPr>
          <w:rFonts w:ascii="Times New Roman" w:hAnsi="Times New Roman"/>
          <w:sz w:val="28"/>
          <w:szCs w:val="28"/>
        </w:rPr>
        <w:t xml:space="preserve"> – 672 с.</w:t>
      </w:r>
    </w:p>
    <w:p w:rsidR="008F0B04" w:rsidRPr="00F27BDB" w:rsidRDefault="00240473" w:rsidP="00F27BDB">
      <w:pPr>
        <w:pStyle w:val="a4"/>
        <w:numPr>
          <w:ilvl w:val="0"/>
          <w:numId w:val="9"/>
        </w:numPr>
        <w:spacing w:after="0" w:line="360" w:lineRule="auto"/>
        <w:jc w:val="both"/>
        <w:rPr>
          <w:rFonts w:ascii="Times New Roman" w:hAnsi="Times New Roman"/>
          <w:sz w:val="28"/>
          <w:szCs w:val="28"/>
        </w:rPr>
      </w:pPr>
      <w:r w:rsidRPr="008F0B04">
        <w:rPr>
          <w:rFonts w:ascii="Times New Roman" w:hAnsi="Times New Roman"/>
          <w:i/>
          <w:sz w:val="28"/>
          <w:szCs w:val="28"/>
        </w:rPr>
        <w:t xml:space="preserve"> </w:t>
      </w:r>
      <w:r w:rsidR="008906A2" w:rsidRPr="008F0B04">
        <w:rPr>
          <w:rFonts w:ascii="Times New Roman" w:hAnsi="Times New Roman"/>
          <w:sz w:val="28"/>
          <w:szCs w:val="28"/>
        </w:rPr>
        <w:t xml:space="preserve">Комментарий к части третьей ГК РФ под редакцией А.Л. Маковского, Е.А. Суханова – М.: Юрист, 2002. – 226 </w:t>
      </w:r>
      <w:proofErr w:type="gramStart"/>
      <w:r w:rsidR="008906A2" w:rsidRPr="008F0B04">
        <w:rPr>
          <w:rFonts w:ascii="Times New Roman" w:hAnsi="Times New Roman"/>
          <w:sz w:val="28"/>
          <w:szCs w:val="28"/>
        </w:rPr>
        <w:t>с</w:t>
      </w:r>
      <w:proofErr w:type="gramEnd"/>
      <w:r w:rsidR="008906A2" w:rsidRPr="008F0B04">
        <w:rPr>
          <w:rFonts w:ascii="Times New Roman" w:hAnsi="Times New Roman"/>
          <w:sz w:val="28"/>
          <w:szCs w:val="28"/>
        </w:rPr>
        <w:t>.</w:t>
      </w:r>
    </w:p>
    <w:p w:rsidR="008906A2" w:rsidRPr="00F27BDB" w:rsidRDefault="008F0B04" w:rsidP="00F27BDB">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lastRenderedPageBreak/>
        <w:t xml:space="preserve"> </w:t>
      </w:r>
      <w:proofErr w:type="spellStart"/>
      <w:r w:rsidRPr="00552CF6">
        <w:rPr>
          <w:rFonts w:ascii="Times New Roman" w:hAnsi="Times New Roman"/>
          <w:i/>
          <w:sz w:val="28"/>
          <w:szCs w:val="28"/>
        </w:rPr>
        <w:t>Кочур</w:t>
      </w:r>
      <w:proofErr w:type="spellEnd"/>
      <w:r w:rsidRPr="00552CF6">
        <w:rPr>
          <w:rFonts w:ascii="Times New Roman" w:hAnsi="Times New Roman"/>
          <w:i/>
          <w:sz w:val="28"/>
          <w:szCs w:val="28"/>
        </w:rPr>
        <w:t xml:space="preserve"> Н.</w:t>
      </w:r>
      <w:r w:rsidRPr="00552CF6">
        <w:rPr>
          <w:rFonts w:ascii="Times New Roman" w:hAnsi="Times New Roman"/>
          <w:sz w:val="28"/>
          <w:szCs w:val="28"/>
        </w:rPr>
        <w:t xml:space="preserve"> Бакунина Е., Богданова И. Наследование </w:t>
      </w:r>
      <w:proofErr w:type="spellStart"/>
      <w:r w:rsidRPr="00552CF6">
        <w:rPr>
          <w:rFonts w:ascii="Times New Roman" w:hAnsi="Times New Roman"/>
          <w:sz w:val="28"/>
          <w:szCs w:val="28"/>
        </w:rPr>
        <w:t>выморочен</w:t>
      </w:r>
      <w:r w:rsidR="00081F4C">
        <w:rPr>
          <w:rFonts w:ascii="Times New Roman" w:hAnsi="Times New Roman"/>
          <w:sz w:val="28"/>
          <w:szCs w:val="28"/>
        </w:rPr>
        <w:t>ного</w:t>
      </w:r>
      <w:proofErr w:type="spellEnd"/>
      <w:r w:rsidR="00081F4C">
        <w:rPr>
          <w:rFonts w:ascii="Times New Roman" w:hAnsi="Times New Roman"/>
          <w:sz w:val="28"/>
          <w:szCs w:val="28"/>
        </w:rPr>
        <w:t xml:space="preserve"> имущества</w:t>
      </w:r>
      <w:r w:rsidRPr="00552CF6">
        <w:rPr>
          <w:rFonts w:ascii="Times New Roman" w:hAnsi="Times New Roman"/>
          <w:sz w:val="28"/>
          <w:szCs w:val="28"/>
        </w:rPr>
        <w:t xml:space="preserve"> // Российская Юстиция. – 2003. – №10</w:t>
      </w:r>
      <w:r>
        <w:rPr>
          <w:rFonts w:ascii="Times New Roman" w:hAnsi="Times New Roman"/>
          <w:sz w:val="28"/>
          <w:szCs w:val="28"/>
        </w:rPr>
        <w:t xml:space="preserve">. - 87 </w:t>
      </w:r>
      <w:proofErr w:type="gramStart"/>
      <w:r>
        <w:rPr>
          <w:rFonts w:ascii="Times New Roman" w:hAnsi="Times New Roman"/>
          <w:sz w:val="28"/>
          <w:szCs w:val="28"/>
        </w:rPr>
        <w:t>с</w:t>
      </w:r>
      <w:proofErr w:type="gramEnd"/>
      <w:r>
        <w:rPr>
          <w:rFonts w:ascii="Times New Roman" w:hAnsi="Times New Roman"/>
          <w:sz w:val="28"/>
          <w:szCs w:val="28"/>
        </w:rPr>
        <w:t>.</w:t>
      </w:r>
    </w:p>
    <w:p w:rsidR="008906A2" w:rsidRDefault="00CC05ED" w:rsidP="00081F4C">
      <w:pPr>
        <w:pStyle w:val="a4"/>
        <w:numPr>
          <w:ilvl w:val="0"/>
          <w:numId w:val="9"/>
        </w:numPr>
        <w:spacing w:after="0" w:line="360" w:lineRule="auto"/>
        <w:jc w:val="both"/>
        <w:rPr>
          <w:rFonts w:ascii="Times New Roman" w:hAnsi="Times New Roman"/>
          <w:sz w:val="28"/>
          <w:szCs w:val="28"/>
        </w:rPr>
      </w:pPr>
      <w:r w:rsidRPr="00F27BDB">
        <w:rPr>
          <w:rFonts w:ascii="Times New Roman" w:hAnsi="Times New Roman"/>
          <w:i/>
          <w:sz w:val="28"/>
          <w:szCs w:val="28"/>
        </w:rPr>
        <w:t xml:space="preserve"> </w:t>
      </w:r>
      <w:proofErr w:type="spellStart"/>
      <w:r w:rsidR="008906A2" w:rsidRPr="00F27BDB">
        <w:rPr>
          <w:rFonts w:ascii="Times New Roman" w:hAnsi="Times New Roman"/>
          <w:i/>
          <w:sz w:val="28"/>
          <w:szCs w:val="28"/>
        </w:rPr>
        <w:t>Рубанов</w:t>
      </w:r>
      <w:proofErr w:type="spellEnd"/>
      <w:r w:rsidR="008906A2" w:rsidRPr="00F27BDB">
        <w:rPr>
          <w:rFonts w:ascii="Times New Roman" w:hAnsi="Times New Roman"/>
          <w:i/>
          <w:sz w:val="28"/>
          <w:szCs w:val="28"/>
        </w:rPr>
        <w:t xml:space="preserve"> А</w:t>
      </w:r>
      <w:r w:rsidR="008906A2" w:rsidRPr="00F27BDB">
        <w:rPr>
          <w:rFonts w:ascii="Times New Roman" w:hAnsi="Times New Roman"/>
          <w:sz w:val="28"/>
          <w:szCs w:val="28"/>
        </w:rPr>
        <w:t xml:space="preserve">.А. Конституционная гарантия прав наследования // Государство и право. – 2002. – №9. -114 </w:t>
      </w:r>
      <w:proofErr w:type="gramStart"/>
      <w:r w:rsidR="008906A2" w:rsidRPr="00F27BDB">
        <w:rPr>
          <w:rFonts w:ascii="Times New Roman" w:hAnsi="Times New Roman"/>
          <w:sz w:val="28"/>
          <w:szCs w:val="28"/>
        </w:rPr>
        <w:t>с</w:t>
      </w:r>
      <w:proofErr w:type="gramEnd"/>
      <w:r w:rsidR="008906A2" w:rsidRPr="00F27BDB">
        <w:rPr>
          <w:rFonts w:ascii="Times New Roman" w:hAnsi="Times New Roman"/>
          <w:sz w:val="28"/>
          <w:szCs w:val="28"/>
        </w:rPr>
        <w:t>.</w:t>
      </w:r>
    </w:p>
    <w:p w:rsidR="00F27BDB" w:rsidRPr="00F27BDB" w:rsidRDefault="00F27BDB" w:rsidP="00F27BDB">
      <w:pPr>
        <w:pStyle w:val="a4"/>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552CF6">
        <w:rPr>
          <w:rFonts w:ascii="Times New Roman" w:hAnsi="Times New Roman"/>
          <w:i/>
          <w:sz w:val="28"/>
          <w:szCs w:val="28"/>
        </w:rPr>
        <w:t>Смоленский</w:t>
      </w:r>
      <w:r w:rsidRPr="00552CF6">
        <w:rPr>
          <w:rFonts w:ascii="Times New Roman" w:hAnsi="Times New Roman"/>
          <w:sz w:val="28"/>
          <w:szCs w:val="28"/>
        </w:rPr>
        <w:t xml:space="preserve"> М.Б. Наследственное право / М.Б. Смоленский, С.Ю. Акопян. – Ростов </w:t>
      </w:r>
      <w:proofErr w:type="spellStart"/>
      <w:r w:rsidRPr="00552CF6">
        <w:rPr>
          <w:rFonts w:ascii="Times New Roman" w:hAnsi="Times New Roman"/>
          <w:sz w:val="28"/>
          <w:szCs w:val="28"/>
        </w:rPr>
        <w:t>н</w:t>
      </w:r>
      <w:proofErr w:type="spellEnd"/>
      <w:r w:rsidRPr="00552CF6">
        <w:rPr>
          <w:rFonts w:ascii="Times New Roman" w:hAnsi="Times New Roman"/>
          <w:sz w:val="28"/>
          <w:szCs w:val="28"/>
        </w:rPr>
        <w:t>/Д</w:t>
      </w:r>
      <w:proofErr w:type="gramStart"/>
      <w:r w:rsidRPr="00552CF6">
        <w:rPr>
          <w:rFonts w:ascii="Times New Roman" w:hAnsi="Times New Roman"/>
          <w:sz w:val="28"/>
          <w:szCs w:val="28"/>
        </w:rPr>
        <w:t xml:space="preserve"> :</w:t>
      </w:r>
      <w:proofErr w:type="gramEnd"/>
      <w:r w:rsidRPr="00552CF6">
        <w:rPr>
          <w:rFonts w:ascii="Times New Roman" w:hAnsi="Times New Roman"/>
          <w:sz w:val="28"/>
          <w:szCs w:val="28"/>
        </w:rPr>
        <w:t xml:space="preserve"> Феникс, 2007. – 254 с.</w:t>
      </w:r>
    </w:p>
    <w:p w:rsidR="00F27BDB" w:rsidRPr="001461B7" w:rsidRDefault="00F27BDB" w:rsidP="001461B7">
      <w:pPr>
        <w:numPr>
          <w:ilvl w:val="0"/>
          <w:numId w:val="9"/>
        </w:numPr>
        <w:tabs>
          <w:tab w:val="left" w:pos="9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F2596B">
        <w:rPr>
          <w:rFonts w:ascii="Times New Roman" w:hAnsi="Times New Roman"/>
          <w:i/>
          <w:sz w:val="28"/>
          <w:szCs w:val="28"/>
        </w:rPr>
        <w:t>Тихомиров</w:t>
      </w:r>
      <w:r w:rsidR="001461B7">
        <w:rPr>
          <w:rFonts w:ascii="Times New Roman" w:hAnsi="Times New Roman"/>
          <w:i/>
          <w:sz w:val="28"/>
          <w:szCs w:val="28"/>
        </w:rPr>
        <w:t>а</w:t>
      </w:r>
      <w:r w:rsidRPr="00F2596B">
        <w:rPr>
          <w:rFonts w:ascii="Times New Roman" w:hAnsi="Times New Roman"/>
          <w:i/>
          <w:sz w:val="28"/>
          <w:szCs w:val="28"/>
        </w:rPr>
        <w:t>,  Л.В</w:t>
      </w:r>
      <w:r w:rsidRPr="00F2596B">
        <w:rPr>
          <w:rFonts w:ascii="Times New Roman" w:hAnsi="Times New Roman"/>
          <w:sz w:val="28"/>
          <w:szCs w:val="28"/>
        </w:rPr>
        <w:t>.</w:t>
      </w:r>
      <w:r>
        <w:rPr>
          <w:rFonts w:ascii="Times New Roman" w:hAnsi="Times New Roman"/>
          <w:sz w:val="28"/>
          <w:szCs w:val="28"/>
        </w:rPr>
        <w:t xml:space="preserve"> </w:t>
      </w:r>
      <w:r w:rsidRPr="00F2596B">
        <w:rPr>
          <w:color w:val="661200"/>
          <w:sz w:val="36"/>
          <w:szCs w:val="36"/>
        </w:rPr>
        <w:t xml:space="preserve"> </w:t>
      </w:r>
      <w:r w:rsidRPr="00F2596B">
        <w:rPr>
          <w:rFonts w:ascii="Times New Roman" w:hAnsi="Times New Roman"/>
          <w:sz w:val="28"/>
          <w:szCs w:val="28"/>
        </w:rPr>
        <w:t xml:space="preserve">Наследование по закону и завещанию: </w:t>
      </w:r>
      <w:r w:rsidR="001461B7">
        <w:rPr>
          <w:rFonts w:ascii="Times New Roman" w:hAnsi="Times New Roman"/>
          <w:sz w:val="28"/>
          <w:szCs w:val="28"/>
        </w:rPr>
        <w:t xml:space="preserve"> </w:t>
      </w:r>
      <w:proofErr w:type="spellStart"/>
      <w:r w:rsidRPr="00F2596B">
        <w:rPr>
          <w:rFonts w:ascii="Times New Roman" w:hAnsi="Times New Roman"/>
          <w:sz w:val="28"/>
          <w:szCs w:val="28"/>
        </w:rPr>
        <w:t>практ</w:t>
      </w:r>
      <w:proofErr w:type="spellEnd"/>
      <w:r w:rsidRPr="00F2596B">
        <w:rPr>
          <w:rFonts w:ascii="Times New Roman" w:hAnsi="Times New Roman"/>
          <w:sz w:val="28"/>
          <w:szCs w:val="28"/>
        </w:rPr>
        <w:t>. пособие /</w:t>
      </w:r>
      <w:r w:rsidR="001461B7">
        <w:rPr>
          <w:rFonts w:ascii="Times New Roman" w:hAnsi="Times New Roman"/>
          <w:sz w:val="28"/>
          <w:szCs w:val="28"/>
        </w:rPr>
        <w:t xml:space="preserve"> </w:t>
      </w:r>
      <w:r w:rsidRPr="001461B7">
        <w:rPr>
          <w:rStyle w:val="apple-style-span"/>
          <w:rFonts w:ascii="Times New Roman" w:hAnsi="Times New Roman"/>
          <w:sz w:val="28"/>
          <w:szCs w:val="28"/>
        </w:rPr>
        <w:t>Л. В. Тихомиров</w:t>
      </w:r>
      <w:r w:rsidR="001461B7">
        <w:rPr>
          <w:rStyle w:val="apple-style-span"/>
          <w:rFonts w:ascii="Times New Roman" w:hAnsi="Times New Roman"/>
          <w:sz w:val="28"/>
          <w:szCs w:val="28"/>
        </w:rPr>
        <w:t>а -</w:t>
      </w:r>
      <w:r w:rsidRPr="001461B7">
        <w:rPr>
          <w:rStyle w:val="apple-style-span"/>
          <w:rFonts w:ascii="Times New Roman" w:hAnsi="Times New Roman"/>
          <w:sz w:val="28"/>
          <w:szCs w:val="28"/>
        </w:rPr>
        <w:t xml:space="preserve"> </w:t>
      </w:r>
      <w:r w:rsidRPr="001461B7">
        <w:rPr>
          <w:rFonts w:ascii="Times New Roman" w:hAnsi="Times New Roman"/>
          <w:sz w:val="28"/>
          <w:szCs w:val="28"/>
        </w:rPr>
        <w:t>М.:</w:t>
      </w:r>
      <w:r w:rsidRPr="001461B7">
        <w:rPr>
          <w:rStyle w:val="apple-style-span"/>
          <w:rFonts w:ascii="Times New Roman" w:hAnsi="Times New Roman"/>
          <w:color w:val="000000"/>
          <w:sz w:val="28"/>
          <w:szCs w:val="28"/>
        </w:rPr>
        <w:t xml:space="preserve"> Тихомирова М.Ю</w:t>
      </w:r>
      <w:r w:rsidRPr="001461B7">
        <w:rPr>
          <w:rStyle w:val="apple-style-span"/>
          <w:color w:val="000000"/>
        </w:rPr>
        <w:t xml:space="preserve">., </w:t>
      </w:r>
      <w:r w:rsidRPr="001461B7">
        <w:rPr>
          <w:rFonts w:ascii="Times New Roman" w:hAnsi="Times New Roman"/>
          <w:sz w:val="28"/>
          <w:szCs w:val="28"/>
        </w:rPr>
        <w:t xml:space="preserve">2011. – 189 </w:t>
      </w:r>
      <w:proofErr w:type="gramStart"/>
      <w:r w:rsidRPr="001461B7">
        <w:rPr>
          <w:rFonts w:ascii="Times New Roman" w:hAnsi="Times New Roman"/>
          <w:sz w:val="28"/>
          <w:szCs w:val="28"/>
        </w:rPr>
        <w:t>с</w:t>
      </w:r>
      <w:proofErr w:type="gramEnd"/>
      <w:r w:rsidRPr="001461B7">
        <w:rPr>
          <w:rFonts w:ascii="Times New Roman" w:hAnsi="Times New Roman"/>
          <w:sz w:val="28"/>
          <w:szCs w:val="28"/>
        </w:rPr>
        <w:t>.</w:t>
      </w:r>
    </w:p>
    <w:p w:rsidR="008906A2" w:rsidRPr="00552CF6" w:rsidRDefault="00081F4C" w:rsidP="008F0C3B">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 </w:t>
      </w:r>
      <w:proofErr w:type="spellStart"/>
      <w:r w:rsidR="008906A2" w:rsidRPr="008D6CCA">
        <w:rPr>
          <w:rFonts w:ascii="Times New Roman" w:hAnsi="Times New Roman"/>
          <w:i/>
          <w:sz w:val="28"/>
          <w:szCs w:val="28"/>
        </w:rPr>
        <w:t>Хальскерберг</w:t>
      </w:r>
      <w:proofErr w:type="spellEnd"/>
      <w:r w:rsidR="008906A2" w:rsidRPr="008D6CCA">
        <w:rPr>
          <w:rFonts w:ascii="Times New Roman" w:hAnsi="Times New Roman"/>
          <w:i/>
          <w:sz w:val="28"/>
          <w:szCs w:val="28"/>
        </w:rPr>
        <w:t xml:space="preserve"> </w:t>
      </w:r>
      <w:r w:rsidR="00CC05ED">
        <w:rPr>
          <w:rFonts w:ascii="Times New Roman" w:hAnsi="Times New Roman"/>
          <w:sz w:val="28"/>
          <w:szCs w:val="28"/>
        </w:rPr>
        <w:t xml:space="preserve">Б. </w:t>
      </w:r>
      <w:r w:rsidR="008906A2" w:rsidRPr="00552CF6">
        <w:rPr>
          <w:rFonts w:ascii="Times New Roman" w:hAnsi="Times New Roman"/>
          <w:sz w:val="28"/>
          <w:szCs w:val="28"/>
        </w:rPr>
        <w:t>Наследование по закону нетрудоспособ</w:t>
      </w:r>
      <w:r w:rsidR="00151346">
        <w:rPr>
          <w:rFonts w:ascii="Times New Roman" w:hAnsi="Times New Roman"/>
          <w:sz w:val="28"/>
          <w:szCs w:val="28"/>
        </w:rPr>
        <w:t>ными иждивенцами</w:t>
      </w:r>
      <w:r w:rsidR="008906A2" w:rsidRPr="00552CF6">
        <w:rPr>
          <w:rFonts w:ascii="Times New Roman" w:hAnsi="Times New Roman"/>
          <w:sz w:val="28"/>
          <w:szCs w:val="28"/>
        </w:rPr>
        <w:t xml:space="preserve"> // Российская Юстиция. – 2003. – №7.</w:t>
      </w:r>
      <w:r w:rsidR="00CC05ED">
        <w:rPr>
          <w:rFonts w:ascii="Times New Roman" w:hAnsi="Times New Roman"/>
          <w:sz w:val="28"/>
          <w:szCs w:val="28"/>
        </w:rPr>
        <w:t xml:space="preserve"> </w:t>
      </w:r>
      <w:r w:rsidR="008906A2">
        <w:rPr>
          <w:rFonts w:ascii="Times New Roman" w:hAnsi="Times New Roman"/>
          <w:sz w:val="28"/>
          <w:szCs w:val="28"/>
        </w:rPr>
        <w:t>-</w:t>
      </w:r>
      <w:r w:rsidR="00CC05ED">
        <w:rPr>
          <w:rFonts w:ascii="Times New Roman" w:hAnsi="Times New Roman"/>
          <w:sz w:val="28"/>
          <w:szCs w:val="28"/>
        </w:rPr>
        <w:t xml:space="preserve"> </w:t>
      </w:r>
      <w:r w:rsidR="008906A2">
        <w:rPr>
          <w:rFonts w:ascii="Times New Roman" w:hAnsi="Times New Roman"/>
          <w:sz w:val="28"/>
          <w:szCs w:val="28"/>
        </w:rPr>
        <w:t xml:space="preserve">56 </w:t>
      </w:r>
      <w:proofErr w:type="gramStart"/>
      <w:r w:rsidR="008906A2">
        <w:rPr>
          <w:rFonts w:ascii="Times New Roman" w:hAnsi="Times New Roman"/>
          <w:sz w:val="28"/>
          <w:szCs w:val="28"/>
        </w:rPr>
        <w:t>с</w:t>
      </w:r>
      <w:proofErr w:type="gramEnd"/>
      <w:r w:rsidR="008906A2">
        <w:rPr>
          <w:rFonts w:ascii="Times New Roman" w:hAnsi="Times New Roman"/>
          <w:sz w:val="28"/>
          <w:szCs w:val="28"/>
        </w:rPr>
        <w:t>.</w:t>
      </w:r>
    </w:p>
    <w:p w:rsidR="008906A2" w:rsidRPr="00552CF6" w:rsidRDefault="00081F4C" w:rsidP="008F0C3B">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 </w:t>
      </w:r>
      <w:r w:rsidR="008906A2" w:rsidRPr="008D6CCA">
        <w:rPr>
          <w:rFonts w:ascii="Times New Roman" w:hAnsi="Times New Roman"/>
          <w:i/>
          <w:sz w:val="28"/>
          <w:szCs w:val="28"/>
        </w:rPr>
        <w:t>Харитонова</w:t>
      </w:r>
      <w:r w:rsidR="008906A2" w:rsidRPr="000730A3">
        <w:rPr>
          <w:rFonts w:ascii="Times New Roman" w:hAnsi="Times New Roman"/>
          <w:sz w:val="28"/>
          <w:szCs w:val="28"/>
        </w:rPr>
        <w:t xml:space="preserve"> </w:t>
      </w:r>
      <w:r w:rsidR="008906A2" w:rsidRPr="00552CF6">
        <w:rPr>
          <w:rFonts w:ascii="Times New Roman" w:hAnsi="Times New Roman"/>
          <w:sz w:val="28"/>
          <w:szCs w:val="28"/>
        </w:rPr>
        <w:t xml:space="preserve">Ю. Практические вопросы применения норм ГК РФ о наследовании по закону: опыт </w:t>
      </w:r>
      <w:proofErr w:type="spellStart"/>
      <w:r w:rsidR="008906A2" w:rsidRPr="00552CF6">
        <w:rPr>
          <w:rFonts w:ascii="Times New Roman" w:hAnsi="Times New Roman"/>
          <w:sz w:val="28"/>
          <w:szCs w:val="28"/>
        </w:rPr>
        <w:t>правоприменения</w:t>
      </w:r>
      <w:proofErr w:type="spellEnd"/>
      <w:r w:rsidR="008906A2" w:rsidRPr="00552CF6">
        <w:rPr>
          <w:rFonts w:ascii="Times New Roman" w:hAnsi="Times New Roman"/>
          <w:sz w:val="28"/>
          <w:szCs w:val="28"/>
        </w:rPr>
        <w:t xml:space="preserve"> // Российская Юстиция. – 2003. – №3</w:t>
      </w:r>
      <w:r w:rsidR="008906A2">
        <w:rPr>
          <w:rFonts w:ascii="Times New Roman" w:hAnsi="Times New Roman"/>
          <w:sz w:val="28"/>
          <w:szCs w:val="28"/>
        </w:rPr>
        <w:t xml:space="preserve">.- 472 </w:t>
      </w:r>
      <w:proofErr w:type="gramStart"/>
      <w:r w:rsidR="008906A2">
        <w:rPr>
          <w:rFonts w:ascii="Times New Roman" w:hAnsi="Times New Roman"/>
          <w:sz w:val="28"/>
          <w:szCs w:val="28"/>
        </w:rPr>
        <w:t>с</w:t>
      </w:r>
      <w:proofErr w:type="gramEnd"/>
      <w:r w:rsidR="008906A2">
        <w:rPr>
          <w:rFonts w:ascii="Times New Roman" w:hAnsi="Times New Roman"/>
          <w:sz w:val="28"/>
          <w:szCs w:val="28"/>
        </w:rPr>
        <w:t>.</w:t>
      </w:r>
    </w:p>
    <w:p w:rsidR="008906A2" w:rsidRDefault="00081F4C" w:rsidP="008F0C3B">
      <w:pPr>
        <w:pStyle w:val="a4"/>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 </w:t>
      </w:r>
      <w:proofErr w:type="spellStart"/>
      <w:r w:rsidR="008906A2" w:rsidRPr="00552CF6">
        <w:rPr>
          <w:rFonts w:ascii="Times New Roman" w:hAnsi="Times New Roman"/>
          <w:i/>
          <w:sz w:val="28"/>
          <w:szCs w:val="28"/>
        </w:rPr>
        <w:t>Хамицаева</w:t>
      </w:r>
      <w:proofErr w:type="spellEnd"/>
      <w:r w:rsidR="008906A2" w:rsidRPr="00552CF6">
        <w:rPr>
          <w:rFonts w:ascii="Times New Roman" w:hAnsi="Times New Roman"/>
          <w:i/>
          <w:sz w:val="28"/>
          <w:szCs w:val="28"/>
        </w:rPr>
        <w:t>,</w:t>
      </w:r>
      <w:r w:rsidR="008906A2" w:rsidRPr="00552CF6">
        <w:rPr>
          <w:rFonts w:ascii="Times New Roman" w:hAnsi="Times New Roman"/>
          <w:sz w:val="28"/>
          <w:szCs w:val="28"/>
        </w:rPr>
        <w:t xml:space="preserve"> Ю.А. Наслед</w:t>
      </w:r>
      <w:r>
        <w:rPr>
          <w:rFonts w:ascii="Times New Roman" w:hAnsi="Times New Roman"/>
          <w:sz w:val="28"/>
          <w:szCs w:val="28"/>
        </w:rPr>
        <w:t>ственное право: конспект лекций /</w:t>
      </w:r>
      <w:r w:rsidR="008906A2" w:rsidRPr="00552CF6">
        <w:rPr>
          <w:rFonts w:ascii="Times New Roman" w:hAnsi="Times New Roman"/>
          <w:sz w:val="28"/>
          <w:szCs w:val="28"/>
        </w:rPr>
        <w:t xml:space="preserve"> </w:t>
      </w:r>
      <w:r>
        <w:rPr>
          <w:rFonts w:ascii="Times New Roman" w:hAnsi="Times New Roman"/>
          <w:sz w:val="28"/>
          <w:szCs w:val="28"/>
        </w:rPr>
        <w:t xml:space="preserve">Ю.А </w:t>
      </w:r>
      <w:proofErr w:type="spellStart"/>
      <w:r>
        <w:rPr>
          <w:rFonts w:ascii="Times New Roman" w:hAnsi="Times New Roman"/>
          <w:sz w:val="28"/>
          <w:szCs w:val="28"/>
        </w:rPr>
        <w:t>Хамицаева</w:t>
      </w:r>
      <w:proofErr w:type="spellEnd"/>
      <w:r>
        <w:rPr>
          <w:rFonts w:ascii="Times New Roman" w:hAnsi="Times New Roman"/>
          <w:sz w:val="28"/>
          <w:szCs w:val="28"/>
        </w:rPr>
        <w:t xml:space="preserve">. </w:t>
      </w:r>
      <w:r w:rsidR="008906A2" w:rsidRPr="00552CF6">
        <w:rPr>
          <w:rFonts w:ascii="Times New Roman" w:hAnsi="Times New Roman"/>
          <w:sz w:val="28"/>
          <w:szCs w:val="28"/>
        </w:rPr>
        <w:t>– М.: Высшее образование,</w:t>
      </w:r>
      <w:r w:rsidR="00CE5ADF">
        <w:rPr>
          <w:rFonts w:ascii="Times New Roman" w:hAnsi="Times New Roman"/>
          <w:sz w:val="28"/>
          <w:szCs w:val="28"/>
        </w:rPr>
        <w:t xml:space="preserve"> </w:t>
      </w:r>
      <w:r w:rsidR="008906A2" w:rsidRPr="00552CF6">
        <w:rPr>
          <w:rFonts w:ascii="Times New Roman" w:hAnsi="Times New Roman"/>
          <w:sz w:val="28"/>
          <w:szCs w:val="28"/>
        </w:rPr>
        <w:t xml:space="preserve"> 2008. – 147 </w:t>
      </w:r>
      <w:proofErr w:type="gramStart"/>
      <w:r w:rsidR="008906A2" w:rsidRPr="00552CF6">
        <w:rPr>
          <w:rFonts w:ascii="Times New Roman" w:hAnsi="Times New Roman"/>
          <w:sz w:val="28"/>
          <w:szCs w:val="28"/>
        </w:rPr>
        <w:t>с</w:t>
      </w:r>
      <w:proofErr w:type="gramEnd"/>
      <w:r w:rsidR="008906A2" w:rsidRPr="00552CF6">
        <w:rPr>
          <w:rFonts w:ascii="Times New Roman" w:hAnsi="Times New Roman"/>
          <w:sz w:val="28"/>
          <w:szCs w:val="28"/>
        </w:rPr>
        <w:t>.</w:t>
      </w:r>
    </w:p>
    <w:p w:rsidR="00081F4C" w:rsidRPr="00CE5ADF" w:rsidRDefault="00081F4C" w:rsidP="008F0C3B">
      <w:pPr>
        <w:pStyle w:val="a4"/>
        <w:numPr>
          <w:ilvl w:val="0"/>
          <w:numId w:val="9"/>
        </w:numPr>
        <w:spacing w:after="0" w:line="360" w:lineRule="auto"/>
        <w:jc w:val="both"/>
        <w:rPr>
          <w:rFonts w:ascii="Times New Roman" w:hAnsi="Times New Roman"/>
          <w:i/>
          <w:sz w:val="28"/>
          <w:szCs w:val="28"/>
        </w:rPr>
      </w:pPr>
      <w:r>
        <w:rPr>
          <w:rFonts w:ascii="Times New Roman" w:hAnsi="Times New Roman"/>
          <w:sz w:val="28"/>
          <w:szCs w:val="28"/>
        </w:rPr>
        <w:t xml:space="preserve"> </w:t>
      </w:r>
      <w:r w:rsidRPr="00CE5ADF">
        <w:rPr>
          <w:rStyle w:val="apple-style-span"/>
          <w:rFonts w:ascii="Times New Roman" w:hAnsi="Times New Roman"/>
          <w:i/>
          <w:color w:val="000000"/>
          <w:sz w:val="28"/>
          <w:szCs w:val="28"/>
        </w:rPr>
        <w:t>Шевчук</w:t>
      </w:r>
      <w:r w:rsidR="00CE5ADF">
        <w:rPr>
          <w:rStyle w:val="apple-style-span"/>
          <w:rFonts w:ascii="Times New Roman" w:hAnsi="Times New Roman"/>
          <w:i/>
          <w:color w:val="000000"/>
          <w:sz w:val="28"/>
          <w:szCs w:val="28"/>
        </w:rPr>
        <w:t xml:space="preserve">, </w:t>
      </w:r>
      <w:r w:rsidRPr="00CE5ADF">
        <w:rPr>
          <w:rStyle w:val="apple-style-span"/>
          <w:rFonts w:ascii="Times New Roman" w:hAnsi="Times New Roman"/>
          <w:i/>
          <w:color w:val="000000"/>
          <w:sz w:val="28"/>
          <w:szCs w:val="28"/>
        </w:rPr>
        <w:t xml:space="preserve"> Д.А.</w:t>
      </w:r>
      <w:r w:rsidR="00CE5ADF">
        <w:rPr>
          <w:rStyle w:val="apple-style-span"/>
          <w:rFonts w:ascii="Times New Roman" w:hAnsi="Times New Roman"/>
          <w:i/>
          <w:color w:val="000000"/>
          <w:sz w:val="28"/>
          <w:szCs w:val="28"/>
        </w:rPr>
        <w:t xml:space="preserve"> </w:t>
      </w:r>
      <w:r w:rsidR="00CE5ADF" w:rsidRPr="00CE5ADF">
        <w:rPr>
          <w:rStyle w:val="apple-style-span"/>
          <w:rFonts w:ascii="Times New Roman" w:hAnsi="Times New Roman"/>
          <w:color w:val="000000"/>
          <w:sz w:val="28"/>
          <w:szCs w:val="28"/>
        </w:rPr>
        <w:t>Г</w:t>
      </w:r>
      <w:r w:rsidR="00CE5ADF">
        <w:rPr>
          <w:rStyle w:val="apple-style-span"/>
          <w:rFonts w:ascii="Times New Roman" w:hAnsi="Times New Roman"/>
          <w:color w:val="000000"/>
          <w:sz w:val="28"/>
          <w:szCs w:val="28"/>
        </w:rPr>
        <w:t xml:space="preserve">ражданское право / Д.А. Шевчук. М.: </w:t>
      </w:r>
      <w:proofErr w:type="spellStart"/>
      <w:r w:rsidR="00CE5ADF" w:rsidRPr="00CE5ADF">
        <w:rPr>
          <w:rStyle w:val="apple-style-span"/>
          <w:rFonts w:ascii="Times New Roman" w:hAnsi="Times New Roman"/>
          <w:color w:val="000000"/>
          <w:sz w:val="28"/>
          <w:szCs w:val="28"/>
        </w:rPr>
        <w:t>Эксмо</w:t>
      </w:r>
      <w:proofErr w:type="spellEnd"/>
      <w:r w:rsidR="00CE5ADF">
        <w:rPr>
          <w:rStyle w:val="apple-style-span"/>
          <w:rFonts w:ascii="Times New Roman" w:hAnsi="Times New Roman"/>
          <w:color w:val="000000"/>
          <w:sz w:val="28"/>
          <w:szCs w:val="28"/>
        </w:rPr>
        <w:t>,  2009. – 1030 с.</w:t>
      </w:r>
    </w:p>
    <w:p w:rsidR="008906A2" w:rsidRPr="00FF556E" w:rsidRDefault="008906A2" w:rsidP="00826B72">
      <w:pPr>
        <w:spacing w:after="0" w:line="360" w:lineRule="auto"/>
        <w:ind w:firstLine="426"/>
        <w:jc w:val="both"/>
        <w:rPr>
          <w:rFonts w:ascii="Times New Roman" w:hAnsi="Times New Roman"/>
          <w:sz w:val="28"/>
          <w:szCs w:val="28"/>
        </w:rPr>
      </w:pPr>
    </w:p>
    <w:sectPr w:rsidR="008906A2" w:rsidRPr="00FF556E" w:rsidSect="00442A5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6"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A0" w:rsidRDefault="004402A0" w:rsidP="00590CFE">
      <w:pPr>
        <w:spacing w:after="0" w:line="240" w:lineRule="auto"/>
      </w:pPr>
      <w:r>
        <w:separator/>
      </w:r>
    </w:p>
  </w:endnote>
  <w:endnote w:type="continuationSeparator" w:id="0">
    <w:p w:rsidR="004402A0" w:rsidRDefault="004402A0" w:rsidP="00590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F" w:rsidRDefault="00442A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F" w:rsidRDefault="00442A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F" w:rsidRDefault="00442A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A0" w:rsidRDefault="004402A0" w:rsidP="00590CFE">
      <w:pPr>
        <w:spacing w:after="0" w:line="240" w:lineRule="auto"/>
      </w:pPr>
      <w:r>
        <w:separator/>
      </w:r>
    </w:p>
  </w:footnote>
  <w:footnote w:type="continuationSeparator" w:id="0">
    <w:p w:rsidR="004402A0" w:rsidRDefault="004402A0" w:rsidP="00590CFE">
      <w:pPr>
        <w:spacing w:after="0" w:line="240" w:lineRule="auto"/>
      </w:pPr>
      <w:r>
        <w:continuationSeparator/>
      </w:r>
    </w:p>
  </w:footnote>
  <w:footnote w:id="1">
    <w:p w:rsidR="008906A2" w:rsidRDefault="008906A2" w:rsidP="004B25C8">
      <w:pPr>
        <w:spacing w:after="0" w:line="240" w:lineRule="auto"/>
      </w:pPr>
      <w:r w:rsidRPr="004B25C8">
        <w:rPr>
          <w:rStyle w:val="ab"/>
          <w:sz w:val="20"/>
          <w:szCs w:val="20"/>
        </w:rPr>
        <w:footnoteRef/>
      </w:r>
      <w:r w:rsidRPr="004B25C8">
        <w:rPr>
          <w:sz w:val="20"/>
          <w:szCs w:val="20"/>
        </w:rPr>
        <w:t xml:space="preserve"> </w:t>
      </w:r>
      <w:r w:rsidRPr="004B25C8">
        <w:rPr>
          <w:rFonts w:ascii="Times New Roman" w:hAnsi="Times New Roman"/>
          <w:sz w:val="20"/>
          <w:szCs w:val="20"/>
        </w:rPr>
        <w:t xml:space="preserve">Конституция Российской Федерации [от 12 дек. </w:t>
      </w:r>
      <w:smartTag w:uri="urn:schemas-microsoft-com:office:smarttags" w:element="metricconverter">
        <w:smartTagPr>
          <w:attr w:name="ProductID" w:val="1993 г"/>
        </w:smartTagPr>
        <w:r w:rsidRPr="004B25C8">
          <w:rPr>
            <w:rFonts w:ascii="Times New Roman" w:hAnsi="Times New Roman"/>
            <w:sz w:val="20"/>
            <w:szCs w:val="20"/>
          </w:rPr>
          <w:t>1993 г</w:t>
        </w:r>
      </w:smartTag>
      <w:r w:rsidRPr="004B25C8">
        <w:rPr>
          <w:rFonts w:ascii="Times New Roman" w:hAnsi="Times New Roman"/>
          <w:sz w:val="20"/>
          <w:szCs w:val="20"/>
        </w:rPr>
        <w:t>.</w:t>
      </w:r>
      <w:proofErr w:type="gramStart"/>
      <w:r w:rsidRPr="004B25C8">
        <w:rPr>
          <w:rFonts w:ascii="Times New Roman" w:hAnsi="Times New Roman"/>
          <w:sz w:val="20"/>
          <w:szCs w:val="20"/>
        </w:rPr>
        <w:t xml:space="preserve"> ]</w:t>
      </w:r>
      <w:proofErr w:type="gramEnd"/>
      <w:r w:rsidRPr="004B25C8">
        <w:rPr>
          <w:rFonts w:ascii="Times New Roman" w:hAnsi="Times New Roman"/>
          <w:sz w:val="20"/>
          <w:szCs w:val="20"/>
        </w:rPr>
        <w:t xml:space="preserve"> // Российская газета. - 1993. - № 237. – </w:t>
      </w:r>
      <w:proofErr w:type="spellStart"/>
      <w:proofErr w:type="gramStart"/>
      <w:r w:rsidRPr="004B25C8">
        <w:rPr>
          <w:rFonts w:ascii="Times New Roman" w:hAnsi="Times New Roman"/>
          <w:sz w:val="20"/>
          <w:szCs w:val="20"/>
        </w:rPr>
        <w:t>Ст</w:t>
      </w:r>
      <w:proofErr w:type="spellEnd"/>
      <w:proofErr w:type="gramEnd"/>
      <w:r w:rsidRPr="004B25C8">
        <w:rPr>
          <w:rFonts w:ascii="Times New Roman" w:hAnsi="Times New Roman"/>
          <w:sz w:val="20"/>
          <w:szCs w:val="20"/>
        </w:rPr>
        <w:t xml:space="preserve"> 35.</w:t>
      </w:r>
    </w:p>
  </w:footnote>
  <w:footnote w:id="2">
    <w:p w:rsidR="008906A2" w:rsidRDefault="008906A2" w:rsidP="004B25C8">
      <w:pPr>
        <w:pStyle w:val="a9"/>
      </w:pPr>
      <w:r w:rsidRPr="004B25C8">
        <w:rPr>
          <w:rStyle w:val="ab"/>
        </w:rPr>
        <w:footnoteRef/>
      </w:r>
      <w:r w:rsidRPr="004B25C8">
        <w:rPr>
          <w:rFonts w:ascii="Times New Roman" w:hAnsi="Times New Roman"/>
        </w:rPr>
        <w:t xml:space="preserve">Гражданский кодекс Российской Федерации (часть третья): [от 26 </w:t>
      </w:r>
      <w:proofErr w:type="spellStart"/>
      <w:r w:rsidRPr="004B25C8">
        <w:rPr>
          <w:rFonts w:ascii="Times New Roman" w:hAnsi="Times New Roman"/>
        </w:rPr>
        <w:t>нояб</w:t>
      </w:r>
      <w:proofErr w:type="spellEnd"/>
      <w:r w:rsidRPr="004B25C8">
        <w:rPr>
          <w:rFonts w:ascii="Times New Roman" w:hAnsi="Times New Roman"/>
        </w:rPr>
        <w:t xml:space="preserve">. </w:t>
      </w:r>
      <w:smartTag w:uri="urn:schemas-microsoft-com:office:smarttags" w:element="metricconverter">
        <w:smartTagPr>
          <w:attr w:name="ProductID" w:val="2001 г"/>
        </w:smartTagPr>
        <w:r w:rsidRPr="004B25C8">
          <w:rPr>
            <w:rFonts w:ascii="Times New Roman" w:hAnsi="Times New Roman"/>
          </w:rPr>
          <w:t>2001 г</w:t>
        </w:r>
      </w:smartTag>
      <w:r w:rsidRPr="004B25C8">
        <w:rPr>
          <w:rFonts w:ascii="Times New Roman" w:hAnsi="Times New Roman"/>
        </w:rPr>
        <w:t>. № 147- ФЗ] // СЗ РФ. - 2001. - № 68. - Ст. 1110.</w:t>
      </w:r>
    </w:p>
  </w:footnote>
  <w:footnote w:id="3">
    <w:p w:rsidR="00947971" w:rsidRDefault="00947971">
      <w:pPr>
        <w:pStyle w:val="a9"/>
      </w:pPr>
      <w:r>
        <w:rPr>
          <w:rStyle w:val="ab"/>
        </w:rPr>
        <w:footnoteRef/>
      </w:r>
      <w:r>
        <w:t xml:space="preserve"> </w:t>
      </w:r>
      <w:r w:rsidRPr="00947971">
        <w:rPr>
          <w:rFonts w:ascii="Times New Roman" w:hAnsi="Times New Roman"/>
          <w:i/>
        </w:rPr>
        <w:t>Горелик</w:t>
      </w:r>
      <w:r>
        <w:rPr>
          <w:rFonts w:ascii="Times New Roman" w:hAnsi="Times New Roman"/>
          <w:i/>
        </w:rPr>
        <w:t xml:space="preserve">, </w:t>
      </w:r>
      <w:r w:rsidRPr="00947971">
        <w:rPr>
          <w:rFonts w:ascii="Times New Roman" w:hAnsi="Times New Roman"/>
          <w:i/>
        </w:rPr>
        <w:t xml:space="preserve"> А.П..</w:t>
      </w:r>
      <w:r w:rsidRPr="00947971">
        <w:rPr>
          <w:rFonts w:ascii="Times New Roman" w:hAnsi="Times New Roman"/>
        </w:rPr>
        <w:t xml:space="preserve"> Наследственное право: курс лекций; под ред. Н. М. Коршунова. – М., 2008 С. 8.</w:t>
      </w:r>
    </w:p>
  </w:footnote>
  <w:footnote w:id="4">
    <w:p w:rsidR="007E7E4C" w:rsidRPr="007E7E4C" w:rsidRDefault="007E7E4C" w:rsidP="007E7E4C">
      <w:pPr>
        <w:pStyle w:val="a4"/>
        <w:spacing w:after="0" w:line="360" w:lineRule="auto"/>
        <w:ind w:left="0"/>
        <w:jc w:val="both"/>
        <w:rPr>
          <w:rFonts w:ascii="Times New Roman" w:hAnsi="Times New Roman"/>
          <w:sz w:val="20"/>
          <w:szCs w:val="20"/>
        </w:rPr>
      </w:pPr>
      <w:r>
        <w:rPr>
          <w:rStyle w:val="ab"/>
        </w:rPr>
        <w:footnoteRef/>
      </w:r>
      <w:r>
        <w:t xml:space="preserve"> </w:t>
      </w:r>
      <w:r w:rsidRPr="007E7E4C">
        <w:rPr>
          <w:rFonts w:ascii="Times New Roman" w:hAnsi="Times New Roman"/>
          <w:i/>
          <w:sz w:val="20"/>
          <w:szCs w:val="20"/>
        </w:rPr>
        <w:t>Абрамова, Е.Н.</w:t>
      </w:r>
      <w:r w:rsidRPr="007E7E4C">
        <w:rPr>
          <w:rFonts w:ascii="Times New Roman" w:hAnsi="Times New Roman"/>
          <w:sz w:val="20"/>
          <w:szCs w:val="20"/>
        </w:rPr>
        <w:t xml:space="preserve"> Гражданское право: учеб</w:t>
      </w:r>
      <w:proofErr w:type="gramStart"/>
      <w:r w:rsidRPr="007E7E4C">
        <w:rPr>
          <w:rFonts w:ascii="Times New Roman" w:hAnsi="Times New Roman"/>
          <w:sz w:val="20"/>
          <w:szCs w:val="20"/>
        </w:rPr>
        <w:t>.</w:t>
      </w:r>
      <w:proofErr w:type="gramEnd"/>
      <w:r w:rsidRPr="007E7E4C">
        <w:rPr>
          <w:rFonts w:ascii="Times New Roman" w:hAnsi="Times New Roman"/>
          <w:sz w:val="20"/>
          <w:szCs w:val="20"/>
        </w:rPr>
        <w:t xml:space="preserve"> </w:t>
      </w:r>
      <w:proofErr w:type="gramStart"/>
      <w:r w:rsidRPr="007E7E4C">
        <w:rPr>
          <w:rFonts w:ascii="Times New Roman" w:hAnsi="Times New Roman"/>
          <w:sz w:val="20"/>
          <w:szCs w:val="20"/>
        </w:rPr>
        <w:t>д</w:t>
      </w:r>
      <w:proofErr w:type="gramEnd"/>
      <w:r w:rsidRPr="007E7E4C">
        <w:rPr>
          <w:rFonts w:ascii="Times New Roman" w:hAnsi="Times New Roman"/>
          <w:sz w:val="20"/>
          <w:szCs w:val="20"/>
        </w:rPr>
        <w:t xml:space="preserve">ля вузов/ Е.Н. Абрамова, Н.Н.Аверченко, Ю.В. </w:t>
      </w:r>
      <w:proofErr w:type="spellStart"/>
      <w:r w:rsidRPr="007E7E4C">
        <w:rPr>
          <w:rFonts w:ascii="Times New Roman" w:hAnsi="Times New Roman"/>
          <w:sz w:val="20"/>
          <w:szCs w:val="20"/>
        </w:rPr>
        <w:t>Байгушева</w:t>
      </w:r>
      <w:proofErr w:type="spellEnd"/>
      <w:r w:rsidRPr="007E7E4C">
        <w:rPr>
          <w:rFonts w:ascii="Times New Roman" w:hAnsi="Times New Roman"/>
          <w:sz w:val="20"/>
          <w:szCs w:val="20"/>
        </w:rPr>
        <w:t>. – М., 2009. – С. 238.</w:t>
      </w:r>
    </w:p>
    <w:p w:rsidR="007E7E4C" w:rsidRDefault="007E7E4C">
      <w:pPr>
        <w:pStyle w:val="a9"/>
      </w:pPr>
    </w:p>
  </w:footnote>
  <w:footnote w:id="5">
    <w:p w:rsidR="00C80FE6" w:rsidRDefault="00C80FE6">
      <w:pPr>
        <w:pStyle w:val="a9"/>
      </w:pPr>
      <w:r>
        <w:rPr>
          <w:rStyle w:val="ab"/>
        </w:rPr>
        <w:footnoteRef/>
      </w:r>
      <w:r>
        <w:t xml:space="preserve"> </w:t>
      </w:r>
      <w:r w:rsidRPr="00C80FE6">
        <w:rPr>
          <w:rStyle w:val="apple-style-span"/>
          <w:rFonts w:ascii="Times New Roman" w:hAnsi="Times New Roman"/>
          <w:i/>
          <w:color w:val="000000"/>
        </w:rPr>
        <w:t xml:space="preserve">Шевчук,  Д.А. </w:t>
      </w:r>
      <w:r w:rsidRPr="00C80FE6">
        <w:rPr>
          <w:rStyle w:val="apple-style-span"/>
          <w:rFonts w:ascii="Times New Roman" w:hAnsi="Times New Roman"/>
          <w:color w:val="000000"/>
        </w:rPr>
        <w:t>Гражд</w:t>
      </w:r>
      <w:r>
        <w:rPr>
          <w:rStyle w:val="apple-style-span"/>
          <w:rFonts w:ascii="Times New Roman" w:hAnsi="Times New Roman"/>
          <w:color w:val="000000"/>
        </w:rPr>
        <w:t>анское право / Д.А. Шевчук. М.,  2009. – С. 198.</w:t>
      </w:r>
    </w:p>
  </w:footnote>
  <w:footnote w:id="6">
    <w:p w:rsidR="00196E13" w:rsidRPr="00F2596B" w:rsidRDefault="00196E13" w:rsidP="00196E13">
      <w:pPr>
        <w:tabs>
          <w:tab w:val="left" w:pos="900"/>
        </w:tabs>
        <w:spacing w:after="0" w:line="360" w:lineRule="auto"/>
        <w:jc w:val="both"/>
        <w:rPr>
          <w:rFonts w:ascii="Times New Roman" w:hAnsi="Times New Roman"/>
          <w:sz w:val="28"/>
          <w:szCs w:val="28"/>
        </w:rPr>
      </w:pPr>
      <w:r>
        <w:rPr>
          <w:rStyle w:val="ab"/>
        </w:rPr>
        <w:footnoteRef/>
      </w:r>
      <w:r>
        <w:t xml:space="preserve"> </w:t>
      </w:r>
      <w:r w:rsidRPr="00196E13">
        <w:rPr>
          <w:rFonts w:ascii="Times New Roman" w:hAnsi="Times New Roman"/>
          <w:i/>
          <w:spacing w:val="5"/>
          <w:sz w:val="20"/>
          <w:szCs w:val="20"/>
          <w:lang w:eastAsia="ar-SA"/>
        </w:rPr>
        <w:t>Агафонова Н.Н.</w:t>
      </w:r>
      <w:r w:rsidRPr="00196E13">
        <w:rPr>
          <w:rFonts w:ascii="Times New Roman" w:hAnsi="Times New Roman"/>
          <w:spacing w:val="5"/>
          <w:sz w:val="20"/>
          <w:szCs w:val="20"/>
          <w:lang w:eastAsia="ar-SA"/>
        </w:rPr>
        <w:t xml:space="preserve"> Гражданское право : учеб</w:t>
      </w:r>
      <w:proofErr w:type="gramStart"/>
      <w:r w:rsidRPr="00196E13">
        <w:rPr>
          <w:rFonts w:ascii="Times New Roman" w:hAnsi="Times New Roman"/>
          <w:spacing w:val="5"/>
          <w:sz w:val="20"/>
          <w:szCs w:val="20"/>
          <w:lang w:eastAsia="ar-SA"/>
        </w:rPr>
        <w:t>.</w:t>
      </w:r>
      <w:proofErr w:type="gramEnd"/>
      <w:r w:rsidRPr="00196E13">
        <w:rPr>
          <w:rFonts w:ascii="Times New Roman" w:hAnsi="Times New Roman"/>
          <w:spacing w:val="5"/>
          <w:sz w:val="20"/>
          <w:szCs w:val="20"/>
          <w:lang w:eastAsia="ar-SA"/>
        </w:rPr>
        <w:t xml:space="preserve"> </w:t>
      </w:r>
      <w:proofErr w:type="gramStart"/>
      <w:r w:rsidRPr="00196E13">
        <w:rPr>
          <w:rFonts w:ascii="Times New Roman" w:hAnsi="Times New Roman"/>
          <w:spacing w:val="5"/>
          <w:sz w:val="20"/>
          <w:szCs w:val="20"/>
          <w:lang w:eastAsia="ar-SA"/>
        </w:rPr>
        <w:t>п</w:t>
      </w:r>
      <w:proofErr w:type="gramEnd"/>
      <w:r w:rsidRPr="00196E13">
        <w:rPr>
          <w:rFonts w:ascii="Times New Roman" w:hAnsi="Times New Roman"/>
          <w:spacing w:val="5"/>
          <w:sz w:val="20"/>
          <w:szCs w:val="20"/>
          <w:lang w:eastAsia="ar-SA"/>
        </w:rPr>
        <w:t>особие  / Н.</w:t>
      </w:r>
      <w:r>
        <w:rPr>
          <w:rFonts w:ascii="Times New Roman" w:hAnsi="Times New Roman"/>
          <w:spacing w:val="5"/>
          <w:sz w:val="20"/>
          <w:szCs w:val="20"/>
          <w:lang w:eastAsia="ar-SA"/>
        </w:rPr>
        <w:t>Н. Агафонова. -  М.</w:t>
      </w:r>
      <w:r w:rsidRPr="00196E13">
        <w:rPr>
          <w:rFonts w:ascii="Times New Roman" w:hAnsi="Times New Roman"/>
          <w:spacing w:val="5"/>
          <w:sz w:val="20"/>
          <w:szCs w:val="20"/>
          <w:lang w:eastAsia="ar-SA"/>
        </w:rPr>
        <w:t xml:space="preserve">, </w:t>
      </w:r>
      <w:r>
        <w:rPr>
          <w:rFonts w:ascii="Times New Roman" w:hAnsi="Times New Roman"/>
          <w:spacing w:val="5"/>
          <w:sz w:val="20"/>
          <w:szCs w:val="20"/>
          <w:lang w:eastAsia="ar-SA"/>
        </w:rPr>
        <w:t>2004.  – С. 282.</w:t>
      </w:r>
    </w:p>
    <w:p w:rsidR="00196E13" w:rsidRDefault="00196E13">
      <w:pPr>
        <w:pStyle w:val="a9"/>
      </w:pPr>
    </w:p>
  </w:footnote>
  <w:footnote w:id="7">
    <w:p w:rsidR="008906A2" w:rsidRDefault="008906A2" w:rsidP="004B25C8">
      <w:pPr>
        <w:spacing w:line="240" w:lineRule="auto"/>
      </w:pPr>
      <w:r w:rsidRPr="004B25C8">
        <w:rPr>
          <w:rStyle w:val="ab"/>
          <w:sz w:val="20"/>
          <w:szCs w:val="20"/>
        </w:rPr>
        <w:footnoteRef/>
      </w:r>
      <w:r w:rsidRPr="004B25C8">
        <w:rPr>
          <w:sz w:val="20"/>
          <w:szCs w:val="20"/>
        </w:rPr>
        <w:t xml:space="preserve"> </w:t>
      </w:r>
      <w:r w:rsidRPr="004B25C8">
        <w:rPr>
          <w:rFonts w:ascii="Times New Roman" w:hAnsi="Times New Roman"/>
          <w:i/>
          <w:sz w:val="20"/>
          <w:szCs w:val="20"/>
        </w:rPr>
        <w:t>Бунич, Г.А.</w:t>
      </w:r>
      <w:r w:rsidRPr="004B25C8">
        <w:rPr>
          <w:rFonts w:ascii="Times New Roman" w:hAnsi="Times New Roman"/>
          <w:sz w:val="20"/>
          <w:szCs w:val="20"/>
        </w:rPr>
        <w:t xml:space="preserve"> Гражданское право: учеб</w:t>
      </w:r>
      <w:proofErr w:type="gramStart"/>
      <w:r w:rsidRPr="004B25C8">
        <w:rPr>
          <w:rFonts w:ascii="Times New Roman" w:hAnsi="Times New Roman"/>
          <w:sz w:val="20"/>
          <w:szCs w:val="20"/>
        </w:rPr>
        <w:t>.</w:t>
      </w:r>
      <w:proofErr w:type="gramEnd"/>
      <w:r w:rsidRPr="004B25C8">
        <w:rPr>
          <w:rFonts w:ascii="Times New Roman" w:hAnsi="Times New Roman"/>
          <w:sz w:val="20"/>
          <w:szCs w:val="20"/>
        </w:rPr>
        <w:t xml:space="preserve"> </w:t>
      </w:r>
      <w:proofErr w:type="gramStart"/>
      <w:r w:rsidRPr="004B25C8">
        <w:rPr>
          <w:rFonts w:ascii="Times New Roman" w:hAnsi="Times New Roman"/>
          <w:sz w:val="20"/>
          <w:szCs w:val="20"/>
        </w:rPr>
        <w:t>д</w:t>
      </w:r>
      <w:proofErr w:type="gramEnd"/>
      <w:r w:rsidRPr="004B25C8">
        <w:rPr>
          <w:rFonts w:ascii="Times New Roman" w:hAnsi="Times New Roman"/>
          <w:sz w:val="20"/>
          <w:szCs w:val="20"/>
        </w:rPr>
        <w:t xml:space="preserve">ля вузов / Г.А. Бунич. - </w:t>
      </w:r>
      <w:r>
        <w:rPr>
          <w:rFonts w:ascii="Times New Roman" w:hAnsi="Times New Roman"/>
          <w:sz w:val="20"/>
          <w:szCs w:val="20"/>
        </w:rPr>
        <w:t>М.</w:t>
      </w:r>
      <w:r w:rsidRPr="004B25C8">
        <w:rPr>
          <w:rFonts w:ascii="Times New Roman" w:hAnsi="Times New Roman"/>
          <w:sz w:val="20"/>
          <w:szCs w:val="20"/>
        </w:rPr>
        <w:t xml:space="preserve">, 2007. </w:t>
      </w:r>
      <w:r>
        <w:rPr>
          <w:rFonts w:ascii="Times New Roman" w:hAnsi="Times New Roman"/>
          <w:sz w:val="20"/>
          <w:szCs w:val="20"/>
        </w:rPr>
        <w:t>–</w:t>
      </w:r>
      <w:r w:rsidRPr="004B25C8">
        <w:rPr>
          <w:rFonts w:ascii="Times New Roman" w:hAnsi="Times New Roman"/>
          <w:sz w:val="20"/>
          <w:szCs w:val="20"/>
        </w:rPr>
        <w:t xml:space="preserve"> </w:t>
      </w:r>
      <w:r>
        <w:rPr>
          <w:rFonts w:ascii="Times New Roman" w:hAnsi="Times New Roman"/>
          <w:sz w:val="20"/>
          <w:szCs w:val="20"/>
        </w:rPr>
        <w:t>С.200.</w:t>
      </w:r>
    </w:p>
  </w:footnote>
  <w:footnote w:id="8">
    <w:p w:rsidR="00196E13" w:rsidRPr="00196E13" w:rsidRDefault="00196E13">
      <w:pPr>
        <w:pStyle w:val="a9"/>
      </w:pPr>
      <w:r>
        <w:rPr>
          <w:rStyle w:val="ab"/>
        </w:rPr>
        <w:footnoteRef/>
      </w:r>
      <w:r>
        <w:t xml:space="preserve"> </w:t>
      </w:r>
      <w:r w:rsidRPr="00196E13">
        <w:rPr>
          <w:rFonts w:ascii="Times New Roman" w:hAnsi="Times New Roman"/>
          <w:i/>
        </w:rPr>
        <w:t>Булаевский</w:t>
      </w:r>
      <w:proofErr w:type="gramStart"/>
      <w:r w:rsidRPr="00196E13">
        <w:rPr>
          <w:rFonts w:ascii="Times New Roman" w:hAnsi="Times New Roman"/>
          <w:i/>
        </w:rPr>
        <w:t xml:space="preserve"> ,</w:t>
      </w:r>
      <w:proofErr w:type="gramEnd"/>
      <w:r w:rsidRPr="00196E13">
        <w:rPr>
          <w:rFonts w:ascii="Times New Roman" w:hAnsi="Times New Roman"/>
          <w:i/>
        </w:rPr>
        <w:t xml:space="preserve"> Б.А.  </w:t>
      </w:r>
      <w:r w:rsidRPr="00196E13">
        <w:rPr>
          <w:rFonts w:ascii="Times New Roman" w:hAnsi="Times New Roman"/>
        </w:rPr>
        <w:t>Наследственное право / Б.А.Булаевский и др.</w:t>
      </w:r>
      <w:r>
        <w:rPr>
          <w:rFonts w:ascii="Times New Roman" w:hAnsi="Times New Roman"/>
        </w:rPr>
        <w:t>; отв. ред. К.Б. Ярошенко. – М.</w:t>
      </w:r>
      <w:r w:rsidRPr="00196E13">
        <w:rPr>
          <w:rFonts w:ascii="Times New Roman" w:hAnsi="Times New Roman"/>
        </w:rPr>
        <w:t xml:space="preserve">, 2009. – </w:t>
      </w:r>
      <w:r>
        <w:rPr>
          <w:rFonts w:ascii="Times New Roman" w:hAnsi="Times New Roman"/>
        </w:rPr>
        <w:t xml:space="preserve">С. </w:t>
      </w:r>
      <w:r>
        <w:rPr>
          <w:rFonts w:ascii="Times New Roman" w:hAnsi="Times New Roman"/>
          <w:color w:val="000000"/>
        </w:rPr>
        <w:t>148.</w:t>
      </w:r>
    </w:p>
  </w:footnote>
  <w:footnote w:id="9">
    <w:p w:rsidR="00A57C40" w:rsidRPr="00CE5ADF" w:rsidRDefault="00A57C40" w:rsidP="00A57C40">
      <w:pPr>
        <w:pStyle w:val="a4"/>
        <w:spacing w:after="0" w:line="360" w:lineRule="auto"/>
        <w:ind w:left="0"/>
        <w:jc w:val="both"/>
        <w:rPr>
          <w:rFonts w:ascii="Times New Roman" w:hAnsi="Times New Roman"/>
          <w:i/>
          <w:sz w:val="28"/>
          <w:szCs w:val="28"/>
        </w:rPr>
      </w:pPr>
      <w:r>
        <w:rPr>
          <w:rStyle w:val="ab"/>
        </w:rPr>
        <w:footnoteRef/>
      </w:r>
      <w:r>
        <w:t xml:space="preserve"> </w:t>
      </w:r>
      <w:r w:rsidRPr="00A57C40">
        <w:rPr>
          <w:rStyle w:val="apple-style-span"/>
          <w:rFonts w:ascii="Times New Roman" w:hAnsi="Times New Roman"/>
          <w:i/>
          <w:color w:val="000000"/>
          <w:sz w:val="20"/>
          <w:szCs w:val="20"/>
        </w:rPr>
        <w:t xml:space="preserve">Шевчук,  Д.А. </w:t>
      </w:r>
      <w:r w:rsidRPr="00A57C40">
        <w:rPr>
          <w:rStyle w:val="apple-style-span"/>
          <w:rFonts w:ascii="Times New Roman" w:hAnsi="Times New Roman"/>
          <w:color w:val="000000"/>
          <w:sz w:val="20"/>
          <w:szCs w:val="20"/>
        </w:rPr>
        <w:t>Гражд</w:t>
      </w:r>
      <w:r>
        <w:rPr>
          <w:rStyle w:val="apple-style-span"/>
          <w:rFonts w:ascii="Times New Roman" w:hAnsi="Times New Roman"/>
          <w:color w:val="000000"/>
          <w:sz w:val="20"/>
          <w:szCs w:val="20"/>
        </w:rPr>
        <w:t>анское право / Д.А. Шевчук. М.,  2009. – С. 189.</w:t>
      </w:r>
    </w:p>
    <w:p w:rsidR="00A57C40" w:rsidRDefault="00A57C40">
      <w:pPr>
        <w:pStyle w:val="a9"/>
      </w:pPr>
    </w:p>
  </w:footnote>
  <w:footnote w:id="10">
    <w:p w:rsidR="00F02DA4" w:rsidRDefault="00F02DA4">
      <w:pPr>
        <w:pStyle w:val="a9"/>
      </w:pPr>
      <w:r>
        <w:rPr>
          <w:rStyle w:val="ab"/>
        </w:rPr>
        <w:footnoteRef/>
      </w:r>
      <w:r>
        <w:t xml:space="preserve"> </w:t>
      </w:r>
      <w:r w:rsidRPr="00F02DA4">
        <w:rPr>
          <w:rFonts w:ascii="Times New Roman" w:hAnsi="Times New Roman"/>
          <w:i/>
        </w:rPr>
        <w:t>Смоленский</w:t>
      </w:r>
      <w:r w:rsidRPr="00F02DA4">
        <w:rPr>
          <w:rFonts w:ascii="Times New Roman" w:hAnsi="Times New Roman"/>
        </w:rPr>
        <w:t xml:space="preserve"> М.Б. Наследстве</w:t>
      </w:r>
      <w:r w:rsidR="007E7E4C">
        <w:rPr>
          <w:rFonts w:ascii="Times New Roman" w:hAnsi="Times New Roman"/>
        </w:rPr>
        <w:t xml:space="preserve">нное право </w:t>
      </w:r>
      <w:r w:rsidR="003F6109">
        <w:rPr>
          <w:rFonts w:ascii="Times New Roman" w:hAnsi="Times New Roman"/>
        </w:rPr>
        <w:t xml:space="preserve">. – Ростов </w:t>
      </w:r>
      <w:proofErr w:type="spellStart"/>
      <w:r w:rsidR="003F6109">
        <w:rPr>
          <w:rFonts w:ascii="Times New Roman" w:hAnsi="Times New Roman"/>
        </w:rPr>
        <w:t>н</w:t>
      </w:r>
      <w:proofErr w:type="spellEnd"/>
      <w:proofErr w:type="gramStart"/>
      <w:r w:rsidR="003F6109">
        <w:rPr>
          <w:rFonts w:ascii="Times New Roman" w:hAnsi="Times New Roman"/>
        </w:rPr>
        <w:t>/Д</w:t>
      </w:r>
      <w:proofErr w:type="gramEnd"/>
      <w:r w:rsidR="003F6109">
        <w:rPr>
          <w:rFonts w:ascii="Times New Roman" w:hAnsi="Times New Roman"/>
        </w:rPr>
        <w:t xml:space="preserve"> .</w:t>
      </w:r>
      <w:r w:rsidRPr="00F02DA4">
        <w:rPr>
          <w:rFonts w:ascii="Times New Roman" w:hAnsi="Times New Roman"/>
        </w:rPr>
        <w:t>, 2007.</w:t>
      </w:r>
      <w:r w:rsidR="003F6109">
        <w:rPr>
          <w:rFonts w:ascii="Times New Roman" w:hAnsi="Times New Roman"/>
        </w:rPr>
        <w:t xml:space="preserve"> -  С.167.</w:t>
      </w:r>
    </w:p>
  </w:footnote>
  <w:footnote w:id="11">
    <w:p w:rsidR="0003590E" w:rsidRDefault="0003590E">
      <w:pPr>
        <w:pStyle w:val="a9"/>
      </w:pPr>
      <w:r>
        <w:rPr>
          <w:rStyle w:val="ab"/>
        </w:rPr>
        <w:footnoteRef/>
      </w:r>
      <w:r>
        <w:t xml:space="preserve"> </w:t>
      </w:r>
      <w:r w:rsidRPr="0003590E">
        <w:rPr>
          <w:rFonts w:ascii="Times New Roman" w:hAnsi="Times New Roman"/>
          <w:i/>
        </w:rPr>
        <w:t>Маковский А.Л</w:t>
      </w:r>
      <w:r w:rsidRPr="0003590E">
        <w:rPr>
          <w:rFonts w:ascii="Times New Roman" w:hAnsi="Times New Roman"/>
        </w:rPr>
        <w:t>., Суханов Е.А. комментарий</w:t>
      </w:r>
      <w:r>
        <w:rPr>
          <w:rFonts w:ascii="Times New Roman" w:hAnsi="Times New Roman"/>
        </w:rPr>
        <w:t xml:space="preserve"> к части третьей ГК РФ: М.</w:t>
      </w:r>
      <w:r w:rsidRPr="0003590E">
        <w:rPr>
          <w:rFonts w:ascii="Times New Roman" w:hAnsi="Times New Roman"/>
        </w:rPr>
        <w:t>, 2002.С.134.</w:t>
      </w:r>
    </w:p>
  </w:footnote>
  <w:footnote w:id="12">
    <w:p w:rsidR="008906A2" w:rsidRPr="004B25C8" w:rsidRDefault="008906A2" w:rsidP="004B25C8">
      <w:pPr>
        <w:spacing w:after="0" w:line="240" w:lineRule="auto"/>
        <w:jc w:val="both"/>
        <w:rPr>
          <w:rFonts w:ascii="Times New Roman" w:hAnsi="Times New Roman"/>
          <w:sz w:val="20"/>
          <w:szCs w:val="20"/>
        </w:rPr>
      </w:pPr>
      <w:r w:rsidRPr="004B25C8">
        <w:rPr>
          <w:rStyle w:val="ab"/>
          <w:sz w:val="20"/>
          <w:szCs w:val="20"/>
        </w:rPr>
        <w:footnoteRef/>
      </w:r>
      <w:r w:rsidRPr="004B25C8">
        <w:rPr>
          <w:sz w:val="20"/>
          <w:szCs w:val="20"/>
        </w:rPr>
        <w:t xml:space="preserve"> </w:t>
      </w:r>
      <w:proofErr w:type="spellStart"/>
      <w:r w:rsidRPr="004B25C8">
        <w:rPr>
          <w:rFonts w:ascii="Times New Roman" w:hAnsi="Times New Roman"/>
          <w:i/>
          <w:sz w:val="20"/>
          <w:szCs w:val="20"/>
        </w:rPr>
        <w:t>Попо</w:t>
      </w:r>
      <w:r w:rsidR="007E7E4C">
        <w:rPr>
          <w:rFonts w:ascii="Times New Roman" w:hAnsi="Times New Roman"/>
          <w:i/>
          <w:sz w:val="20"/>
          <w:szCs w:val="20"/>
        </w:rPr>
        <w:t>но</w:t>
      </w:r>
      <w:r w:rsidRPr="004B25C8">
        <w:rPr>
          <w:rFonts w:ascii="Times New Roman" w:hAnsi="Times New Roman"/>
          <w:i/>
          <w:sz w:val="20"/>
          <w:szCs w:val="20"/>
        </w:rPr>
        <w:t>в</w:t>
      </w:r>
      <w:proofErr w:type="spellEnd"/>
      <w:r w:rsidRPr="004B25C8">
        <w:rPr>
          <w:rFonts w:ascii="Times New Roman" w:hAnsi="Times New Roman"/>
          <w:i/>
          <w:sz w:val="20"/>
          <w:szCs w:val="20"/>
        </w:rPr>
        <w:t xml:space="preserve"> Ю.Г.,</w:t>
      </w:r>
      <w:r w:rsidRPr="004B25C8">
        <w:rPr>
          <w:rFonts w:ascii="Times New Roman" w:hAnsi="Times New Roman"/>
          <w:sz w:val="20"/>
          <w:szCs w:val="20"/>
        </w:rPr>
        <w:t xml:space="preserve"> Бунич Г.А., Гончаров А.А., Кутузов О.</w:t>
      </w:r>
      <w:proofErr w:type="gramStart"/>
      <w:r w:rsidRPr="004B25C8">
        <w:rPr>
          <w:rFonts w:ascii="Times New Roman" w:hAnsi="Times New Roman"/>
          <w:sz w:val="20"/>
          <w:szCs w:val="20"/>
        </w:rPr>
        <w:t>В.</w:t>
      </w:r>
      <w:proofErr w:type="gramEnd"/>
      <w:r w:rsidRPr="004B25C8">
        <w:rPr>
          <w:rFonts w:ascii="Times New Roman" w:hAnsi="Times New Roman"/>
          <w:sz w:val="20"/>
          <w:szCs w:val="20"/>
        </w:rPr>
        <w:t xml:space="preserve"> Что такое наследство и как его правильно оформить</w:t>
      </w:r>
      <w:r w:rsidR="007E7E4C">
        <w:rPr>
          <w:rFonts w:ascii="Times New Roman" w:hAnsi="Times New Roman"/>
          <w:sz w:val="20"/>
          <w:szCs w:val="20"/>
        </w:rPr>
        <w:t>?</w:t>
      </w:r>
      <w:r w:rsidRPr="004B25C8">
        <w:rPr>
          <w:rFonts w:ascii="Times New Roman" w:hAnsi="Times New Roman"/>
          <w:sz w:val="20"/>
          <w:szCs w:val="20"/>
        </w:rPr>
        <w:t xml:space="preserve"> – М., 2004</w:t>
      </w:r>
      <w:r>
        <w:rPr>
          <w:rFonts w:ascii="Times New Roman" w:hAnsi="Times New Roman"/>
          <w:sz w:val="20"/>
          <w:szCs w:val="20"/>
        </w:rPr>
        <w:t>. – С. 260.</w:t>
      </w:r>
    </w:p>
    <w:p w:rsidR="008906A2" w:rsidRDefault="008906A2" w:rsidP="004B25C8">
      <w:pPr>
        <w:spacing w:after="0" w:line="240" w:lineRule="auto"/>
        <w:jc w:val="both"/>
      </w:pPr>
    </w:p>
  </w:footnote>
  <w:footnote w:id="13">
    <w:p w:rsidR="00582CB2" w:rsidRDefault="00582CB2">
      <w:pPr>
        <w:pStyle w:val="a9"/>
      </w:pPr>
      <w:r>
        <w:rPr>
          <w:rStyle w:val="ab"/>
        </w:rPr>
        <w:footnoteRef/>
      </w:r>
      <w:r>
        <w:t xml:space="preserve"> </w:t>
      </w:r>
      <w:proofErr w:type="spellStart"/>
      <w:r w:rsidRPr="00582CB2">
        <w:rPr>
          <w:rFonts w:ascii="Times New Roman" w:hAnsi="Times New Roman"/>
          <w:i/>
        </w:rPr>
        <w:t>Хальскерберг</w:t>
      </w:r>
      <w:proofErr w:type="spellEnd"/>
      <w:r w:rsidRPr="00582CB2">
        <w:rPr>
          <w:rFonts w:ascii="Times New Roman" w:hAnsi="Times New Roman"/>
          <w:i/>
        </w:rPr>
        <w:t xml:space="preserve"> </w:t>
      </w:r>
      <w:r w:rsidRPr="00582CB2">
        <w:rPr>
          <w:rFonts w:ascii="Times New Roman" w:hAnsi="Times New Roman"/>
        </w:rPr>
        <w:t xml:space="preserve">Б. Наследование по закону нетрудоспособными иждивенцами // Российская Юстиция. – 2003. – №7. - </w:t>
      </w:r>
      <w:r>
        <w:rPr>
          <w:rFonts w:ascii="Times New Roman" w:hAnsi="Times New Roman"/>
        </w:rPr>
        <w:t xml:space="preserve"> С</w:t>
      </w:r>
      <w:r w:rsidRPr="00582CB2">
        <w:rPr>
          <w:rFonts w:ascii="Times New Roman" w:hAnsi="Times New Roman"/>
        </w:rPr>
        <w:t>.</w:t>
      </w:r>
      <w:r>
        <w:rPr>
          <w:rFonts w:ascii="Times New Roman" w:hAnsi="Times New Roman"/>
        </w:rPr>
        <w:t xml:space="preserve"> 23.</w:t>
      </w:r>
    </w:p>
  </w:footnote>
  <w:footnote w:id="14">
    <w:p w:rsidR="00582CB2" w:rsidRDefault="00582CB2" w:rsidP="00582CB2">
      <w:pPr>
        <w:pStyle w:val="a4"/>
        <w:spacing w:after="0" w:line="360" w:lineRule="auto"/>
        <w:ind w:left="0"/>
        <w:jc w:val="both"/>
        <w:rPr>
          <w:rFonts w:ascii="Times New Roman" w:hAnsi="Times New Roman"/>
          <w:sz w:val="28"/>
          <w:szCs w:val="28"/>
        </w:rPr>
      </w:pPr>
      <w:r>
        <w:rPr>
          <w:rStyle w:val="ab"/>
        </w:rPr>
        <w:footnoteRef/>
      </w:r>
      <w:r>
        <w:t xml:space="preserve"> </w:t>
      </w:r>
      <w:proofErr w:type="spellStart"/>
      <w:r w:rsidRPr="00582CB2">
        <w:rPr>
          <w:rFonts w:ascii="Times New Roman" w:hAnsi="Times New Roman"/>
          <w:i/>
          <w:sz w:val="20"/>
          <w:szCs w:val="20"/>
        </w:rPr>
        <w:t>Рубанов</w:t>
      </w:r>
      <w:proofErr w:type="spellEnd"/>
      <w:r w:rsidRPr="00582CB2">
        <w:rPr>
          <w:rFonts w:ascii="Times New Roman" w:hAnsi="Times New Roman"/>
          <w:i/>
          <w:sz w:val="20"/>
          <w:szCs w:val="20"/>
        </w:rPr>
        <w:t xml:space="preserve"> А</w:t>
      </w:r>
      <w:r w:rsidRPr="00582CB2">
        <w:rPr>
          <w:rFonts w:ascii="Times New Roman" w:hAnsi="Times New Roman"/>
          <w:sz w:val="20"/>
          <w:szCs w:val="20"/>
        </w:rPr>
        <w:t>.А. Конституционная гарантия прав наследования // Государ</w:t>
      </w:r>
      <w:r>
        <w:rPr>
          <w:rFonts w:ascii="Times New Roman" w:hAnsi="Times New Roman"/>
          <w:sz w:val="20"/>
          <w:szCs w:val="20"/>
        </w:rPr>
        <w:t>ство и право. – 2002. – №9. -11</w:t>
      </w:r>
      <w:r w:rsidRPr="00582CB2">
        <w:rPr>
          <w:rFonts w:ascii="Times New Roman" w:hAnsi="Times New Roman"/>
          <w:sz w:val="20"/>
          <w:szCs w:val="20"/>
        </w:rPr>
        <w:t xml:space="preserve"> </w:t>
      </w:r>
      <w:proofErr w:type="gramStart"/>
      <w:r w:rsidRPr="00582CB2">
        <w:rPr>
          <w:rFonts w:ascii="Times New Roman" w:hAnsi="Times New Roman"/>
          <w:sz w:val="20"/>
          <w:szCs w:val="20"/>
        </w:rPr>
        <w:t>с</w:t>
      </w:r>
      <w:proofErr w:type="gramEnd"/>
      <w:r w:rsidRPr="00582CB2">
        <w:rPr>
          <w:rFonts w:ascii="Times New Roman" w:hAnsi="Times New Roman"/>
          <w:sz w:val="20"/>
          <w:szCs w:val="20"/>
        </w:rPr>
        <w:t>.</w:t>
      </w:r>
    </w:p>
    <w:p w:rsidR="00582CB2" w:rsidRDefault="00582CB2">
      <w:pPr>
        <w:pStyle w:val="a9"/>
      </w:pPr>
    </w:p>
  </w:footnote>
  <w:footnote w:id="15">
    <w:p w:rsidR="008906A2" w:rsidRPr="00914BB9" w:rsidRDefault="008906A2" w:rsidP="004B25C8">
      <w:pPr>
        <w:spacing w:after="0" w:line="240" w:lineRule="auto"/>
        <w:jc w:val="both"/>
        <w:rPr>
          <w:rFonts w:ascii="Times New Roman" w:hAnsi="Times New Roman"/>
          <w:sz w:val="20"/>
          <w:szCs w:val="20"/>
        </w:rPr>
      </w:pPr>
      <w:r w:rsidRPr="004B25C8">
        <w:rPr>
          <w:rStyle w:val="ab"/>
          <w:rFonts w:ascii="Times New Roman" w:hAnsi="Times New Roman"/>
          <w:sz w:val="20"/>
          <w:szCs w:val="20"/>
        </w:rPr>
        <w:footnoteRef/>
      </w:r>
      <w:r w:rsidRPr="004B25C8">
        <w:rPr>
          <w:rFonts w:ascii="Times New Roman" w:hAnsi="Times New Roman"/>
          <w:sz w:val="20"/>
          <w:szCs w:val="20"/>
        </w:rPr>
        <w:t xml:space="preserve"> </w:t>
      </w:r>
      <w:proofErr w:type="spellStart"/>
      <w:r w:rsidRPr="004B25C8">
        <w:rPr>
          <w:rFonts w:ascii="Times New Roman" w:hAnsi="Times New Roman"/>
          <w:i/>
          <w:sz w:val="20"/>
          <w:szCs w:val="20"/>
        </w:rPr>
        <w:t>Хамицаева</w:t>
      </w:r>
      <w:proofErr w:type="spellEnd"/>
      <w:r w:rsidRPr="004B25C8">
        <w:rPr>
          <w:rFonts w:ascii="Times New Roman" w:hAnsi="Times New Roman"/>
          <w:i/>
          <w:sz w:val="20"/>
          <w:szCs w:val="20"/>
        </w:rPr>
        <w:t>,</w:t>
      </w:r>
      <w:r w:rsidRPr="004B25C8">
        <w:rPr>
          <w:rFonts w:ascii="Times New Roman" w:hAnsi="Times New Roman"/>
          <w:sz w:val="20"/>
          <w:szCs w:val="20"/>
        </w:rPr>
        <w:t xml:space="preserve"> Ю.А. Наследственное право: конспект </w:t>
      </w:r>
      <w:r>
        <w:rPr>
          <w:rFonts w:ascii="Times New Roman" w:hAnsi="Times New Roman"/>
          <w:sz w:val="20"/>
          <w:szCs w:val="20"/>
        </w:rPr>
        <w:t>лекций. – М.</w:t>
      </w:r>
      <w:r w:rsidRPr="004B25C8">
        <w:rPr>
          <w:rFonts w:ascii="Times New Roman" w:hAnsi="Times New Roman"/>
          <w:sz w:val="20"/>
          <w:szCs w:val="20"/>
        </w:rPr>
        <w:t>, 2008. – С. 55.</w:t>
      </w:r>
    </w:p>
  </w:footnote>
  <w:footnote w:id="16">
    <w:p w:rsidR="00582CB2" w:rsidRDefault="00582CB2">
      <w:pPr>
        <w:pStyle w:val="a9"/>
      </w:pPr>
      <w:r>
        <w:rPr>
          <w:rStyle w:val="ab"/>
        </w:rPr>
        <w:footnoteRef/>
      </w:r>
      <w:r>
        <w:t xml:space="preserve"> </w:t>
      </w:r>
      <w:r w:rsidRPr="00914BB9">
        <w:rPr>
          <w:rFonts w:ascii="Times New Roman" w:hAnsi="Times New Roman"/>
          <w:i/>
        </w:rPr>
        <w:t>Семейный кодекс</w:t>
      </w:r>
      <w:r w:rsidRPr="00914BB9">
        <w:rPr>
          <w:rFonts w:ascii="Times New Roman" w:hAnsi="Times New Roman"/>
        </w:rPr>
        <w:t xml:space="preserve"> РФ от 29.12.1995 // СЗ РФ. – 1996.- № 1. -  Ст.16</w:t>
      </w:r>
    </w:p>
  </w:footnote>
  <w:footnote w:id="17">
    <w:p w:rsidR="00196E13" w:rsidRPr="00196E13" w:rsidRDefault="00196E13" w:rsidP="00196E13">
      <w:pPr>
        <w:pStyle w:val="a4"/>
        <w:spacing w:after="0" w:line="360" w:lineRule="auto"/>
        <w:ind w:left="0"/>
        <w:jc w:val="both"/>
        <w:rPr>
          <w:rFonts w:ascii="Times New Roman" w:hAnsi="Times New Roman"/>
          <w:sz w:val="20"/>
          <w:szCs w:val="20"/>
        </w:rPr>
      </w:pPr>
      <w:r>
        <w:rPr>
          <w:rStyle w:val="ab"/>
        </w:rPr>
        <w:footnoteRef/>
      </w:r>
      <w:r>
        <w:t xml:space="preserve"> </w:t>
      </w:r>
      <w:proofErr w:type="spellStart"/>
      <w:r w:rsidRPr="00196E13">
        <w:rPr>
          <w:rFonts w:ascii="Times New Roman" w:hAnsi="Times New Roman"/>
          <w:i/>
          <w:sz w:val="20"/>
          <w:szCs w:val="20"/>
        </w:rPr>
        <w:t>Кочур</w:t>
      </w:r>
      <w:proofErr w:type="spellEnd"/>
      <w:r w:rsidRPr="00196E13">
        <w:rPr>
          <w:rFonts w:ascii="Times New Roman" w:hAnsi="Times New Roman"/>
          <w:i/>
          <w:sz w:val="20"/>
          <w:szCs w:val="20"/>
        </w:rPr>
        <w:t xml:space="preserve"> Н.</w:t>
      </w:r>
      <w:r>
        <w:rPr>
          <w:rFonts w:ascii="Times New Roman" w:hAnsi="Times New Roman"/>
          <w:i/>
          <w:sz w:val="20"/>
          <w:szCs w:val="20"/>
        </w:rPr>
        <w:t>,</w:t>
      </w:r>
      <w:r w:rsidRPr="00196E13">
        <w:rPr>
          <w:rFonts w:ascii="Times New Roman" w:hAnsi="Times New Roman"/>
          <w:sz w:val="20"/>
          <w:szCs w:val="20"/>
        </w:rPr>
        <w:t xml:space="preserve"> Бакунина Е., Богданова И. Наследование </w:t>
      </w:r>
      <w:proofErr w:type="spellStart"/>
      <w:r w:rsidRPr="00196E13">
        <w:rPr>
          <w:rFonts w:ascii="Times New Roman" w:hAnsi="Times New Roman"/>
          <w:sz w:val="20"/>
          <w:szCs w:val="20"/>
        </w:rPr>
        <w:t>вымороченного</w:t>
      </w:r>
      <w:proofErr w:type="spellEnd"/>
      <w:r w:rsidRPr="00196E13">
        <w:rPr>
          <w:rFonts w:ascii="Times New Roman" w:hAnsi="Times New Roman"/>
          <w:sz w:val="20"/>
          <w:szCs w:val="20"/>
        </w:rPr>
        <w:t xml:space="preserve"> имущества // Российская Юстиция. – 2003. – №10</w:t>
      </w:r>
      <w:r>
        <w:rPr>
          <w:rFonts w:ascii="Times New Roman" w:hAnsi="Times New Roman"/>
          <w:sz w:val="20"/>
          <w:szCs w:val="20"/>
        </w:rPr>
        <w:t>. - 1</w:t>
      </w:r>
      <w:r w:rsidRPr="00196E13">
        <w:rPr>
          <w:rFonts w:ascii="Times New Roman" w:hAnsi="Times New Roman"/>
          <w:sz w:val="20"/>
          <w:szCs w:val="20"/>
        </w:rPr>
        <w:t xml:space="preserve">7 </w:t>
      </w:r>
      <w:proofErr w:type="gramStart"/>
      <w:r w:rsidRPr="00196E13">
        <w:rPr>
          <w:rFonts w:ascii="Times New Roman" w:hAnsi="Times New Roman"/>
          <w:sz w:val="20"/>
          <w:szCs w:val="20"/>
        </w:rPr>
        <w:t>с</w:t>
      </w:r>
      <w:proofErr w:type="gramEnd"/>
      <w:r w:rsidRPr="00196E13">
        <w:rPr>
          <w:rFonts w:ascii="Times New Roman" w:hAnsi="Times New Roman"/>
          <w:sz w:val="20"/>
          <w:szCs w:val="20"/>
        </w:rPr>
        <w:t>.</w:t>
      </w:r>
    </w:p>
    <w:p w:rsidR="00196E13" w:rsidRDefault="00196E13">
      <w:pPr>
        <w:pStyle w:val="a9"/>
      </w:pPr>
    </w:p>
  </w:footnote>
  <w:footnote w:id="18">
    <w:p w:rsidR="00F27BDB" w:rsidRPr="00F27BDB" w:rsidRDefault="00E13AB6" w:rsidP="00F27BDB">
      <w:pPr>
        <w:tabs>
          <w:tab w:val="left" w:pos="900"/>
        </w:tabs>
        <w:spacing w:after="0" w:line="360" w:lineRule="auto"/>
        <w:jc w:val="both"/>
        <w:rPr>
          <w:rFonts w:ascii="Times New Roman" w:hAnsi="Times New Roman"/>
          <w:sz w:val="20"/>
          <w:szCs w:val="20"/>
        </w:rPr>
      </w:pPr>
      <w:r>
        <w:rPr>
          <w:rStyle w:val="ab"/>
        </w:rPr>
        <w:footnoteRef/>
      </w:r>
      <w:r>
        <w:t xml:space="preserve"> </w:t>
      </w:r>
      <w:r w:rsidR="00F27BDB" w:rsidRPr="00F27BDB">
        <w:rPr>
          <w:rFonts w:ascii="Times New Roman" w:hAnsi="Times New Roman"/>
          <w:i/>
          <w:sz w:val="20"/>
          <w:szCs w:val="20"/>
        </w:rPr>
        <w:t>Тихомиров</w:t>
      </w:r>
      <w:r w:rsidR="00914BB9">
        <w:rPr>
          <w:rFonts w:ascii="Times New Roman" w:hAnsi="Times New Roman"/>
          <w:i/>
          <w:sz w:val="20"/>
          <w:szCs w:val="20"/>
        </w:rPr>
        <w:t>а</w:t>
      </w:r>
      <w:r w:rsidR="00F27BDB" w:rsidRPr="00F27BDB">
        <w:rPr>
          <w:rFonts w:ascii="Times New Roman" w:hAnsi="Times New Roman"/>
          <w:i/>
          <w:sz w:val="20"/>
          <w:szCs w:val="20"/>
        </w:rPr>
        <w:t>,  Л.В</w:t>
      </w:r>
      <w:r w:rsidR="00F27BDB" w:rsidRPr="00F27BDB">
        <w:rPr>
          <w:rFonts w:ascii="Times New Roman" w:hAnsi="Times New Roman"/>
          <w:sz w:val="20"/>
          <w:szCs w:val="20"/>
        </w:rPr>
        <w:t xml:space="preserve">. </w:t>
      </w:r>
      <w:r w:rsidR="00F27BDB" w:rsidRPr="00F27BDB">
        <w:rPr>
          <w:rFonts w:ascii="Times New Roman" w:hAnsi="Times New Roman"/>
          <w:color w:val="661200"/>
          <w:sz w:val="20"/>
          <w:szCs w:val="20"/>
        </w:rPr>
        <w:t xml:space="preserve"> </w:t>
      </w:r>
      <w:r w:rsidR="00F27BDB" w:rsidRPr="00F27BDB">
        <w:rPr>
          <w:rFonts w:ascii="Times New Roman" w:hAnsi="Times New Roman"/>
          <w:sz w:val="20"/>
          <w:szCs w:val="20"/>
        </w:rPr>
        <w:t xml:space="preserve">Наследование по закону и завещанию:  </w:t>
      </w:r>
      <w:proofErr w:type="spellStart"/>
      <w:r w:rsidR="00F27BDB" w:rsidRPr="00F27BDB">
        <w:rPr>
          <w:rFonts w:ascii="Times New Roman" w:hAnsi="Times New Roman"/>
          <w:sz w:val="20"/>
          <w:szCs w:val="20"/>
        </w:rPr>
        <w:t>практ</w:t>
      </w:r>
      <w:proofErr w:type="spellEnd"/>
      <w:r w:rsidR="00F27BDB" w:rsidRPr="00F27BDB">
        <w:rPr>
          <w:rFonts w:ascii="Times New Roman" w:hAnsi="Times New Roman"/>
          <w:sz w:val="20"/>
          <w:szCs w:val="20"/>
        </w:rPr>
        <w:t>. пособие /</w:t>
      </w:r>
      <w:r w:rsidR="00F27BDB">
        <w:rPr>
          <w:rFonts w:ascii="Times New Roman" w:hAnsi="Times New Roman"/>
          <w:sz w:val="20"/>
          <w:szCs w:val="20"/>
        </w:rPr>
        <w:t xml:space="preserve"> </w:t>
      </w:r>
      <w:r w:rsidR="00F27BDB" w:rsidRPr="00F27BDB">
        <w:rPr>
          <w:rStyle w:val="apple-style-span"/>
          <w:rFonts w:ascii="Times New Roman" w:hAnsi="Times New Roman"/>
          <w:sz w:val="20"/>
          <w:szCs w:val="20"/>
        </w:rPr>
        <w:t xml:space="preserve"> </w:t>
      </w:r>
      <w:r w:rsidR="00F27BDB" w:rsidRPr="00F27BDB">
        <w:rPr>
          <w:rFonts w:ascii="Times New Roman" w:hAnsi="Times New Roman"/>
          <w:sz w:val="20"/>
          <w:szCs w:val="20"/>
        </w:rPr>
        <w:t>М.</w:t>
      </w:r>
      <w:r w:rsidR="00F27BDB" w:rsidRPr="00F27BDB">
        <w:rPr>
          <w:rStyle w:val="apple-style-span"/>
          <w:rFonts w:ascii="Times New Roman" w:hAnsi="Times New Roman"/>
          <w:color w:val="000000"/>
          <w:sz w:val="20"/>
          <w:szCs w:val="20"/>
        </w:rPr>
        <w:t xml:space="preserve">, </w:t>
      </w:r>
      <w:r w:rsidR="00F27BDB">
        <w:rPr>
          <w:rFonts w:ascii="Times New Roman" w:hAnsi="Times New Roman"/>
          <w:sz w:val="20"/>
          <w:szCs w:val="20"/>
        </w:rPr>
        <w:t>2011</w:t>
      </w:r>
      <w:r w:rsidR="00F27BDB" w:rsidRPr="00F27BDB">
        <w:rPr>
          <w:rFonts w:ascii="Times New Roman" w:hAnsi="Times New Roman"/>
          <w:sz w:val="20"/>
          <w:szCs w:val="20"/>
        </w:rPr>
        <w:t>. –</w:t>
      </w:r>
      <w:r w:rsidR="00F27BDB">
        <w:rPr>
          <w:rFonts w:ascii="Times New Roman" w:hAnsi="Times New Roman"/>
          <w:sz w:val="20"/>
          <w:szCs w:val="20"/>
        </w:rPr>
        <w:t xml:space="preserve"> С. 112</w:t>
      </w:r>
      <w:r w:rsidR="00F27BDB" w:rsidRPr="00F27BDB">
        <w:rPr>
          <w:rFonts w:ascii="Times New Roman" w:hAnsi="Times New Roman"/>
          <w:sz w:val="20"/>
          <w:szCs w:val="20"/>
        </w:rPr>
        <w:t>.</w:t>
      </w:r>
    </w:p>
    <w:p w:rsidR="00E13AB6" w:rsidRDefault="00E13AB6">
      <w:pPr>
        <w:pStyle w:val="a9"/>
      </w:pPr>
    </w:p>
  </w:footnote>
  <w:footnote w:id="19">
    <w:p w:rsidR="008906A2" w:rsidRPr="00C80FE6" w:rsidRDefault="008906A2" w:rsidP="00CE4164">
      <w:pPr>
        <w:spacing w:after="0" w:line="240" w:lineRule="auto"/>
        <w:jc w:val="both"/>
        <w:rPr>
          <w:rFonts w:ascii="Times New Roman" w:hAnsi="Times New Roman"/>
          <w:sz w:val="20"/>
          <w:szCs w:val="20"/>
        </w:rPr>
      </w:pPr>
      <w:r w:rsidRPr="00CE4164">
        <w:rPr>
          <w:rStyle w:val="ab"/>
          <w:rFonts w:ascii="Times New Roman" w:hAnsi="Times New Roman"/>
          <w:sz w:val="20"/>
          <w:szCs w:val="20"/>
        </w:rPr>
        <w:footnoteRef/>
      </w:r>
      <w:r w:rsidRPr="00CE4164">
        <w:rPr>
          <w:rFonts w:ascii="Times New Roman" w:hAnsi="Times New Roman"/>
          <w:sz w:val="20"/>
          <w:szCs w:val="20"/>
        </w:rPr>
        <w:t xml:space="preserve"> </w:t>
      </w:r>
      <w:r w:rsidR="00C80FE6" w:rsidRPr="00C80FE6">
        <w:rPr>
          <w:rFonts w:ascii="Times New Roman" w:hAnsi="Times New Roman"/>
          <w:i/>
          <w:color w:val="000000"/>
          <w:sz w:val="20"/>
          <w:szCs w:val="20"/>
        </w:rPr>
        <w:t>Гражданский</w:t>
      </w:r>
      <w:r w:rsidR="00C80FE6" w:rsidRPr="00C80FE6">
        <w:rPr>
          <w:rFonts w:ascii="Times New Roman" w:hAnsi="Times New Roman"/>
          <w:color w:val="000000"/>
          <w:sz w:val="20"/>
          <w:szCs w:val="20"/>
        </w:rPr>
        <w:t xml:space="preserve"> процессуальный кодекс Российской Федерации: </w:t>
      </w:r>
      <w:r w:rsidR="00C80FE6" w:rsidRPr="00C80FE6">
        <w:rPr>
          <w:rFonts w:ascii="Times New Roman" w:hAnsi="Times New Roman"/>
          <w:sz w:val="20"/>
          <w:szCs w:val="20"/>
        </w:rPr>
        <w:t>[</w:t>
      </w:r>
      <w:r w:rsidR="00C80FE6" w:rsidRPr="00C80FE6">
        <w:rPr>
          <w:rFonts w:ascii="Times New Roman" w:hAnsi="Times New Roman"/>
          <w:color w:val="000000"/>
          <w:sz w:val="20"/>
          <w:szCs w:val="20"/>
        </w:rPr>
        <w:t xml:space="preserve">от 14 </w:t>
      </w:r>
      <w:proofErr w:type="spellStart"/>
      <w:r w:rsidR="00C80FE6" w:rsidRPr="00C80FE6">
        <w:rPr>
          <w:rFonts w:ascii="Times New Roman" w:hAnsi="Times New Roman"/>
          <w:color w:val="000000"/>
          <w:sz w:val="20"/>
          <w:szCs w:val="20"/>
        </w:rPr>
        <w:t>нояб</w:t>
      </w:r>
      <w:proofErr w:type="spellEnd"/>
      <w:r w:rsidR="00C80FE6" w:rsidRPr="00C80FE6">
        <w:rPr>
          <w:rFonts w:ascii="Times New Roman" w:hAnsi="Times New Roman"/>
          <w:color w:val="000000"/>
          <w:sz w:val="20"/>
          <w:szCs w:val="20"/>
        </w:rPr>
        <w:t xml:space="preserve">. </w:t>
      </w:r>
      <w:smartTag w:uri="urn:schemas-microsoft-com:office:smarttags" w:element="metricconverter">
        <w:smartTagPr>
          <w:attr w:name="ProductID" w:val="2002 г"/>
        </w:smartTagPr>
        <w:r w:rsidR="00C80FE6" w:rsidRPr="00C80FE6">
          <w:rPr>
            <w:rFonts w:ascii="Times New Roman" w:hAnsi="Times New Roman"/>
            <w:color w:val="000000"/>
            <w:sz w:val="20"/>
            <w:szCs w:val="20"/>
          </w:rPr>
          <w:t>2002 г</w:t>
        </w:r>
      </w:smartTag>
      <w:r w:rsidR="00C80FE6" w:rsidRPr="00C80FE6">
        <w:rPr>
          <w:rFonts w:ascii="Times New Roman" w:hAnsi="Times New Roman"/>
          <w:color w:val="000000"/>
          <w:sz w:val="20"/>
          <w:szCs w:val="20"/>
        </w:rPr>
        <w:t>. № 138-ФЗ</w:t>
      </w:r>
      <w:r w:rsidR="00C80FE6" w:rsidRPr="00C80FE6">
        <w:rPr>
          <w:rFonts w:ascii="Times New Roman" w:hAnsi="Times New Roman"/>
          <w:sz w:val="20"/>
          <w:szCs w:val="20"/>
        </w:rPr>
        <w:t>]</w:t>
      </w:r>
      <w:r w:rsidR="00C80FE6" w:rsidRPr="00C80FE6">
        <w:rPr>
          <w:rFonts w:ascii="Times New Roman" w:hAnsi="Times New Roman"/>
          <w:color w:val="000000"/>
          <w:sz w:val="20"/>
          <w:szCs w:val="20"/>
        </w:rPr>
        <w:t xml:space="preserve"> // СЗ</w:t>
      </w:r>
      <w:r w:rsidR="00C80FE6">
        <w:rPr>
          <w:rFonts w:ascii="Times New Roman" w:hAnsi="Times New Roman"/>
          <w:color w:val="000000"/>
          <w:sz w:val="20"/>
          <w:szCs w:val="20"/>
        </w:rPr>
        <w:t xml:space="preserve"> РФ. - 2002. -  № 46. - Ст. 247</w:t>
      </w:r>
    </w:p>
  </w:footnote>
  <w:footnote w:id="20">
    <w:p w:rsidR="00C80FE6" w:rsidRPr="00CE4164" w:rsidRDefault="00C80FE6" w:rsidP="00C80FE6">
      <w:pPr>
        <w:spacing w:after="0" w:line="240" w:lineRule="auto"/>
        <w:jc w:val="both"/>
        <w:rPr>
          <w:rFonts w:ascii="Times New Roman" w:hAnsi="Times New Roman"/>
          <w:sz w:val="20"/>
          <w:szCs w:val="20"/>
        </w:rPr>
      </w:pPr>
      <w:r>
        <w:rPr>
          <w:rStyle w:val="ab"/>
        </w:rPr>
        <w:footnoteRef/>
      </w:r>
      <w:r>
        <w:t xml:space="preserve"> </w:t>
      </w:r>
      <w:proofErr w:type="spellStart"/>
      <w:r w:rsidRPr="00CE4164">
        <w:rPr>
          <w:rFonts w:ascii="Times New Roman" w:hAnsi="Times New Roman"/>
          <w:i/>
          <w:sz w:val="20"/>
          <w:szCs w:val="20"/>
        </w:rPr>
        <w:t>Хамицаева</w:t>
      </w:r>
      <w:proofErr w:type="spellEnd"/>
      <w:r w:rsidRPr="00CE4164">
        <w:rPr>
          <w:rFonts w:ascii="Times New Roman" w:hAnsi="Times New Roman"/>
          <w:i/>
          <w:sz w:val="20"/>
          <w:szCs w:val="20"/>
        </w:rPr>
        <w:t>,</w:t>
      </w:r>
      <w:r w:rsidRPr="00CE4164">
        <w:rPr>
          <w:rFonts w:ascii="Times New Roman" w:hAnsi="Times New Roman"/>
          <w:sz w:val="20"/>
          <w:szCs w:val="20"/>
        </w:rPr>
        <w:t xml:space="preserve"> Ю.А. Наследственное право: конспект </w:t>
      </w:r>
      <w:r>
        <w:rPr>
          <w:rFonts w:ascii="Times New Roman" w:hAnsi="Times New Roman"/>
          <w:sz w:val="20"/>
          <w:szCs w:val="20"/>
        </w:rPr>
        <w:t>лекций. – М.</w:t>
      </w:r>
      <w:r w:rsidRPr="00CE4164">
        <w:rPr>
          <w:rFonts w:ascii="Times New Roman" w:hAnsi="Times New Roman"/>
          <w:sz w:val="20"/>
          <w:szCs w:val="20"/>
        </w:rPr>
        <w:t>, 2008. – С. 128.</w:t>
      </w:r>
    </w:p>
    <w:p w:rsidR="00C80FE6" w:rsidRDefault="00C80FE6" w:rsidP="00C80FE6">
      <w:pPr>
        <w:spacing w:after="0" w:line="240" w:lineRule="auto"/>
        <w:jc w:val="both"/>
      </w:pPr>
    </w:p>
    <w:p w:rsidR="00C80FE6" w:rsidRDefault="00C80FE6">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F" w:rsidRDefault="00442A5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A2" w:rsidRDefault="00100DE2">
    <w:pPr>
      <w:pStyle w:val="a7"/>
      <w:jc w:val="center"/>
    </w:pPr>
    <w:fldSimple w:instr=" PAGE   \* MERGEFORMAT ">
      <w:r w:rsidR="00442A5F">
        <w:rPr>
          <w:noProof/>
        </w:rPr>
        <w:t>3</w:t>
      </w:r>
    </w:fldSimple>
  </w:p>
  <w:p w:rsidR="008906A2" w:rsidRDefault="008906A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A2" w:rsidRDefault="00100DE2">
    <w:pPr>
      <w:pStyle w:val="a7"/>
      <w:jc w:val="center"/>
    </w:pPr>
    <w:fldSimple w:instr=" PAGE   \* MERGEFORMAT ">
      <w:r w:rsidR="008906A2">
        <w:rPr>
          <w:noProof/>
        </w:rPr>
        <w:t>4</w:t>
      </w:r>
    </w:fldSimple>
  </w:p>
  <w:p w:rsidR="008906A2" w:rsidRDefault="008906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919"/>
    <w:multiLevelType w:val="hybridMultilevel"/>
    <w:tmpl w:val="B5F274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B6437"/>
    <w:multiLevelType w:val="hybridMultilevel"/>
    <w:tmpl w:val="BEC294B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1BB93DA0"/>
    <w:multiLevelType w:val="hybridMultilevel"/>
    <w:tmpl w:val="7A382F8E"/>
    <w:lvl w:ilvl="0" w:tplc="F7C85F68">
      <w:start w:val="1"/>
      <w:numFmt w:val="bullet"/>
      <w:lvlText w:val="-"/>
      <w:lvlJc w:val="left"/>
      <w:pPr>
        <w:tabs>
          <w:tab w:val="num" w:pos="1770"/>
        </w:tabs>
        <w:ind w:left="1770" w:hanging="105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F75930"/>
    <w:multiLevelType w:val="hybridMultilevel"/>
    <w:tmpl w:val="99FA75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7D54B50"/>
    <w:multiLevelType w:val="hybridMultilevel"/>
    <w:tmpl w:val="FB3611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F33253C"/>
    <w:multiLevelType w:val="hybridMultilevel"/>
    <w:tmpl w:val="74CC537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4B1071"/>
    <w:multiLevelType w:val="hybridMultilevel"/>
    <w:tmpl w:val="CBCCD8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75C85884"/>
    <w:multiLevelType w:val="hybridMultilevel"/>
    <w:tmpl w:val="BEC294B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7B3F04FE"/>
    <w:multiLevelType w:val="hybridMultilevel"/>
    <w:tmpl w:val="7F9285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6"/>
  </w:num>
  <w:num w:numId="4">
    <w:abstractNumId w:val="8"/>
  </w:num>
  <w:num w:numId="5">
    <w:abstractNumId w:val="1"/>
  </w:num>
  <w:num w:numId="6">
    <w:abstractNumId w:val="4"/>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D6A"/>
    <w:rsid w:val="0003590E"/>
    <w:rsid w:val="00050CF7"/>
    <w:rsid w:val="000725B8"/>
    <w:rsid w:val="000730A3"/>
    <w:rsid w:val="00074B90"/>
    <w:rsid w:val="00081F4C"/>
    <w:rsid w:val="00096D6A"/>
    <w:rsid w:val="000C5732"/>
    <w:rsid w:val="000D03BA"/>
    <w:rsid w:val="000F520B"/>
    <w:rsid w:val="00100DE2"/>
    <w:rsid w:val="00131E39"/>
    <w:rsid w:val="001461B7"/>
    <w:rsid w:val="00151346"/>
    <w:rsid w:val="0016519A"/>
    <w:rsid w:val="00193752"/>
    <w:rsid w:val="00196E13"/>
    <w:rsid w:val="00240473"/>
    <w:rsid w:val="00257431"/>
    <w:rsid w:val="00262741"/>
    <w:rsid w:val="00283719"/>
    <w:rsid w:val="00295152"/>
    <w:rsid w:val="002D49FA"/>
    <w:rsid w:val="003244DE"/>
    <w:rsid w:val="0036533B"/>
    <w:rsid w:val="00393A3A"/>
    <w:rsid w:val="003F1B96"/>
    <w:rsid w:val="003F6109"/>
    <w:rsid w:val="004402A0"/>
    <w:rsid w:val="00442A5F"/>
    <w:rsid w:val="004579F0"/>
    <w:rsid w:val="00474153"/>
    <w:rsid w:val="004B25C8"/>
    <w:rsid w:val="004B7324"/>
    <w:rsid w:val="00552CF6"/>
    <w:rsid w:val="00561AAF"/>
    <w:rsid w:val="00561C5F"/>
    <w:rsid w:val="0058039C"/>
    <w:rsid w:val="00582CB2"/>
    <w:rsid w:val="00590CFE"/>
    <w:rsid w:val="005A4299"/>
    <w:rsid w:val="005B326B"/>
    <w:rsid w:val="006454CC"/>
    <w:rsid w:val="006B68D9"/>
    <w:rsid w:val="006B6B81"/>
    <w:rsid w:val="006C7F40"/>
    <w:rsid w:val="006D14AB"/>
    <w:rsid w:val="006F1916"/>
    <w:rsid w:val="006F3607"/>
    <w:rsid w:val="006F571D"/>
    <w:rsid w:val="00712A97"/>
    <w:rsid w:val="00721866"/>
    <w:rsid w:val="00752225"/>
    <w:rsid w:val="007E7E4C"/>
    <w:rsid w:val="00826B72"/>
    <w:rsid w:val="00877EA1"/>
    <w:rsid w:val="008906A2"/>
    <w:rsid w:val="008B73D5"/>
    <w:rsid w:val="008D6CCA"/>
    <w:rsid w:val="008F0B04"/>
    <w:rsid w:val="008F0C3B"/>
    <w:rsid w:val="00914BB9"/>
    <w:rsid w:val="00947971"/>
    <w:rsid w:val="0097152A"/>
    <w:rsid w:val="00985994"/>
    <w:rsid w:val="00992B38"/>
    <w:rsid w:val="00A03455"/>
    <w:rsid w:val="00A2691C"/>
    <w:rsid w:val="00A36053"/>
    <w:rsid w:val="00A54D69"/>
    <w:rsid w:val="00A57C40"/>
    <w:rsid w:val="00AB643E"/>
    <w:rsid w:val="00AD7103"/>
    <w:rsid w:val="00B06E4C"/>
    <w:rsid w:val="00BC7523"/>
    <w:rsid w:val="00BF21AF"/>
    <w:rsid w:val="00C12CF7"/>
    <w:rsid w:val="00C22B82"/>
    <w:rsid w:val="00C55BBD"/>
    <w:rsid w:val="00C60127"/>
    <w:rsid w:val="00C80FE6"/>
    <w:rsid w:val="00CC05ED"/>
    <w:rsid w:val="00CE4164"/>
    <w:rsid w:val="00CE5ADF"/>
    <w:rsid w:val="00D54594"/>
    <w:rsid w:val="00D847B0"/>
    <w:rsid w:val="00D9609B"/>
    <w:rsid w:val="00DB5930"/>
    <w:rsid w:val="00E13AB6"/>
    <w:rsid w:val="00E3530B"/>
    <w:rsid w:val="00E85409"/>
    <w:rsid w:val="00ED023C"/>
    <w:rsid w:val="00F02DA4"/>
    <w:rsid w:val="00F2596B"/>
    <w:rsid w:val="00F27BDB"/>
    <w:rsid w:val="00F524F2"/>
    <w:rsid w:val="00F8369F"/>
    <w:rsid w:val="00FC28BD"/>
    <w:rsid w:val="00FF55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6A"/>
    <w:pPr>
      <w:spacing w:after="200" w:line="276" w:lineRule="auto"/>
    </w:pPr>
    <w:rPr>
      <w:rFonts w:eastAsia="Times New Roman"/>
      <w:sz w:val="22"/>
      <w:szCs w:val="22"/>
    </w:rPr>
  </w:style>
  <w:style w:type="paragraph" w:styleId="1">
    <w:name w:val="heading 1"/>
    <w:basedOn w:val="a"/>
    <w:next w:val="a"/>
    <w:link w:val="10"/>
    <w:uiPriority w:val="99"/>
    <w:qFormat/>
    <w:rsid w:val="00096D6A"/>
    <w:pPr>
      <w:keepNext/>
      <w:spacing w:before="240" w:after="60" w:line="240" w:lineRule="auto"/>
      <w:outlineLvl w:val="0"/>
    </w:pPr>
    <w:rPr>
      <w:rFonts w:ascii="Arial" w:hAnsi="Arial" w:cs="Arial"/>
      <w:b/>
      <w:bCs/>
      <w:kern w:val="32"/>
      <w:sz w:val="32"/>
      <w:szCs w:val="32"/>
      <w:lang w:val="en-US" w:eastAsia="en-US"/>
    </w:rPr>
  </w:style>
  <w:style w:type="paragraph" w:styleId="2">
    <w:name w:val="heading 2"/>
    <w:basedOn w:val="a"/>
    <w:next w:val="a"/>
    <w:link w:val="20"/>
    <w:uiPriority w:val="99"/>
    <w:qFormat/>
    <w:rsid w:val="00096D6A"/>
    <w:pPr>
      <w:keepNext/>
      <w:spacing w:before="240" w:after="60" w:line="240" w:lineRule="auto"/>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6D6A"/>
    <w:rPr>
      <w:rFonts w:ascii="Arial" w:hAnsi="Arial" w:cs="Arial"/>
      <w:b/>
      <w:bCs/>
      <w:kern w:val="32"/>
      <w:sz w:val="32"/>
      <w:szCs w:val="32"/>
      <w:lang w:val="en-US"/>
    </w:rPr>
  </w:style>
  <w:style w:type="character" w:customStyle="1" w:styleId="20">
    <w:name w:val="Заголовок 2 Знак"/>
    <w:basedOn w:val="a0"/>
    <w:link w:val="2"/>
    <w:uiPriority w:val="99"/>
    <w:locked/>
    <w:rsid w:val="00096D6A"/>
    <w:rPr>
      <w:rFonts w:ascii="Arial" w:hAnsi="Arial" w:cs="Arial"/>
      <w:b/>
      <w:bCs/>
      <w:i/>
      <w:iCs/>
      <w:sz w:val="28"/>
      <w:szCs w:val="28"/>
      <w:lang w:val="en-US"/>
    </w:rPr>
  </w:style>
  <w:style w:type="paragraph" w:customStyle="1" w:styleId="a3">
    <w:name w:val="Абзац"/>
    <w:basedOn w:val="a"/>
    <w:uiPriority w:val="99"/>
    <w:rsid w:val="00096D6A"/>
    <w:pPr>
      <w:spacing w:after="0" w:line="360" w:lineRule="auto"/>
      <w:ind w:firstLine="720"/>
      <w:jc w:val="both"/>
    </w:pPr>
    <w:rPr>
      <w:rFonts w:ascii="Courier New" w:hAnsi="Courier New" w:cs="Courier New"/>
      <w:sz w:val="28"/>
      <w:szCs w:val="24"/>
      <w:lang w:eastAsia="en-US"/>
    </w:rPr>
  </w:style>
  <w:style w:type="paragraph" w:styleId="a4">
    <w:name w:val="List Paragraph"/>
    <w:basedOn w:val="a"/>
    <w:uiPriority w:val="99"/>
    <w:qFormat/>
    <w:rsid w:val="00096D6A"/>
    <w:pPr>
      <w:ind w:left="720"/>
      <w:contextualSpacing/>
    </w:pPr>
  </w:style>
  <w:style w:type="paragraph" w:styleId="a5">
    <w:name w:val="footer"/>
    <w:basedOn w:val="a"/>
    <w:link w:val="a6"/>
    <w:uiPriority w:val="99"/>
    <w:rsid w:val="00096D6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96D6A"/>
    <w:rPr>
      <w:rFonts w:eastAsia="Times New Roman" w:cs="Times New Roman"/>
      <w:lang w:eastAsia="ru-RU"/>
    </w:rPr>
  </w:style>
  <w:style w:type="paragraph" w:styleId="a7">
    <w:name w:val="header"/>
    <w:basedOn w:val="a"/>
    <w:link w:val="a8"/>
    <w:uiPriority w:val="99"/>
    <w:rsid w:val="00AB643E"/>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B643E"/>
    <w:rPr>
      <w:rFonts w:eastAsia="Times New Roman" w:cs="Times New Roman"/>
      <w:lang w:eastAsia="ru-RU"/>
    </w:rPr>
  </w:style>
  <w:style w:type="paragraph" w:styleId="a9">
    <w:name w:val="footnote text"/>
    <w:basedOn w:val="a"/>
    <w:link w:val="aa"/>
    <w:semiHidden/>
    <w:rsid w:val="00050CF7"/>
    <w:pPr>
      <w:spacing w:after="0" w:line="240" w:lineRule="auto"/>
    </w:pPr>
    <w:rPr>
      <w:sz w:val="20"/>
      <w:szCs w:val="20"/>
    </w:rPr>
  </w:style>
  <w:style w:type="character" w:customStyle="1" w:styleId="aa">
    <w:name w:val="Текст сноски Знак"/>
    <w:basedOn w:val="a0"/>
    <w:link w:val="a9"/>
    <w:uiPriority w:val="99"/>
    <w:semiHidden/>
    <w:locked/>
    <w:rsid w:val="00050CF7"/>
    <w:rPr>
      <w:rFonts w:eastAsia="Times New Roman" w:cs="Times New Roman"/>
      <w:sz w:val="20"/>
      <w:szCs w:val="20"/>
      <w:lang w:eastAsia="ru-RU"/>
    </w:rPr>
  </w:style>
  <w:style w:type="character" w:styleId="ab">
    <w:name w:val="footnote reference"/>
    <w:basedOn w:val="a0"/>
    <w:uiPriority w:val="99"/>
    <w:semiHidden/>
    <w:rsid w:val="00050CF7"/>
    <w:rPr>
      <w:rFonts w:cs="Times New Roman"/>
      <w:vertAlign w:val="superscript"/>
    </w:rPr>
  </w:style>
  <w:style w:type="paragraph" w:customStyle="1" w:styleId="ConsPlusNormal">
    <w:name w:val="ConsPlusNormal"/>
    <w:uiPriority w:val="99"/>
    <w:rsid w:val="00CE4164"/>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081F4C"/>
  </w:style>
</w:styles>
</file>

<file path=word/webSettings.xml><?xml version="1.0" encoding="utf-8"?>
<w:webSettings xmlns:r="http://schemas.openxmlformats.org/officeDocument/2006/relationships" xmlns:w="http://schemas.openxmlformats.org/wordprocessingml/2006/main">
  <w:divs>
    <w:div w:id="17278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1AD0-9081-4663-8C70-F82BCDC9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34</Pages>
  <Words>7783</Words>
  <Characters>44364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24</cp:revision>
  <cp:lastPrinted>2012-03-21T06:07:00Z</cp:lastPrinted>
  <dcterms:created xsi:type="dcterms:W3CDTF">2012-02-29T18:14:00Z</dcterms:created>
  <dcterms:modified xsi:type="dcterms:W3CDTF">2012-03-25T17:03:00Z</dcterms:modified>
</cp:coreProperties>
</file>