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3C" w:rsidRPr="007B6C56" w:rsidRDefault="003062A1" w:rsidP="00A42B21">
      <w:pPr>
        <w:ind w:firstLine="708"/>
        <w:rPr>
          <w:rFonts w:ascii="Times New Roman" w:hAnsi="Times New Roman" w:cs="Times New Roman"/>
          <w:b/>
        </w:rPr>
      </w:pPr>
      <w:bookmarkStart w:id="0" w:name="OCRUncertain155"/>
      <w:bookmarkStart w:id="1" w:name="OCRUncertain180"/>
      <w:bookmarkStart w:id="2" w:name="OCRUncertain181"/>
      <w:bookmarkStart w:id="3" w:name="OCRUncertain184"/>
      <w:bookmarkStart w:id="4" w:name="OCRUncertain185"/>
      <w:bookmarkStart w:id="5" w:name="_GoBack"/>
      <w:bookmarkEnd w:id="5"/>
      <w:r>
        <w:rPr>
          <w:rFonts w:ascii="Times New Roman" w:hAnsi="Times New Roman" w:cs="Times New Roman"/>
          <w:b/>
          <w:bCs/>
          <w:smallCaps/>
        </w:rPr>
        <w:t xml:space="preserve">                                                                     </w:t>
      </w:r>
      <w:r>
        <w:rPr>
          <w:rFonts w:ascii="Times New Roman" w:hAnsi="Times New Roman" w:cs="Times New Roman"/>
          <w:b/>
        </w:rPr>
        <w:t>ПАСПОРТНАЯ ЧАСТЬ</w:t>
      </w:r>
    </w:p>
    <w:p w:rsidR="00B90A28" w:rsidRPr="00625718" w:rsidRDefault="00EA103C" w:rsidP="00876255">
      <w:pPr>
        <w:spacing w:after="0"/>
        <w:jc w:val="both"/>
        <w:rPr>
          <w:rFonts w:ascii="Times New Roman" w:hAnsi="Times New Roman" w:cs="Times New Roman"/>
        </w:rPr>
      </w:pPr>
      <w:r w:rsidRPr="007B6C56">
        <w:rPr>
          <w:rFonts w:ascii="Times New Roman" w:hAnsi="Times New Roman" w:cs="Times New Roman"/>
        </w:rPr>
        <w:t xml:space="preserve">Ф.И.О.: </w:t>
      </w:r>
      <w:r w:rsidR="00625718" w:rsidRPr="00625718">
        <w:rPr>
          <w:rFonts w:ascii="Times New Roman" w:hAnsi="Times New Roman" w:cs="Times New Roman"/>
        </w:rPr>
        <w:t>____________________</w:t>
      </w:r>
    </w:p>
    <w:p w:rsidR="00EA103C" w:rsidRPr="007B6C56" w:rsidRDefault="00EA103C" w:rsidP="00876255">
      <w:pPr>
        <w:spacing w:after="0"/>
        <w:jc w:val="both"/>
        <w:rPr>
          <w:rFonts w:ascii="Times New Roman" w:hAnsi="Times New Roman" w:cs="Times New Roman"/>
        </w:rPr>
      </w:pPr>
      <w:r w:rsidRPr="007B6C56">
        <w:rPr>
          <w:rFonts w:ascii="Times New Roman" w:hAnsi="Times New Roman" w:cs="Times New Roman"/>
        </w:rPr>
        <w:t xml:space="preserve">Возраст:  </w:t>
      </w:r>
      <w:r w:rsidR="00AB1574" w:rsidRPr="007B6C56">
        <w:rPr>
          <w:rFonts w:ascii="Times New Roman" w:hAnsi="Times New Roman" w:cs="Times New Roman"/>
        </w:rPr>
        <w:t>18.11.1933г. (79 лет</w:t>
      </w:r>
      <w:r w:rsidR="00B90A28" w:rsidRPr="007B6C56">
        <w:rPr>
          <w:rFonts w:ascii="Times New Roman" w:hAnsi="Times New Roman" w:cs="Times New Roman"/>
        </w:rPr>
        <w:t>)</w:t>
      </w:r>
    </w:p>
    <w:p w:rsidR="00EA103C" w:rsidRPr="007B6C56" w:rsidRDefault="00EA103C" w:rsidP="00876255">
      <w:pPr>
        <w:spacing w:after="0"/>
        <w:jc w:val="both"/>
        <w:rPr>
          <w:rFonts w:ascii="Times New Roman" w:hAnsi="Times New Roman" w:cs="Times New Roman"/>
        </w:rPr>
      </w:pPr>
      <w:r w:rsidRPr="007B6C56">
        <w:rPr>
          <w:rFonts w:ascii="Times New Roman" w:hAnsi="Times New Roman" w:cs="Times New Roman"/>
        </w:rPr>
        <w:t xml:space="preserve">Дата, и </w:t>
      </w:r>
      <w:r w:rsidR="00AB1574" w:rsidRPr="007B6C56">
        <w:rPr>
          <w:rFonts w:ascii="Times New Roman" w:hAnsi="Times New Roman" w:cs="Times New Roman"/>
        </w:rPr>
        <w:t>время поступления:  26.02.2013г, 16</w:t>
      </w:r>
      <w:r w:rsidR="00B90A28" w:rsidRPr="007B6C56">
        <w:rPr>
          <w:rFonts w:ascii="Times New Roman" w:hAnsi="Times New Roman" w:cs="Times New Roman"/>
        </w:rPr>
        <w:t>:50</w:t>
      </w:r>
    </w:p>
    <w:p w:rsidR="00EA103C" w:rsidRPr="007B6C56" w:rsidRDefault="00625718" w:rsidP="00876255">
      <w:pPr>
        <w:spacing w:after="0"/>
        <w:jc w:val="both"/>
        <w:rPr>
          <w:rFonts w:ascii="Times New Roman" w:hAnsi="Times New Roman" w:cs="Times New Roman"/>
        </w:rPr>
      </w:pPr>
      <w:r>
        <w:rPr>
          <w:rFonts w:ascii="Times New Roman" w:hAnsi="Times New Roman" w:cs="Times New Roman"/>
        </w:rPr>
        <w:t>Национальность</w:t>
      </w:r>
      <w:r w:rsidR="00AB1574" w:rsidRPr="007B6C56">
        <w:rPr>
          <w:rFonts w:ascii="Times New Roman" w:hAnsi="Times New Roman" w:cs="Times New Roman"/>
        </w:rPr>
        <w:t>:</w:t>
      </w:r>
      <w:r w:rsidR="006D4BD4" w:rsidRPr="007B6C56">
        <w:rPr>
          <w:rFonts w:ascii="Times New Roman" w:hAnsi="Times New Roman" w:cs="Times New Roman"/>
        </w:rPr>
        <w:t xml:space="preserve"> бел</w:t>
      </w:r>
      <w:r w:rsidR="00AB1574" w:rsidRPr="007B6C56">
        <w:rPr>
          <w:rFonts w:ascii="Times New Roman" w:hAnsi="Times New Roman" w:cs="Times New Roman"/>
        </w:rPr>
        <w:t>о</w:t>
      </w:r>
      <w:r w:rsidR="00876255" w:rsidRPr="007B6C56">
        <w:rPr>
          <w:rFonts w:ascii="Times New Roman" w:hAnsi="Times New Roman" w:cs="Times New Roman"/>
        </w:rPr>
        <w:t>рус</w:t>
      </w:r>
      <w:r w:rsidR="00AB1574" w:rsidRPr="007B6C56">
        <w:rPr>
          <w:rFonts w:ascii="Times New Roman" w:hAnsi="Times New Roman" w:cs="Times New Roman"/>
        </w:rPr>
        <w:t>ка</w:t>
      </w:r>
      <w:r w:rsidR="00876255" w:rsidRPr="007B6C56">
        <w:rPr>
          <w:rFonts w:ascii="Times New Roman" w:hAnsi="Times New Roman" w:cs="Times New Roman"/>
        </w:rPr>
        <w:t>.</w:t>
      </w:r>
    </w:p>
    <w:p w:rsidR="00EA103C" w:rsidRPr="00625718" w:rsidRDefault="00876255" w:rsidP="00876255">
      <w:pPr>
        <w:spacing w:after="0"/>
        <w:jc w:val="both"/>
        <w:rPr>
          <w:rFonts w:ascii="Times New Roman" w:hAnsi="Times New Roman" w:cs="Times New Roman"/>
        </w:rPr>
      </w:pPr>
      <w:r w:rsidRPr="007B6C56">
        <w:rPr>
          <w:rFonts w:ascii="Times New Roman" w:hAnsi="Times New Roman" w:cs="Times New Roman"/>
        </w:rPr>
        <w:t>Место постоянного жительства:</w:t>
      </w:r>
      <w:r w:rsidR="006D4BD4" w:rsidRPr="007B6C56">
        <w:rPr>
          <w:rFonts w:ascii="Times New Roman" w:hAnsi="Times New Roman" w:cs="Times New Roman"/>
        </w:rPr>
        <w:t xml:space="preserve"> </w:t>
      </w:r>
      <w:r w:rsidR="00625718" w:rsidRPr="00625718">
        <w:rPr>
          <w:rFonts w:ascii="Times New Roman" w:hAnsi="Times New Roman" w:cs="Times New Roman"/>
        </w:rPr>
        <w:t>____________________</w:t>
      </w:r>
    </w:p>
    <w:p w:rsidR="00876255" w:rsidRPr="007B6C56" w:rsidRDefault="00876255" w:rsidP="00876255">
      <w:pPr>
        <w:spacing w:after="0"/>
        <w:jc w:val="both"/>
        <w:rPr>
          <w:rFonts w:ascii="Times New Roman" w:hAnsi="Times New Roman" w:cs="Times New Roman"/>
        </w:rPr>
      </w:pPr>
      <w:r w:rsidRPr="007B6C56">
        <w:rPr>
          <w:rFonts w:ascii="Times New Roman" w:hAnsi="Times New Roman" w:cs="Times New Roman"/>
        </w:rPr>
        <w:t>Место работы, профессия:</w:t>
      </w:r>
      <w:r w:rsidR="00AB1574" w:rsidRPr="007B6C56">
        <w:rPr>
          <w:rFonts w:ascii="Times New Roman" w:hAnsi="Times New Roman" w:cs="Times New Roman"/>
        </w:rPr>
        <w:t xml:space="preserve"> пенсионерка</w:t>
      </w:r>
      <w:r w:rsidRPr="007B6C56">
        <w:rPr>
          <w:rFonts w:ascii="Times New Roman" w:hAnsi="Times New Roman" w:cs="Times New Roman"/>
        </w:rPr>
        <w:t>.</w:t>
      </w:r>
    </w:p>
    <w:p w:rsidR="00876255" w:rsidRPr="007B6C56" w:rsidRDefault="003062A1" w:rsidP="00876255">
      <w:pPr>
        <w:spacing w:after="0"/>
        <w:jc w:val="both"/>
        <w:rPr>
          <w:rFonts w:ascii="Times New Roman" w:hAnsi="Times New Roman" w:cs="Times New Roman"/>
          <w:b/>
        </w:rPr>
      </w:pPr>
      <w:r>
        <w:rPr>
          <w:rFonts w:ascii="Times New Roman" w:hAnsi="Times New Roman" w:cs="Times New Roman"/>
          <w:b/>
        </w:rPr>
        <w:t xml:space="preserve">                                                     </w:t>
      </w:r>
      <w:r w:rsidR="00876255" w:rsidRPr="007B6C56">
        <w:rPr>
          <w:rFonts w:ascii="Times New Roman" w:hAnsi="Times New Roman" w:cs="Times New Roman"/>
          <w:b/>
          <w:lang w:val="en-US"/>
        </w:rPr>
        <w:t>I</w:t>
      </w:r>
      <w:r w:rsidR="00876255" w:rsidRPr="007B6C56">
        <w:rPr>
          <w:rFonts w:ascii="Times New Roman" w:hAnsi="Times New Roman" w:cs="Times New Roman"/>
          <w:b/>
        </w:rPr>
        <w:t>.</w:t>
      </w:r>
      <w:r w:rsidR="002B148E" w:rsidRPr="007B6C56">
        <w:rPr>
          <w:rFonts w:ascii="Times New Roman" w:hAnsi="Times New Roman" w:cs="Times New Roman"/>
          <w:b/>
        </w:rPr>
        <w:t xml:space="preserve"> </w:t>
      </w:r>
      <w:r w:rsidR="00876255" w:rsidRPr="007B6C56">
        <w:rPr>
          <w:rFonts w:ascii="Times New Roman" w:hAnsi="Times New Roman" w:cs="Times New Roman"/>
          <w:b/>
        </w:rPr>
        <w:t>ЖАЛОБЫ БОЛЬНОГО</w:t>
      </w:r>
    </w:p>
    <w:p w:rsidR="00EA103C" w:rsidRPr="007B6C56" w:rsidRDefault="00EA103C" w:rsidP="00A11AEF">
      <w:pPr>
        <w:spacing w:after="0"/>
        <w:ind w:right="426"/>
        <w:jc w:val="both"/>
        <w:rPr>
          <w:rFonts w:ascii="Times New Roman" w:hAnsi="Times New Roman" w:cs="Times New Roman"/>
        </w:rPr>
      </w:pPr>
      <w:r w:rsidRPr="007B6C56">
        <w:rPr>
          <w:rFonts w:ascii="Times New Roman" w:hAnsi="Times New Roman" w:cs="Times New Roman"/>
          <w:i/>
        </w:rPr>
        <w:t>Жалобы на момент поступления:</w:t>
      </w:r>
      <w:r w:rsidRPr="007B6C56">
        <w:rPr>
          <w:rFonts w:ascii="Times New Roman" w:hAnsi="Times New Roman" w:cs="Times New Roman"/>
          <w:b/>
          <w:i/>
        </w:rPr>
        <w:t xml:space="preserve"> </w:t>
      </w:r>
      <w:r w:rsidR="00D77F88" w:rsidRPr="007B6C56">
        <w:rPr>
          <w:rFonts w:ascii="Times New Roman" w:hAnsi="Times New Roman" w:cs="Times New Roman"/>
        </w:rPr>
        <w:t>на</w:t>
      </w:r>
      <w:r w:rsidR="00AB1574" w:rsidRPr="007B6C56">
        <w:rPr>
          <w:rFonts w:ascii="Times New Roman" w:hAnsi="Times New Roman" w:cs="Times New Roman"/>
        </w:rPr>
        <w:t xml:space="preserve"> острую боль в области верхней трети левого бедра</w:t>
      </w:r>
      <w:r w:rsidR="003119C3" w:rsidRPr="007B6C56">
        <w:rPr>
          <w:rFonts w:ascii="Times New Roman" w:hAnsi="Times New Roman" w:cs="Times New Roman"/>
        </w:rPr>
        <w:t>, усил</w:t>
      </w:r>
      <w:r w:rsidR="003119C3" w:rsidRPr="007B6C56">
        <w:rPr>
          <w:rFonts w:ascii="Times New Roman" w:hAnsi="Times New Roman" w:cs="Times New Roman"/>
        </w:rPr>
        <w:t>и</w:t>
      </w:r>
      <w:r w:rsidR="003119C3" w:rsidRPr="007B6C56">
        <w:rPr>
          <w:rFonts w:ascii="Times New Roman" w:hAnsi="Times New Roman" w:cs="Times New Roman"/>
        </w:rPr>
        <w:t>вающуюся при попытке движений в тазобедре</w:t>
      </w:r>
      <w:r w:rsidR="003119C3" w:rsidRPr="007B6C56">
        <w:rPr>
          <w:rFonts w:ascii="Times New Roman" w:hAnsi="Times New Roman" w:cs="Times New Roman"/>
        </w:rPr>
        <w:t>н</w:t>
      </w:r>
      <w:r w:rsidR="003119C3" w:rsidRPr="007B6C56">
        <w:rPr>
          <w:rFonts w:ascii="Times New Roman" w:hAnsi="Times New Roman" w:cs="Times New Roman"/>
        </w:rPr>
        <w:t>ном суставе.</w:t>
      </w:r>
    </w:p>
    <w:p w:rsidR="00876255" w:rsidRPr="007B6C56" w:rsidRDefault="00EA103C" w:rsidP="00A11AEF">
      <w:pPr>
        <w:spacing w:after="0"/>
        <w:ind w:right="426"/>
        <w:jc w:val="both"/>
        <w:rPr>
          <w:rFonts w:ascii="Times New Roman" w:hAnsi="Times New Roman" w:cs="Times New Roman"/>
        </w:rPr>
      </w:pPr>
      <w:r w:rsidRPr="007B6C56">
        <w:rPr>
          <w:rFonts w:ascii="Times New Roman" w:hAnsi="Times New Roman" w:cs="Times New Roman"/>
          <w:i/>
        </w:rPr>
        <w:t>Жалобы на момент курации</w:t>
      </w:r>
      <w:r w:rsidRPr="007B6C56">
        <w:rPr>
          <w:rFonts w:ascii="Times New Roman" w:hAnsi="Times New Roman" w:cs="Times New Roman"/>
        </w:rPr>
        <w:t>:</w:t>
      </w:r>
      <w:r w:rsidR="006D4BD4" w:rsidRPr="007B6C56">
        <w:rPr>
          <w:rFonts w:ascii="Times New Roman" w:hAnsi="Times New Roman" w:cs="Times New Roman"/>
        </w:rPr>
        <w:t xml:space="preserve"> жалоб не предъявляет</w:t>
      </w:r>
      <w:r w:rsidR="00BD2A5D" w:rsidRPr="007B6C56">
        <w:rPr>
          <w:rFonts w:ascii="Times New Roman" w:hAnsi="Times New Roman" w:cs="Times New Roman"/>
        </w:rPr>
        <w:t>.</w:t>
      </w:r>
    </w:p>
    <w:p w:rsidR="00EA103C" w:rsidRPr="007B6C56" w:rsidRDefault="003062A1" w:rsidP="00A11AEF">
      <w:pPr>
        <w:spacing w:after="0" w:line="240" w:lineRule="atLeast"/>
        <w:ind w:right="426"/>
        <w:jc w:val="both"/>
        <w:rPr>
          <w:rFonts w:ascii="Times New Roman" w:hAnsi="Times New Roman" w:cs="Times New Roman"/>
        </w:rPr>
      </w:pPr>
      <w:r>
        <w:rPr>
          <w:rFonts w:ascii="Times New Roman" w:hAnsi="Times New Roman" w:cs="Times New Roman"/>
          <w:b/>
        </w:rPr>
        <w:t xml:space="preserve">                                                       </w:t>
      </w:r>
      <w:r w:rsidR="00876255" w:rsidRPr="007B6C56">
        <w:rPr>
          <w:rFonts w:ascii="Times New Roman" w:hAnsi="Times New Roman" w:cs="Times New Roman"/>
          <w:b/>
          <w:lang w:val="en-US"/>
        </w:rPr>
        <w:t>II</w:t>
      </w:r>
      <w:r w:rsidR="00876255" w:rsidRPr="00625718">
        <w:rPr>
          <w:rFonts w:ascii="Times New Roman" w:hAnsi="Times New Roman" w:cs="Times New Roman"/>
          <w:b/>
        </w:rPr>
        <w:t>.</w:t>
      </w:r>
      <w:r w:rsidR="002B148E" w:rsidRPr="007B6C56">
        <w:rPr>
          <w:rFonts w:ascii="Times New Roman" w:hAnsi="Times New Roman" w:cs="Times New Roman"/>
          <w:b/>
        </w:rPr>
        <w:t xml:space="preserve"> </w:t>
      </w:r>
      <w:r w:rsidR="00EA103C" w:rsidRPr="007B6C56">
        <w:rPr>
          <w:rFonts w:ascii="Times New Roman" w:hAnsi="Times New Roman" w:cs="Times New Roman"/>
          <w:b/>
        </w:rPr>
        <w:t>АНАМНЕЗ ЖИЗНИ</w:t>
      </w:r>
      <w:r w:rsidR="00EA103C" w:rsidRPr="007B6C56">
        <w:rPr>
          <w:rFonts w:ascii="Times New Roman" w:hAnsi="Times New Roman" w:cs="Times New Roman"/>
        </w:rPr>
        <w:t>.</w:t>
      </w:r>
    </w:p>
    <w:p w:rsidR="00EA103C" w:rsidRPr="007B6C56" w:rsidRDefault="00EA103C" w:rsidP="00A11AEF">
      <w:pPr>
        <w:pStyle w:val="9"/>
        <w:spacing w:line="240" w:lineRule="auto"/>
        <w:ind w:right="426"/>
        <w:jc w:val="both"/>
        <w:rPr>
          <w:rFonts w:ascii="Times New Roman" w:hAnsi="Times New Roman"/>
          <w:sz w:val="24"/>
          <w:szCs w:val="24"/>
        </w:rPr>
      </w:pPr>
      <w:r w:rsidRPr="007B6C56">
        <w:rPr>
          <w:rFonts w:ascii="Times New Roman" w:hAnsi="Times New Roman"/>
          <w:sz w:val="24"/>
          <w:szCs w:val="24"/>
        </w:rPr>
        <w:t>Перенесенные заболевания</w:t>
      </w:r>
    </w:p>
    <w:p w:rsidR="00EA103C" w:rsidRPr="007B6C56" w:rsidRDefault="00AB1574" w:rsidP="00A11AEF">
      <w:pPr>
        <w:spacing w:after="0"/>
        <w:ind w:right="426"/>
        <w:jc w:val="both"/>
        <w:rPr>
          <w:rFonts w:ascii="Times New Roman" w:hAnsi="Times New Roman" w:cs="Times New Roman"/>
        </w:rPr>
      </w:pPr>
      <w:r w:rsidRPr="007B6C56">
        <w:rPr>
          <w:rFonts w:ascii="Times New Roman" w:hAnsi="Times New Roman" w:cs="Times New Roman"/>
        </w:rPr>
        <w:t>Из перенесённых заболеваний отмечает редкие</w:t>
      </w:r>
      <w:r w:rsidR="00EA103C" w:rsidRPr="007B6C56">
        <w:rPr>
          <w:rFonts w:ascii="Times New Roman" w:hAnsi="Times New Roman" w:cs="Times New Roman"/>
        </w:rPr>
        <w:t xml:space="preserve"> ОРЗ, грипп</w:t>
      </w:r>
      <w:r w:rsidR="003119C3" w:rsidRPr="007B6C56">
        <w:rPr>
          <w:rFonts w:ascii="Times New Roman" w:hAnsi="Times New Roman" w:cs="Times New Roman"/>
        </w:rPr>
        <w:t>,краснуху</w:t>
      </w:r>
      <w:r w:rsidR="00EA103C" w:rsidRPr="007B6C56">
        <w:rPr>
          <w:rFonts w:ascii="Times New Roman" w:hAnsi="Times New Roman" w:cs="Times New Roman"/>
        </w:rPr>
        <w:t>.</w:t>
      </w:r>
      <w:r w:rsidR="003062A1">
        <w:rPr>
          <w:rFonts w:ascii="Times New Roman" w:hAnsi="Times New Roman" w:cs="Times New Roman"/>
        </w:rPr>
        <w:t xml:space="preserve"> С 2001 г установлена АГ </w:t>
      </w:r>
      <w:r w:rsidR="003062A1">
        <w:rPr>
          <w:rFonts w:ascii="Times New Roman" w:hAnsi="Times New Roman" w:cs="Times New Roman"/>
          <w:lang w:val="en-US"/>
        </w:rPr>
        <w:t>II</w:t>
      </w:r>
      <w:r w:rsidR="003062A1">
        <w:rPr>
          <w:rFonts w:ascii="Times New Roman" w:hAnsi="Times New Roman" w:cs="Times New Roman"/>
        </w:rPr>
        <w:t xml:space="preserve">, Риск - </w:t>
      </w:r>
      <w:r w:rsidR="003062A1">
        <w:rPr>
          <w:rFonts w:ascii="Times New Roman" w:hAnsi="Times New Roman" w:cs="Times New Roman"/>
          <w:lang w:val="en-US"/>
        </w:rPr>
        <w:t>II</w:t>
      </w:r>
      <w:r w:rsidR="003062A1">
        <w:rPr>
          <w:rFonts w:ascii="Times New Roman" w:hAnsi="Times New Roman" w:cs="Times New Roman"/>
        </w:rPr>
        <w:t xml:space="preserve"> </w:t>
      </w:r>
      <w:r w:rsidR="006D4BD4" w:rsidRPr="007B6C56">
        <w:rPr>
          <w:rFonts w:ascii="Times New Roman" w:hAnsi="Times New Roman" w:cs="Times New Roman"/>
        </w:rPr>
        <w:t xml:space="preserve">. </w:t>
      </w:r>
      <w:r w:rsidR="00D77F88" w:rsidRPr="007B6C56">
        <w:rPr>
          <w:rFonts w:ascii="Times New Roman" w:hAnsi="Times New Roman" w:cs="Times New Roman"/>
        </w:rPr>
        <w:t>Туберкулез, венерические, психические заболевания у себя и близких родственников отрицает. С инфекционными больными в ближайшее время в кон</w:t>
      </w:r>
      <w:r w:rsidRPr="007B6C56">
        <w:rPr>
          <w:rFonts w:ascii="Times New Roman" w:hAnsi="Times New Roman" w:cs="Times New Roman"/>
        </w:rPr>
        <w:t>такте не наход</w:t>
      </w:r>
      <w:r w:rsidRPr="007B6C56">
        <w:rPr>
          <w:rFonts w:ascii="Times New Roman" w:hAnsi="Times New Roman" w:cs="Times New Roman"/>
        </w:rPr>
        <w:t>и</w:t>
      </w:r>
      <w:r w:rsidRPr="007B6C56">
        <w:rPr>
          <w:rFonts w:ascii="Times New Roman" w:hAnsi="Times New Roman" w:cs="Times New Roman"/>
        </w:rPr>
        <w:t>лась</w:t>
      </w:r>
      <w:r w:rsidR="00D77F88" w:rsidRPr="007B6C56">
        <w:rPr>
          <w:rFonts w:ascii="Times New Roman" w:hAnsi="Times New Roman" w:cs="Times New Roman"/>
        </w:rPr>
        <w:t>.</w:t>
      </w:r>
    </w:p>
    <w:p w:rsidR="006D4BD4" w:rsidRPr="007B6C56" w:rsidRDefault="003E0416" w:rsidP="00A11AEF">
      <w:pPr>
        <w:spacing w:after="0"/>
        <w:ind w:right="426"/>
        <w:jc w:val="both"/>
        <w:rPr>
          <w:rFonts w:ascii="Times New Roman" w:hAnsi="Times New Roman" w:cs="Times New Roman"/>
        </w:rPr>
      </w:pPr>
      <w:r w:rsidRPr="007B6C56">
        <w:rPr>
          <w:rFonts w:ascii="Times New Roman" w:hAnsi="Times New Roman" w:cs="Times New Roman"/>
        </w:rPr>
        <w:t>О</w:t>
      </w:r>
      <w:r w:rsidR="00AB1574" w:rsidRPr="007B6C56">
        <w:rPr>
          <w:rFonts w:ascii="Times New Roman" w:hAnsi="Times New Roman" w:cs="Times New Roman"/>
        </w:rPr>
        <w:t>перативные вмешательства: в 1962</w:t>
      </w:r>
      <w:r w:rsidR="006D4BD4" w:rsidRPr="007B6C56">
        <w:rPr>
          <w:rFonts w:ascii="Times New Roman" w:hAnsi="Times New Roman" w:cs="Times New Roman"/>
        </w:rPr>
        <w:t xml:space="preserve"> году – аппенде</w:t>
      </w:r>
      <w:r w:rsidRPr="007B6C56">
        <w:rPr>
          <w:rFonts w:ascii="Times New Roman" w:hAnsi="Times New Roman" w:cs="Times New Roman"/>
        </w:rPr>
        <w:t>ктомия. Гемотрансфузи</w:t>
      </w:r>
      <w:r w:rsidR="00606D3B" w:rsidRPr="007B6C56">
        <w:rPr>
          <w:rFonts w:ascii="Times New Roman" w:hAnsi="Times New Roman" w:cs="Times New Roman"/>
        </w:rPr>
        <w:t>и</w:t>
      </w:r>
      <w:r w:rsidRPr="007B6C56">
        <w:rPr>
          <w:rFonts w:ascii="Times New Roman" w:hAnsi="Times New Roman" w:cs="Times New Roman"/>
        </w:rPr>
        <w:t xml:space="preserve"> </w:t>
      </w:r>
      <w:r w:rsidR="006D4BD4" w:rsidRPr="007B6C56">
        <w:rPr>
          <w:rFonts w:ascii="Times New Roman" w:hAnsi="Times New Roman" w:cs="Times New Roman"/>
        </w:rPr>
        <w:t xml:space="preserve">не было. </w:t>
      </w:r>
    </w:p>
    <w:p w:rsidR="00D77F88" w:rsidRPr="007B6C56" w:rsidRDefault="00EA103C" w:rsidP="00A11AEF">
      <w:pPr>
        <w:spacing w:after="0"/>
        <w:ind w:right="426"/>
        <w:jc w:val="both"/>
        <w:rPr>
          <w:rFonts w:ascii="Times New Roman" w:hAnsi="Times New Roman" w:cs="Times New Roman"/>
        </w:rPr>
      </w:pPr>
      <w:r w:rsidRPr="007B6C56">
        <w:rPr>
          <w:rFonts w:ascii="Times New Roman" w:hAnsi="Times New Roman" w:cs="Times New Roman"/>
        </w:rPr>
        <w:t>Аллергологический</w:t>
      </w:r>
      <w:r w:rsidR="003E0416" w:rsidRPr="007B6C56">
        <w:rPr>
          <w:rFonts w:ascii="Times New Roman" w:hAnsi="Times New Roman" w:cs="Times New Roman"/>
        </w:rPr>
        <w:t xml:space="preserve"> и наследственный</w:t>
      </w:r>
      <w:r w:rsidRPr="007B6C56">
        <w:rPr>
          <w:rFonts w:ascii="Times New Roman" w:hAnsi="Times New Roman" w:cs="Times New Roman"/>
        </w:rPr>
        <w:t xml:space="preserve"> анамнез</w:t>
      </w:r>
      <w:r w:rsidR="00AB1574" w:rsidRPr="007B6C56">
        <w:rPr>
          <w:rFonts w:ascii="Times New Roman" w:hAnsi="Times New Roman" w:cs="Times New Roman"/>
        </w:rPr>
        <w:t xml:space="preserve"> не отягощ</w:t>
      </w:r>
      <w:r w:rsidR="00D77F88" w:rsidRPr="007B6C56">
        <w:rPr>
          <w:rFonts w:ascii="Times New Roman" w:hAnsi="Times New Roman" w:cs="Times New Roman"/>
        </w:rPr>
        <w:t>ен</w:t>
      </w:r>
      <w:r w:rsidR="003E0416" w:rsidRPr="007B6C56">
        <w:rPr>
          <w:rFonts w:ascii="Times New Roman" w:hAnsi="Times New Roman" w:cs="Times New Roman"/>
        </w:rPr>
        <w:t>ы</w:t>
      </w:r>
      <w:r w:rsidR="00D77F88" w:rsidRPr="007B6C56">
        <w:rPr>
          <w:rFonts w:ascii="Times New Roman" w:hAnsi="Times New Roman" w:cs="Times New Roman"/>
        </w:rPr>
        <w:t>.</w:t>
      </w:r>
    </w:p>
    <w:p w:rsidR="00D77F88" w:rsidRPr="007B6C56" w:rsidRDefault="00D77F88" w:rsidP="00A11AEF">
      <w:pPr>
        <w:spacing w:after="0"/>
        <w:ind w:right="426"/>
        <w:jc w:val="both"/>
        <w:rPr>
          <w:rFonts w:ascii="Times New Roman" w:hAnsi="Times New Roman" w:cs="Times New Roman"/>
        </w:rPr>
      </w:pPr>
      <w:r w:rsidRPr="007B6C56">
        <w:rPr>
          <w:rFonts w:ascii="Times New Roman" w:hAnsi="Times New Roman" w:cs="Times New Roman"/>
        </w:rPr>
        <w:t xml:space="preserve">Вредные привычки: не курит, алкоголем не злоупотребляет.  </w:t>
      </w:r>
    </w:p>
    <w:p w:rsidR="00EA103C" w:rsidRPr="007B6C56" w:rsidRDefault="00EA103C" w:rsidP="00A11AEF">
      <w:pPr>
        <w:pStyle w:val="7"/>
        <w:spacing w:line="240" w:lineRule="auto"/>
        <w:ind w:right="426"/>
        <w:jc w:val="both"/>
        <w:rPr>
          <w:rFonts w:ascii="Times New Roman" w:hAnsi="Times New Roman"/>
          <w:sz w:val="24"/>
          <w:szCs w:val="24"/>
        </w:rPr>
      </w:pPr>
      <w:r w:rsidRPr="007B6C56">
        <w:rPr>
          <w:rFonts w:ascii="Times New Roman" w:hAnsi="Times New Roman"/>
          <w:sz w:val="24"/>
          <w:szCs w:val="24"/>
        </w:rPr>
        <w:t>Бытовые условия</w:t>
      </w:r>
    </w:p>
    <w:p w:rsidR="00EA103C" w:rsidRPr="007B6C56" w:rsidRDefault="00EA103C" w:rsidP="00A11AEF">
      <w:pPr>
        <w:pStyle w:val="2"/>
        <w:spacing w:after="0" w:line="240" w:lineRule="auto"/>
        <w:ind w:right="426"/>
        <w:jc w:val="both"/>
        <w:rPr>
          <w:rFonts w:ascii="Times New Roman" w:hAnsi="Times New Roman"/>
          <w:sz w:val="24"/>
          <w:szCs w:val="24"/>
        </w:rPr>
      </w:pPr>
      <w:r w:rsidRPr="007B6C56">
        <w:rPr>
          <w:rFonts w:ascii="Times New Roman" w:hAnsi="Times New Roman"/>
          <w:sz w:val="24"/>
          <w:szCs w:val="24"/>
        </w:rPr>
        <w:t>Жилищн</w:t>
      </w:r>
      <w:r w:rsidR="00606D3B" w:rsidRPr="007B6C56">
        <w:rPr>
          <w:rFonts w:ascii="Times New Roman" w:hAnsi="Times New Roman"/>
          <w:sz w:val="24"/>
          <w:szCs w:val="24"/>
        </w:rPr>
        <w:t xml:space="preserve">о-бытовые </w:t>
      </w:r>
      <w:r w:rsidRPr="007B6C56">
        <w:rPr>
          <w:rFonts w:ascii="Times New Roman" w:hAnsi="Times New Roman"/>
          <w:sz w:val="24"/>
          <w:szCs w:val="24"/>
        </w:rPr>
        <w:t xml:space="preserve"> условия удовлетворительные.</w:t>
      </w:r>
      <w:r w:rsidR="00606D3B" w:rsidRPr="007B6C56">
        <w:rPr>
          <w:rFonts w:ascii="Times New Roman" w:hAnsi="Times New Roman"/>
          <w:sz w:val="24"/>
          <w:szCs w:val="24"/>
        </w:rPr>
        <w:t xml:space="preserve"> Проживает в </w:t>
      </w:r>
      <w:r w:rsidR="00AB1574" w:rsidRPr="007B6C56">
        <w:rPr>
          <w:rFonts w:ascii="Times New Roman" w:hAnsi="Times New Roman"/>
          <w:sz w:val="24"/>
          <w:szCs w:val="24"/>
        </w:rPr>
        <w:t xml:space="preserve">благоустроенной двухкомнатной квартире. Питается регулярно, полноценно. </w:t>
      </w:r>
    </w:p>
    <w:p w:rsidR="00606D3B" w:rsidRPr="007B6C56" w:rsidRDefault="003062A1" w:rsidP="00A11AEF">
      <w:pPr>
        <w:spacing w:after="0"/>
        <w:ind w:right="426"/>
        <w:jc w:val="both"/>
        <w:rPr>
          <w:rFonts w:ascii="Times New Roman" w:hAnsi="Times New Roman" w:cs="Times New Roman"/>
        </w:rPr>
      </w:pPr>
      <w:r>
        <w:rPr>
          <w:rFonts w:ascii="Times New Roman" w:hAnsi="Times New Roman" w:cs="Times New Roman"/>
          <w:b/>
        </w:rPr>
        <w:t xml:space="preserve">                                   </w:t>
      </w:r>
      <w:r w:rsidR="00606D3B" w:rsidRPr="007B6C56">
        <w:rPr>
          <w:rFonts w:ascii="Times New Roman" w:hAnsi="Times New Roman" w:cs="Times New Roman"/>
          <w:b/>
          <w:lang w:val="en-US"/>
        </w:rPr>
        <w:t>III</w:t>
      </w:r>
      <w:r w:rsidR="00606D3B" w:rsidRPr="00625718">
        <w:rPr>
          <w:rFonts w:ascii="Times New Roman" w:hAnsi="Times New Roman" w:cs="Times New Roman"/>
          <w:b/>
        </w:rPr>
        <w:t>.</w:t>
      </w:r>
      <w:r w:rsidR="002B148E" w:rsidRPr="007B6C56">
        <w:rPr>
          <w:rFonts w:ascii="Times New Roman" w:hAnsi="Times New Roman" w:cs="Times New Roman"/>
          <w:b/>
        </w:rPr>
        <w:t xml:space="preserve"> </w:t>
      </w:r>
      <w:r w:rsidR="00606D3B" w:rsidRPr="007B6C56">
        <w:rPr>
          <w:rFonts w:ascii="Times New Roman" w:hAnsi="Times New Roman" w:cs="Times New Roman"/>
          <w:b/>
        </w:rPr>
        <w:t>НАЧАЛО И ТЕЧЕНИЕ ЗАБОЛЕВАНИЯ</w:t>
      </w:r>
      <w:r w:rsidR="00EA103C" w:rsidRPr="007B6C56">
        <w:rPr>
          <w:rFonts w:ascii="Times New Roman" w:hAnsi="Times New Roman" w:cs="Times New Roman"/>
        </w:rPr>
        <w:t xml:space="preserve">. </w:t>
      </w:r>
    </w:p>
    <w:p w:rsidR="0059515C" w:rsidRPr="007B6C56" w:rsidRDefault="00973D37" w:rsidP="002B148E">
      <w:pPr>
        <w:spacing w:after="0"/>
        <w:ind w:right="426"/>
        <w:jc w:val="both"/>
        <w:rPr>
          <w:rFonts w:ascii="Times New Roman" w:hAnsi="Times New Roman" w:cs="Times New Roman"/>
        </w:rPr>
      </w:pPr>
      <w:r w:rsidRPr="007B6C56">
        <w:rPr>
          <w:rFonts w:ascii="Times New Roman" w:hAnsi="Times New Roman" w:cs="Times New Roman"/>
        </w:rPr>
        <w:t xml:space="preserve">   </w:t>
      </w:r>
      <w:r w:rsidR="00AB1574" w:rsidRPr="007B6C56">
        <w:rPr>
          <w:rFonts w:ascii="Times New Roman" w:hAnsi="Times New Roman" w:cs="Times New Roman"/>
        </w:rPr>
        <w:t>26.02.13г</w:t>
      </w:r>
      <w:r w:rsidR="003E0416" w:rsidRPr="007B6C56">
        <w:rPr>
          <w:rFonts w:ascii="Times New Roman" w:hAnsi="Times New Roman" w:cs="Times New Roman"/>
        </w:rPr>
        <w:t>.</w:t>
      </w:r>
      <w:r w:rsidR="00AB1574" w:rsidRPr="007B6C56">
        <w:rPr>
          <w:rFonts w:ascii="Times New Roman" w:hAnsi="Times New Roman" w:cs="Times New Roman"/>
        </w:rPr>
        <w:t xml:space="preserve"> во время прогулки на у</w:t>
      </w:r>
      <w:r w:rsidR="003062A1">
        <w:rPr>
          <w:rFonts w:ascii="Times New Roman" w:hAnsi="Times New Roman" w:cs="Times New Roman"/>
        </w:rPr>
        <w:t xml:space="preserve">лице </w:t>
      </w:r>
      <w:r w:rsidR="00AB1574" w:rsidRPr="007B6C56">
        <w:rPr>
          <w:rFonts w:ascii="Times New Roman" w:hAnsi="Times New Roman" w:cs="Times New Roman"/>
        </w:rPr>
        <w:t>пациентка поскользнул</w:t>
      </w:r>
      <w:r w:rsidRPr="007B6C56">
        <w:rPr>
          <w:rFonts w:ascii="Times New Roman" w:hAnsi="Times New Roman" w:cs="Times New Roman"/>
        </w:rPr>
        <w:t>ась на льду и упала.</w:t>
      </w:r>
      <w:r w:rsidR="006A24A1">
        <w:rPr>
          <w:rFonts w:ascii="Times New Roman" w:hAnsi="Times New Roman" w:cs="Times New Roman"/>
        </w:rPr>
        <w:t xml:space="preserve"> После пад</w:t>
      </w:r>
      <w:r w:rsidR="006A24A1">
        <w:rPr>
          <w:rFonts w:ascii="Times New Roman" w:hAnsi="Times New Roman" w:cs="Times New Roman"/>
        </w:rPr>
        <w:t>е</w:t>
      </w:r>
      <w:r w:rsidR="006A24A1">
        <w:rPr>
          <w:rFonts w:ascii="Times New Roman" w:hAnsi="Times New Roman" w:cs="Times New Roman"/>
        </w:rPr>
        <w:t xml:space="preserve">ния почувствовала острую боль в области левого бедра, невозможность поднять ногу и встать самостоятельно. </w:t>
      </w:r>
      <w:r w:rsidR="002F0A85">
        <w:rPr>
          <w:rFonts w:ascii="Times New Roman" w:hAnsi="Times New Roman" w:cs="Times New Roman"/>
        </w:rPr>
        <w:t xml:space="preserve">Обнаружился симптом прилипшей пятки. </w:t>
      </w:r>
      <w:r w:rsidR="006A24A1">
        <w:rPr>
          <w:rFonts w:ascii="Times New Roman" w:hAnsi="Times New Roman" w:cs="Times New Roman"/>
        </w:rPr>
        <w:t>Хруста при падении не отмечает.</w:t>
      </w:r>
      <w:r w:rsidRPr="007B6C56">
        <w:rPr>
          <w:rFonts w:ascii="Times New Roman" w:hAnsi="Times New Roman" w:cs="Times New Roman"/>
        </w:rPr>
        <w:t xml:space="preserve"> Прохожим ей</w:t>
      </w:r>
      <w:r w:rsidR="00AB1574" w:rsidRPr="007B6C56">
        <w:rPr>
          <w:rFonts w:ascii="Times New Roman" w:hAnsi="Times New Roman" w:cs="Times New Roman"/>
        </w:rPr>
        <w:t xml:space="preserve"> была оказана помощь </w:t>
      </w:r>
      <w:r w:rsidRPr="007B6C56">
        <w:rPr>
          <w:rFonts w:ascii="Times New Roman" w:hAnsi="Times New Roman" w:cs="Times New Roman"/>
        </w:rPr>
        <w:t>: пациентке помогли подняться и  на руках занесли в кварт</w:t>
      </w:r>
      <w:r w:rsidRPr="007B6C56">
        <w:rPr>
          <w:rFonts w:ascii="Times New Roman" w:hAnsi="Times New Roman" w:cs="Times New Roman"/>
        </w:rPr>
        <w:t>и</w:t>
      </w:r>
      <w:r w:rsidRPr="007B6C56">
        <w:rPr>
          <w:rFonts w:ascii="Times New Roman" w:hAnsi="Times New Roman" w:cs="Times New Roman"/>
        </w:rPr>
        <w:t>ру.</w:t>
      </w:r>
      <w:r w:rsidR="003E0416" w:rsidRPr="007B6C56">
        <w:rPr>
          <w:rFonts w:ascii="Times New Roman" w:hAnsi="Times New Roman" w:cs="Times New Roman"/>
        </w:rPr>
        <w:t xml:space="preserve"> Был</w:t>
      </w:r>
      <w:r w:rsidRPr="007B6C56">
        <w:rPr>
          <w:rFonts w:ascii="Times New Roman" w:hAnsi="Times New Roman" w:cs="Times New Roman"/>
        </w:rPr>
        <w:t>а</w:t>
      </w:r>
      <w:r w:rsidR="003E0416" w:rsidRPr="007B6C56">
        <w:rPr>
          <w:rFonts w:ascii="Times New Roman" w:hAnsi="Times New Roman" w:cs="Times New Roman"/>
        </w:rPr>
        <w:t xml:space="preserve"> </w:t>
      </w:r>
      <w:r w:rsidRPr="007B6C56">
        <w:rPr>
          <w:rFonts w:ascii="Times New Roman" w:hAnsi="Times New Roman" w:cs="Times New Roman"/>
        </w:rPr>
        <w:t xml:space="preserve">вызвана </w:t>
      </w:r>
      <w:r w:rsidR="003E0416" w:rsidRPr="007B6C56">
        <w:rPr>
          <w:rFonts w:ascii="Times New Roman" w:hAnsi="Times New Roman" w:cs="Times New Roman"/>
        </w:rPr>
        <w:t>брига</w:t>
      </w:r>
      <w:r w:rsidRPr="007B6C56">
        <w:rPr>
          <w:rFonts w:ascii="Times New Roman" w:hAnsi="Times New Roman" w:cs="Times New Roman"/>
        </w:rPr>
        <w:t>да</w:t>
      </w:r>
      <w:r w:rsidR="003E0416" w:rsidRPr="007B6C56">
        <w:rPr>
          <w:rFonts w:ascii="Times New Roman" w:hAnsi="Times New Roman" w:cs="Times New Roman"/>
        </w:rPr>
        <w:t xml:space="preserve"> СМП</w:t>
      </w:r>
      <w:r w:rsidRPr="007B6C56">
        <w:rPr>
          <w:rFonts w:ascii="Times New Roman" w:hAnsi="Times New Roman" w:cs="Times New Roman"/>
        </w:rPr>
        <w:t>. До приезда бригады СМП пациентка самостоятельно никаких лекарственных средств не принимала,никаких манипуляций не производила. Прибывшей бриг</w:t>
      </w:r>
      <w:r w:rsidRPr="007B6C56">
        <w:rPr>
          <w:rFonts w:ascii="Times New Roman" w:hAnsi="Times New Roman" w:cs="Times New Roman"/>
        </w:rPr>
        <w:t>а</w:t>
      </w:r>
      <w:r w:rsidRPr="007B6C56">
        <w:rPr>
          <w:rFonts w:ascii="Times New Roman" w:hAnsi="Times New Roman" w:cs="Times New Roman"/>
        </w:rPr>
        <w:t>дой СМП пострадавшая была транспортировала на носилках в машину СМП и была доставлена в травм</w:t>
      </w:r>
      <w:r w:rsidRPr="007B6C56">
        <w:rPr>
          <w:rFonts w:ascii="Times New Roman" w:hAnsi="Times New Roman" w:cs="Times New Roman"/>
        </w:rPr>
        <w:t>а</w:t>
      </w:r>
      <w:r w:rsidRPr="007B6C56">
        <w:rPr>
          <w:rFonts w:ascii="Times New Roman" w:hAnsi="Times New Roman" w:cs="Times New Roman"/>
        </w:rPr>
        <w:t xml:space="preserve">тологическое отделение БСМП. </w:t>
      </w:r>
    </w:p>
    <w:p w:rsidR="003530C8" w:rsidRPr="007B6C56" w:rsidRDefault="00901139" w:rsidP="003530C8">
      <w:pPr>
        <w:pStyle w:val="a3"/>
        <w:ind w:firstLine="720"/>
        <w:rPr>
          <w:color w:val="FF0000"/>
          <w:sz w:val="24"/>
          <w:szCs w:val="24"/>
        </w:rPr>
      </w:pPr>
      <w:r w:rsidRPr="007B6C56">
        <w:rPr>
          <w:sz w:val="24"/>
          <w:szCs w:val="24"/>
        </w:rPr>
        <w:t xml:space="preserve">   Я считаю, что бригадой СМП не был обеспечен необходимый объём манипуляций, в кот</w:t>
      </w:r>
      <w:r w:rsidRPr="007B6C56">
        <w:rPr>
          <w:sz w:val="24"/>
          <w:szCs w:val="24"/>
        </w:rPr>
        <w:t>о</w:t>
      </w:r>
      <w:r w:rsidRPr="007B6C56">
        <w:rPr>
          <w:sz w:val="24"/>
          <w:szCs w:val="24"/>
        </w:rPr>
        <w:t>ром нуждалась пострадавшая. Считаю, что в первую очередь пострадавшей необходимо было прои</w:t>
      </w:r>
      <w:r w:rsidRPr="007B6C56">
        <w:rPr>
          <w:sz w:val="24"/>
          <w:szCs w:val="24"/>
        </w:rPr>
        <w:t>з</w:t>
      </w:r>
      <w:r w:rsidRPr="007B6C56">
        <w:rPr>
          <w:sz w:val="24"/>
          <w:szCs w:val="24"/>
        </w:rPr>
        <w:t>вести обезболивание</w:t>
      </w:r>
      <w:r w:rsidR="00E643D8" w:rsidRPr="007B6C56">
        <w:rPr>
          <w:sz w:val="24"/>
          <w:szCs w:val="24"/>
        </w:rPr>
        <w:t xml:space="preserve"> ( напр</w:t>
      </w:r>
      <w:r w:rsidR="002F0A85">
        <w:rPr>
          <w:sz w:val="24"/>
          <w:szCs w:val="24"/>
        </w:rPr>
        <w:t>имер, 1 мл р-ра промедола п</w:t>
      </w:r>
      <w:r w:rsidR="002F0A85" w:rsidRPr="00625718">
        <w:rPr>
          <w:sz w:val="24"/>
          <w:szCs w:val="24"/>
        </w:rPr>
        <w:t>/</w:t>
      </w:r>
      <w:r w:rsidR="002F0A85">
        <w:rPr>
          <w:sz w:val="24"/>
          <w:szCs w:val="24"/>
        </w:rPr>
        <w:t>к</w:t>
      </w:r>
      <w:r w:rsidR="003062A1">
        <w:rPr>
          <w:sz w:val="24"/>
          <w:szCs w:val="24"/>
        </w:rPr>
        <w:t xml:space="preserve"> </w:t>
      </w:r>
      <w:r w:rsidR="003119C3" w:rsidRPr="007B6C56">
        <w:rPr>
          <w:sz w:val="24"/>
          <w:szCs w:val="24"/>
        </w:rPr>
        <w:t>), т.к. в таком возрасте(79 лет) высока в</w:t>
      </w:r>
      <w:r w:rsidR="003119C3" w:rsidRPr="007B6C56">
        <w:rPr>
          <w:sz w:val="24"/>
          <w:szCs w:val="24"/>
        </w:rPr>
        <w:t>е</w:t>
      </w:r>
      <w:r w:rsidR="003119C3" w:rsidRPr="007B6C56">
        <w:rPr>
          <w:sz w:val="24"/>
          <w:szCs w:val="24"/>
        </w:rPr>
        <w:t>роятность наличия у пострадавшей артериальной гипертензии или иных заболеваний серде</w:t>
      </w:r>
      <w:r w:rsidR="003119C3" w:rsidRPr="007B6C56">
        <w:rPr>
          <w:sz w:val="24"/>
          <w:szCs w:val="24"/>
        </w:rPr>
        <w:t>ч</w:t>
      </w:r>
      <w:r w:rsidR="003119C3" w:rsidRPr="007B6C56">
        <w:rPr>
          <w:sz w:val="24"/>
          <w:szCs w:val="24"/>
        </w:rPr>
        <w:t xml:space="preserve">но-сосудистой системы, </w:t>
      </w:r>
      <w:r w:rsidR="000666EF" w:rsidRPr="007B6C56">
        <w:rPr>
          <w:sz w:val="24"/>
          <w:szCs w:val="24"/>
        </w:rPr>
        <w:t xml:space="preserve">при которых длительное воздействие боли высокой степени интенсивности может привести к нежелательным осложнениям, вплоть до болевого шока. </w:t>
      </w:r>
      <w:r w:rsidR="003530C8" w:rsidRPr="007B6C56">
        <w:rPr>
          <w:sz w:val="24"/>
          <w:szCs w:val="24"/>
        </w:rPr>
        <w:t>После предварител</w:t>
      </w:r>
      <w:r w:rsidR="003530C8" w:rsidRPr="007B6C56">
        <w:rPr>
          <w:sz w:val="24"/>
          <w:szCs w:val="24"/>
        </w:rPr>
        <w:t>ь</w:t>
      </w:r>
      <w:r w:rsidR="003530C8" w:rsidRPr="007B6C56">
        <w:rPr>
          <w:sz w:val="24"/>
          <w:szCs w:val="24"/>
        </w:rPr>
        <w:t xml:space="preserve">ного обезболивания считаю целесообразным произвести  </w:t>
      </w:r>
      <w:r w:rsidR="00E643D8" w:rsidRPr="007B6C56">
        <w:rPr>
          <w:sz w:val="24"/>
          <w:szCs w:val="24"/>
        </w:rPr>
        <w:t>т</w:t>
      </w:r>
      <w:r w:rsidRPr="007B6C56">
        <w:rPr>
          <w:sz w:val="24"/>
          <w:szCs w:val="24"/>
        </w:rPr>
        <w:t xml:space="preserve">ранспортную иммобилизацию </w:t>
      </w:r>
      <w:r w:rsidR="003530C8" w:rsidRPr="007B6C56">
        <w:rPr>
          <w:sz w:val="24"/>
          <w:szCs w:val="24"/>
        </w:rPr>
        <w:t>поврежде</w:t>
      </w:r>
      <w:r w:rsidR="003530C8" w:rsidRPr="007B6C56">
        <w:rPr>
          <w:sz w:val="24"/>
          <w:szCs w:val="24"/>
        </w:rPr>
        <w:t>н</w:t>
      </w:r>
      <w:r w:rsidR="003530C8" w:rsidRPr="007B6C56">
        <w:rPr>
          <w:sz w:val="24"/>
          <w:szCs w:val="24"/>
        </w:rPr>
        <w:t xml:space="preserve">ной конечности стандартной  шиной  Дитерихса </w:t>
      </w:r>
      <w:r w:rsidR="003B52F5">
        <w:rPr>
          <w:sz w:val="24"/>
          <w:szCs w:val="24"/>
        </w:rPr>
        <w:t>.</w:t>
      </w:r>
    </w:p>
    <w:p w:rsidR="00E643D8" w:rsidRPr="007B6C56" w:rsidRDefault="00E643D8" w:rsidP="002B148E">
      <w:pPr>
        <w:spacing w:after="0"/>
        <w:ind w:right="426"/>
        <w:jc w:val="both"/>
        <w:rPr>
          <w:rFonts w:ascii="Times New Roman" w:hAnsi="Times New Roman" w:cs="Times New Roman"/>
          <w:u w:val="single"/>
        </w:rPr>
      </w:pPr>
      <w:r w:rsidRPr="007B6C56">
        <w:rPr>
          <w:rFonts w:ascii="Times New Roman" w:hAnsi="Times New Roman" w:cs="Times New Roman"/>
        </w:rPr>
        <w:t xml:space="preserve">      </w:t>
      </w:r>
      <w:r w:rsidRPr="007B6C56">
        <w:rPr>
          <w:rFonts w:ascii="Times New Roman" w:hAnsi="Times New Roman" w:cs="Times New Roman"/>
          <w:u w:val="single"/>
        </w:rPr>
        <w:t>Техника наложения шины Дитерихса:</w:t>
      </w:r>
    </w:p>
    <w:p w:rsidR="00E643D8" w:rsidRPr="007B6C56" w:rsidRDefault="00E643D8" w:rsidP="00E643D8">
      <w:pPr>
        <w:numPr>
          <w:ilvl w:val="0"/>
          <w:numId w:val="7"/>
        </w:numPr>
        <w:spacing w:after="0"/>
        <w:ind w:right="426"/>
        <w:jc w:val="both"/>
        <w:rPr>
          <w:rFonts w:ascii="Times New Roman" w:hAnsi="Times New Roman" w:cs="Times New Roman"/>
        </w:rPr>
      </w:pPr>
      <w:r w:rsidRPr="007B6C56">
        <w:rPr>
          <w:rFonts w:ascii="Times New Roman" w:hAnsi="Times New Roman" w:cs="Times New Roman"/>
        </w:rPr>
        <w:t>Положение пострадавшего лёжа на спине.</w:t>
      </w:r>
    </w:p>
    <w:p w:rsidR="00E643D8" w:rsidRPr="007B6C56" w:rsidRDefault="00E643D8" w:rsidP="00E643D8">
      <w:pPr>
        <w:numPr>
          <w:ilvl w:val="0"/>
          <w:numId w:val="7"/>
        </w:numPr>
        <w:spacing w:after="0"/>
        <w:ind w:right="426"/>
        <w:jc w:val="both"/>
        <w:rPr>
          <w:rFonts w:ascii="Times New Roman" w:hAnsi="Times New Roman" w:cs="Times New Roman"/>
        </w:rPr>
      </w:pPr>
      <w:r w:rsidRPr="007B6C56">
        <w:rPr>
          <w:rFonts w:ascii="Times New Roman" w:hAnsi="Times New Roman" w:cs="Times New Roman"/>
        </w:rPr>
        <w:t>Подготовить по размеру конечности наружную и внутреннюю раздвижные шины-костыли. Деревянную шпонку проксимального фрагмента шины вставить в соответств</w:t>
      </w:r>
      <w:r w:rsidRPr="007B6C56">
        <w:rPr>
          <w:rFonts w:ascii="Times New Roman" w:hAnsi="Times New Roman" w:cs="Times New Roman"/>
        </w:rPr>
        <w:t>у</w:t>
      </w:r>
      <w:r w:rsidRPr="007B6C56">
        <w:rPr>
          <w:rFonts w:ascii="Times New Roman" w:hAnsi="Times New Roman" w:cs="Times New Roman"/>
        </w:rPr>
        <w:t>ющее отверстие дистального фрагмента шины. Место соединения связать бинтом. Бра</w:t>
      </w:r>
      <w:r w:rsidRPr="007B6C56">
        <w:rPr>
          <w:rFonts w:ascii="Times New Roman" w:hAnsi="Times New Roman" w:cs="Times New Roman"/>
        </w:rPr>
        <w:t>н</w:t>
      </w:r>
      <w:r w:rsidRPr="007B6C56">
        <w:rPr>
          <w:rFonts w:ascii="Times New Roman" w:hAnsi="Times New Roman" w:cs="Times New Roman"/>
        </w:rPr>
        <w:t>ши наружного костыля-шины раздвинуть таким образом, чтобы закруглённая часть уп</w:t>
      </w:r>
      <w:r w:rsidRPr="007B6C56">
        <w:rPr>
          <w:rFonts w:ascii="Times New Roman" w:hAnsi="Times New Roman" w:cs="Times New Roman"/>
        </w:rPr>
        <w:t>и</w:t>
      </w:r>
      <w:r w:rsidRPr="007B6C56">
        <w:rPr>
          <w:rFonts w:ascii="Times New Roman" w:hAnsi="Times New Roman" w:cs="Times New Roman"/>
        </w:rPr>
        <w:t>ралась в подмышечную область</w:t>
      </w:r>
      <w:r w:rsidR="005158B7" w:rsidRPr="007B6C56">
        <w:rPr>
          <w:rFonts w:ascii="Times New Roman" w:hAnsi="Times New Roman" w:cs="Times New Roman"/>
        </w:rPr>
        <w:t>, а внутреннего – в промежность. Периферические части обеих шин-костылей должны выстоять за край стопы на 10-15 см.</w:t>
      </w:r>
    </w:p>
    <w:p w:rsidR="005158B7" w:rsidRPr="007B6C56" w:rsidRDefault="005158B7" w:rsidP="00E643D8">
      <w:pPr>
        <w:numPr>
          <w:ilvl w:val="0"/>
          <w:numId w:val="7"/>
        </w:numPr>
        <w:spacing w:after="0"/>
        <w:ind w:right="426"/>
        <w:jc w:val="both"/>
        <w:rPr>
          <w:rFonts w:ascii="Times New Roman" w:hAnsi="Times New Roman" w:cs="Times New Roman"/>
        </w:rPr>
      </w:pPr>
      <w:r w:rsidRPr="007B6C56">
        <w:rPr>
          <w:rFonts w:ascii="Times New Roman" w:hAnsi="Times New Roman" w:cs="Times New Roman"/>
        </w:rPr>
        <w:lastRenderedPageBreak/>
        <w:t>На поверхности шин, соприкасающиеся с костными выступами, подложить и прибинт</w:t>
      </w:r>
      <w:r w:rsidRPr="007B6C56">
        <w:rPr>
          <w:rFonts w:ascii="Times New Roman" w:hAnsi="Times New Roman" w:cs="Times New Roman"/>
        </w:rPr>
        <w:t>о</w:t>
      </w:r>
      <w:r w:rsidRPr="007B6C56">
        <w:rPr>
          <w:rFonts w:ascii="Times New Roman" w:hAnsi="Times New Roman" w:cs="Times New Roman"/>
        </w:rPr>
        <w:t>вать достаточное количество ваты.</w:t>
      </w:r>
    </w:p>
    <w:p w:rsidR="005158B7" w:rsidRPr="007B6C56" w:rsidRDefault="005158B7" w:rsidP="00E643D8">
      <w:pPr>
        <w:numPr>
          <w:ilvl w:val="0"/>
          <w:numId w:val="7"/>
        </w:numPr>
        <w:spacing w:after="0"/>
        <w:ind w:right="426"/>
        <w:jc w:val="both"/>
        <w:rPr>
          <w:rFonts w:ascii="Times New Roman" w:hAnsi="Times New Roman" w:cs="Times New Roman"/>
        </w:rPr>
      </w:pPr>
      <w:r w:rsidRPr="007B6C56">
        <w:rPr>
          <w:rFonts w:ascii="Times New Roman" w:hAnsi="Times New Roman" w:cs="Times New Roman"/>
        </w:rPr>
        <w:t>К обуви или к босой ноге прибинтовать деревянную подошву.</w:t>
      </w:r>
    </w:p>
    <w:p w:rsidR="005158B7" w:rsidRPr="007B6C56" w:rsidRDefault="005158B7" w:rsidP="00E643D8">
      <w:pPr>
        <w:numPr>
          <w:ilvl w:val="0"/>
          <w:numId w:val="7"/>
        </w:numPr>
        <w:spacing w:after="0"/>
        <w:ind w:right="426"/>
        <w:jc w:val="both"/>
        <w:rPr>
          <w:rFonts w:ascii="Times New Roman" w:hAnsi="Times New Roman" w:cs="Times New Roman"/>
        </w:rPr>
      </w:pPr>
      <w:r w:rsidRPr="007B6C56">
        <w:rPr>
          <w:rFonts w:ascii="Times New Roman" w:hAnsi="Times New Roman" w:cs="Times New Roman"/>
        </w:rPr>
        <w:t>Выстоящие дистальные концы наружной и внутренней шины-костыля ввести в металл</w:t>
      </w:r>
      <w:r w:rsidRPr="007B6C56">
        <w:rPr>
          <w:rFonts w:ascii="Times New Roman" w:hAnsi="Times New Roman" w:cs="Times New Roman"/>
        </w:rPr>
        <w:t>и</w:t>
      </w:r>
      <w:r w:rsidRPr="007B6C56">
        <w:rPr>
          <w:rFonts w:ascii="Times New Roman" w:hAnsi="Times New Roman" w:cs="Times New Roman"/>
        </w:rPr>
        <w:t>ческие ушки-скобы на деревянной подошве и уложить шины вдоль конечности так, чтобы внутренняя шина упиралась в промежность, а наружная – в подмышечную ямку. Отки</w:t>
      </w:r>
      <w:r w:rsidRPr="007B6C56">
        <w:rPr>
          <w:rFonts w:ascii="Times New Roman" w:hAnsi="Times New Roman" w:cs="Times New Roman"/>
        </w:rPr>
        <w:t>д</w:t>
      </w:r>
      <w:r w:rsidRPr="007B6C56">
        <w:rPr>
          <w:rFonts w:ascii="Times New Roman" w:hAnsi="Times New Roman" w:cs="Times New Roman"/>
        </w:rPr>
        <w:t>ную планку на дистальном конце вну</w:t>
      </w:r>
      <w:r w:rsidRPr="007B6C56">
        <w:rPr>
          <w:rFonts w:ascii="Times New Roman" w:hAnsi="Times New Roman" w:cs="Times New Roman"/>
        </w:rPr>
        <w:t>т</w:t>
      </w:r>
      <w:r w:rsidRPr="007B6C56">
        <w:rPr>
          <w:rFonts w:ascii="Times New Roman" w:hAnsi="Times New Roman" w:cs="Times New Roman"/>
        </w:rPr>
        <w:t>ренней шины-костыля установить перпендику</w:t>
      </w:r>
      <w:r w:rsidR="006D4BD4" w:rsidRPr="007B6C56">
        <w:rPr>
          <w:rFonts w:ascii="Times New Roman" w:hAnsi="Times New Roman" w:cs="Times New Roman"/>
        </w:rPr>
        <w:t xml:space="preserve">лярно так, чтобы шип на </w:t>
      </w:r>
      <w:r w:rsidRPr="007B6C56">
        <w:rPr>
          <w:rFonts w:ascii="Times New Roman" w:hAnsi="Times New Roman" w:cs="Times New Roman"/>
        </w:rPr>
        <w:t xml:space="preserve"> ко</w:t>
      </w:r>
      <w:r w:rsidRPr="007B6C56">
        <w:rPr>
          <w:rFonts w:ascii="Times New Roman" w:hAnsi="Times New Roman" w:cs="Times New Roman"/>
        </w:rPr>
        <w:t>н</w:t>
      </w:r>
      <w:r w:rsidRPr="007B6C56">
        <w:rPr>
          <w:rFonts w:ascii="Times New Roman" w:hAnsi="Times New Roman" w:cs="Times New Roman"/>
        </w:rPr>
        <w:t>це наружной шины-костыля вошёл в скобу над ней.</w:t>
      </w:r>
    </w:p>
    <w:p w:rsidR="005158B7" w:rsidRPr="007B6C56" w:rsidRDefault="005158B7" w:rsidP="00E643D8">
      <w:pPr>
        <w:numPr>
          <w:ilvl w:val="0"/>
          <w:numId w:val="7"/>
        </w:numPr>
        <w:spacing w:after="0"/>
        <w:ind w:right="426"/>
        <w:jc w:val="both"/>
        <w:rPr>
          <w:rFonts w:ascii="Times New Roman" w:hAnsi="Times New Roman" w:cs="Times New Roman"/>
        </w:rPr>
      </w:pPr>
      <w:r w:rsidRPr="007B6C56">
        <w:rPr>
          <w:rFonts w:ascii="Times New Roman" w:hAnsi="Times New Roman" w:cs="Times New Roman"/>
        </w:rPr>
        <w:t>Произвести фиксацию шины: через прорези в верхнем отделе наружной ш</w:t>
      </w:r>
      <w:r w:rsidRPr="007B6C56">
        <w:rPr>
          <w:rFonts w:ascii="Times New Roman" w:hAnsi="Times New Roman" w:cs="Times New Roman"/>
        </w:rPr>
        <w:t>и</w:t>
      </w:r>
      <w:r w:rsidRPr="007B6C56">
        <w:rPr>
          <w:rFonts w:ascii="Times New Roman" w:hAnsi="Times New Roman" w:cs="Times New Roman"/>
        </w:rPr>
        <w:t>ны пропустить лямку или косынку, которыми верхний конец наружной шины плотно фиксируется к т</w:t>
      </w:r>
      <w:r w:rsidRPr="007B6C56">
        <w:rPr>
          <w:rFonts w:ascii="Times New Roman" w:hAnsi="Times New Roman" w:cs="Times New Roman"/>
        </w:rPr>
        <w:t>е</w:t>
      </w:r>
      <w:r w:rsidRPr="007B6C56">
        <w:rPr>
          <w:rFonts w:ascii="Times New Roman" w:hAnsi="Times New Roman" w:cs="Times New Roman"/>
        </w:rPr>
        <w:t>лу. Таким же образом фиксировать верхний к</w:t>
      </w:r>
      <w:r w:rsidRPr="007B6C56">
        <w:rPr>
          <w:rFonts w:ascii="Times New Roman" w:hAnsi="Times New Roman" w:cs="Times New Roman"/>
        </w:rPr>
        <w:t>о</w:t>
      </w:r>
      <w:r w:rsidRPr="007B6C56">
        <w:rPr>
          <w:rFonts w:ascii="Times New Roman" w:hAnsi="Times New Roman" w:cs="Times New Roman"/>
        </w:rPr>
        <w:t>нец внутренней шины-костыля к бедру.</w:t>
      </w:r>
    </w:p>
    <w:p w:rsidR="005158B7" w:rsidRPr="007B6C56" w:rsidRDefault="005158B7" w:rsidP="00E643D8">
      <w:pPr>
        <w:numPr>
          <w:ilvl w:val="0"/>
          <w:numId w:val="7"/>
        </w:numPr>
        <w:spacing w:after="0"/>
        <w:ind w:right="426"/>
        <w:jc w:val="both"/>
        <w:rPr>
          <w:rFonts w:ascii="Times New Roman" w:hAnsi="Times New Roman" w:cs="Times New Roman"/>
        </w:rPr>
      </w:pPr>
      <w:r w:rsidRPr="007B6C56">
        <w:rPr>
          <w:rFonts w:ascii="Times New Roman" w:hAnsi="Times New Roman" w:cs="Times New Roman"/>
        </w:rPr>
        <w:t>К задней поверхности нижней конечности от нижней трети голени</w:t>
      </w:r>
      <w:r w:rsidR="006D4BD4" w:rsidRPr="007B6C56">
        <w:rPr>
          <w:rFonts w:ascii="Times New Roman" w:hAnsi="Times New Roman" w:cs="Times New Roman"/>
        </w:rPr>
        <w:t xml:space="preserve"> до поя</w:t>
      </w:r>
      <w:r w:rsidR="006D4BD4" w:rsidRPr="007B6C56">
        <w:rPr>
          <w:rFonts w:ascii="Times New Roman" w:hAnsi="Times New Roman" w:cs="Times New Roman"/>
        </w:rPr>
        <w:t>с</w:t>
      </w:r>
      <w:r w:rsidR="006D4BD4" w:rsidRPr="007B6C56">
        <w:rPr>
          <w:rFonts w:ascii="Times New Roman" w:hAnsi="Times New Roman" w:cs="Times New Roman"/>
        </w:rPr>
        <w:t>ничной области подложить отмоделированную шину Крамера и все три ш</w:t>
      </w:r>
      <w:r w:rsidR="006D4BD4" w:rsidRPr="007B6C56">
        <w:rPr>
          <w:rFonts w:ascii="Times New Roman" w:hAnsi="Times New Roman" w:cs="Times New Roman"/>
        </w:rPr>
        <w:t>и</w:t>
      </w:r>
      <w:r w:rsidR="006D4BD4" w:rsidRPr="007B6C56">
        <w:rPr>
          <w:rFonts w:ascii="Times New Roman" w:hAnsi="Times New Roman" w:cs="Times New Roman"/>
        </w:rPr>
        <w:t>ны плотно прибинтовать к ноге широкими бинтами.</w:t>
      </w:r>
    </w:p>
    <w:p w:rsidR="006D4BD4" w:rsidRPr="007B6C56" w:rsidRDefault="006D4BD4" w:rsidP="00E643D8">
      <w:pPr>
        <w:numPr>
          <w:ilvl w:val="0"/>
          <w:numId w:val="7"/>
        </w:numPr>
        <w:spacing w:after="0"/>
        <w:ind w:right="426"/>
        <w:jc w:val="both"/>
        <w:rPr>
          <w:rFonts w:ascii="Times New Roman" w:hAnsi="Times New Roman" w:cs="Times New Roman"/>
        </w:rPr>
      </w:pPr>
      <w:r w:rsidRPr="007B6C56">
        <w:rPr>
          <w:rFonts w:ascii="Times New Roman" w:hAnsi="Times New Roman" w:cs="Times New Roman"/>
        </w:rPr>
        <w:t>При помощи прибинтованной деревянной подошвы, шнура и палочки для закрутки ос</w:t>
      </w:r>
      <w:r w:rsidRPr="007B6C56">
        <w:rPr>
          <w:rFonts w:ascii="Times New Roman" w:hAnsi="Times New Roman" w:cs="Times New Roman"/>
        </w:rPr>
        <w:t>у</w:t>
      </w:r>
      <w:r w:rsidRPr="007B6C56">
        <w:rPr>
          <w:rFonts w:ascii="Times New Roman" w:hAnsi="Times New Roman" w:cs="Times New Roman"/>
        </w:rPr>
        <w:t>ществить вытяжение конечности.</w:t>
      </w:r>
    </w:p>
    <w:p w:rsidR="006D4BD4" w:rsidRPr="007B6C56" w:rsidRDefault="006D4BD4" w:rsidP="00E643D8">
      <w:pPr>
        <w:numPr>
          <w:ilvl w:val="0"/>
          <w:numId w:val="7"/>
        </w:numPr>
        <w:spacing w:after="0"/>
        <w:ind w:right="426"/>
        <w:jc w:val="both"/>
        <w:rPr>
          <w:rFonts w:ascii="Times New Roman" w:hAnsi="Times New Roman" w:cs="Times New Roman"/>
        </w:rPr>
      </w:pPr>
      <w:r w:rsidRPr="007B6C56">
        <w:rPr>
          <w:rFonts w:ascii="Times New Roman" w:hAnsi="Times New Roman" w:cs="Times New Roman"/>
        </w:rPr>
        <w:t>Шину дополнительно фиксировать поясным ремнём на уровне крыльев подвздошных к</w:t>
      </w:r>
      <w:r w:rsidRPr="007B6C56">
        <w:rPr>
          <w:rFonts w:ascii="Times New Roman" w:hAnsi="Times New Roman" w:cs="Times New Roman"/>
        </w:rPr>
        <w:t>о</w:t>
      </w:r>
      <w:r w:rsidRPr="007B6C56">
        <w:rPr>
          <w:rFonts w:ascii="Times New Roman" w:hAnsi="Times New Roman" w:cs="Times New Roman"/>
        </w:rPr>
        <w:t>стей.</w:t>
      </w:r>
    </w:p>
    <w:p w:rsidR="00901139" w:rsidRPr="007B6C56" w:rsidRDefault="00901139" w:rsidP="002B148E">
      <w:pPr>
        <w:spacing w:after="0"/>
        <w:ind w:right="426"/>
        <w:jc w:val="both"/>
        <w:rPr>
          <w:rFonts w:ascii="Times New Roman" w:hAnsi="Times New Roman" w:cs="Times New Roman"/>
        </w:rPr>
      </w:pPr>
      <w:r w:rsidRPr="007B6C56">
        <w:rPr>
          <w:rFonts w:ascii="Times New Roman" w:hAnsi="Times New Roman" w:cs="Times New Roman"/>
        </w:rPr>
        <w:t xml:space="preserve">   </w:t>
      </w:r>
    </w:p>
    <w:p w:rsidR="002B148E" w:rsidRPr="007B6C56" w:rsidRDefault="002B148E" w:rsidP="002B148E">
      <w:pPr>
        <w:spacing w:after="0"/>
        <w:ind w:right="426"/>
        <w:jc w:val="both"/>
        <w:rPr>
          <w:rFonts w:ascii="Times New Roman" w:hAnsi="Times New Roman" w:cs="Times New Roman"/>
        </w:rPr>
      </w:pPr>
    </w:p>
    <w:p w:rsidR="006C7F37" w:rsidRPr="007B6C56" w:rsidRDefault="003062A1" w:rsidP="00A11AEF">
      <w:pPr>
        <w:ind w:right="57"/>
        <w:jc w:val="both"/>
        <w:rPr>
          <w:rFonts w:ascii="Times New Roman" w:hAnsi="Times New Roman" w:cs="Times New Roman"/>
          <w:b/>
        </w:rPr>
      </w:pPr>
      <w:r>
        <w:rPr>
          <w:rFonts w:ascii="Times New Roman" w:hAnsi="Times New Roman" w:cs="Times New Roman"/>
          <w:b/>
        </w:rPr>
        <w:t xml:space="preserve">                                 </w:t>
      </w:r>
      <w:r w:rsidR="002B148E" w:rsidRPr="007B6C56">
        <w:rPr>
          <w:rFonts w:ascii="Times New Roman" w:hAnsi="Times New Roman" w:cs="Times New Roman"/>
          <w:b/>
          <w:lang w:val="en-US"/>
        </w:rPr>
        <w:t>IV</w:t>
      </w:r>
      <w:r w:rsidR="002B148E" w:rsidRPr="00625718">
        <w:rPr>
          <w:rFonts w:ascii="Times New Roman" w:hAnsi="Times New Roman" w:cs="Times New Roman"/>
          <w:b/>
        </w:rPr>
        <w:t>.</w:t>
      </w:r>
      <w:r w:rsidR="002B148E" w:rsidRPr="007B6C56">
        <w:rPr>
          <w:rFonts w:ascii="Times New Roman" w:hAnsi="Times New Roman" w:cs="Times New Roman"/>
          <w:b/>
        </w:rPr>
        <w:t xml:space="preserve"> ДАННЫЕ ОБЪЕКТИВНОГО ИССЛЕДОВАНИЯ</w:t>
      </w:r>
    </w:p>
    <w:p w:rsidR="006C7F37" w:rsidRPr="007B6C56" w:rsidRDefault="006D4BD4" w:rsidP="00A11AEF">
      <w:pPr>
        <w:tabs>
          <w:tab w:val="left" w:pos="0"/>
        </w:tabs>
        <w:ind w:right="57"/>
        <w:jc w:val="both"/>
        <w:rPr>
          <w:rFonts w:ascii="Times New Roman" w:hAnsi="Times New Roman" w:cs="Times New Roman"/>
        </w:rPr>
      </w:pPr>
      <w:r w:rsidRPr="007B6C56">
        <w:rPr>
          <w:rFonts w:ascii="Times New Roman" w:hAnsi="Times New Roman" w:cs="Times New Roman"/>
        </w:rPr>
        <w:t xml:space="preserve">   </w:t>
      </w:r>
      <w:r w:rsidR="003B52F5">
        <w:rPr>
          <w:rFonts w:ascii="Times New Roman" w:hAnsi="Times New Roman" w:cs="Times New Roman"/>
        </w:rPr>
        <w:t>Общее состояние больной</w:t>
      </w:r>
      <w:r w:rsidR="006C7F37" w:rsidRPr="007B6C56">
        <w:rPr>
          <w:rFonts w:ascii="Times New Roman" w:hAnsi="Times New Roman" w:cs="Times New Roman"/>
        </w:rPr>
        <w:t xml:space="preserve"> удовлетворительное, положение в постели активное, сознание ясное. Телосложение нормостеническое. Кожный покров и видимые слизистые </w:t>
      </w:r>
      <w:r w:rsidR="00B84804" w:rsidRPr="007B6C56">
        <w:rPr>
          <w:rFonts w:ascii="Times New Roman" w:hAnsi="Times New Roman" w:cs="Times New Roman"/>
        </w:rPr>
        <w:t xml:space="preserve">бледно </w:t>
      </w:r>
      <w:r w:rsidRPr="007B6C56">
        <w:rPr>
          <w:rFonts w:ascii="Times New Roman" w:hAnsi="Times New Roman" w:cs="Times New Roman"/>
        </w:rPr>
        <w:t xml:space="preserve">- </w:t>
      </w:r>
      <w:r w:rsidR="00B84804" w:rsidRPr="007B6C56">
        <w:rPr>
          <w:rFonts w:ascii="Times New Roman" w:hAnsi="Times New Roman" w:cs="Times New Roman"/>
        </w:rPr>
        <w:t>розового цвета</w:t>
      </w:r>
      <w:r w:rsidR="006C7F37" w:rsidRPr="007B6C56">
        <w:rPr>
          <w:rFonts w:ascii="Times New Roman" w:hAnsi="Times New Roman" w:cs="Times New Roman"/>
        </w:rPr>
        <w:t>. Подкожная клетчатка умеренно развит</w:t>
      </w:r>
      <w:r w:rsidR="005F6711" w:rsidRPr="007B6C56">
        <w:rPr>
          <w:rFonts w:ascii="Times New Roman" w:hAnsi="Times New Roman" w:cs="Times New Roman"/>
        </w:rPr>
        <w:t>а</w:t>
      </w:r>
      <w:r w:rsidR="006C7F37" w:rsidRPr="007B6C56">
        <w:rPr>
          <w:rFonts w:ascii="Times New Roman" w:hAnsi="Times New Roman" w:cs="Times New Roman"/>
        </w:rPr>
        <w:t>.</w:t>
      </w:r>
      <w:r w:rsidR="00B84804" w:rsidRPr="007B6C56">
        <w:rPr>
          <w:rFonts w:ascii="Times New Roman" w:hAnsi="Times New Roman" w:cs="Times New Roman"/>
        </w:rPr>
        <w:t xml:space="preserve"> </w:t>
      </w:r>
      <w:r w:rsidR="006C7F37" w:rsidRPr="007B6C56">
        <w:rPr>
          <w:rFonts w:ascii="Times New Roman" w:hAnsi="Times New Roman" w:cs="Times New Roman"/>
        </w:rPr>
        <w:t>Слизистая ротовой полости без особенностей. Язык обы</w:t>
      </w:r>
      <w:r w:rsidR="006C7F37" w:rsidRPr="007B6C56">
        <w:rPr>
          <w:rFonts w:ascii="Times New Roman" w:hAnsi="Times New Roman" w:cs="Times New Roman"/>
        </w:rPr>
        <w:t>ч</w:t>
      </w:r>
      <w:r w:rsidR="006C7F37" w:rsidRPr="007B6C56">
        <w:rPr>
          <w:rFonts w:ascii="Times New Roman" w:hAnsi="Times New Roman" w:cs="Times New Roman"/>
        </w:rPr>
        <w:t xml:space="preserve">ной величины, розового цвета со слабым белым налётом. </w:t>
      </w:r>
      <w:r w:rsidRPr="007B6C56">
        <w:rPr>
          <w:rFonts w:ascii="Times New Roman" w:hAnsi="Times New Roman" w:cs="Times New Roman"/>
        </w:rPr>
        <w:t>З</w:t>
      </w:r>
      <w:r w:rsidR="006C7F37" w:rsidRPr="007B6C56">
        <w:rPr>
          <w:rFonts w:ascii="Times New Roman" w:hAnsi="Times New Roman" w:cs="Times New Roman"/>
        </w:rPr>
        <w:t>убы</w:t>
      </w:r>
      <w:r w:rsidRPr="007B6C56">
        <w:rPr>
          <w:rFonts w:ascii="Times New Roman" w:hAnsi="Times New Roman" w:cs="Times New Roman"/>
        </w:rPr>
        <w:t xml:space="preserve"> санированы</w:t>
      </w:r>
      <w:r w:rsidR="006C7F37" w:rsidRPr="007B6C56">
        <w:rPr>
          <w:rFonts w:ascii="Times New Roman" w:hAnsi="Times New Roman" w:cs="Times New Roman"/>
        </w:rPr>
        <w:t>, миндалины розового цвета, не выступают за пр</w:t>
      </w:r>
      <w:r w:rsidR="006C7F37" w:rsidRPr="007B6C56">
        <w:rPr>
          <w:rFonts w:ascii="Times New Roman" w:hAnsi="Times New Roman" w:cs="Times New Roman"/>
        </w:rPr>
        <w:t>е</w:t>
      </w:r>
      <w:r w:rsidR="006C7F37" w:rsidRPr="007B6C56">
        <w:rPr>
          <w:rFonts w:ascii="Times New Roman" w:hAnsi="Times New Roman" w:cs="Times New Roman"/>
        </w:rPr>
        <w:t>делы дужек.</w:t>
      </w:r>
    </w:p>
    <w:p w:rsidR="006C7F37" w:rsidRPr="007B6C56" w:rsidRDefault="006C7F37" w:rsidP="00A11AEF">
      <w:pPr>
        <w:tabs>
          <w:tab w:val="left" w:pos="0"/>
        </w:tabs>
        <w:ind w:right="57"/>
        <w:jc w:val="both"/>
        <w:rPr>
          <w:rFonts w:ascii="Times New Roman" w:hAnsi="Times New Roman" w:cs="Times New Roman"/>
        </w:rPr>
      </w:pPr>
      <w:r w:rsidRPr="007B6C56">
        <w:rPr>
          <w:rFonts w:ascii="Times New Roman" w:hAnsi="Times New Roman" w:cs="Times New Roman"/>
        </w:rPr>
        <w:t>Мышцы развиты</w:t>
      </w:r>
      <w:r w:rsidR="00B84804" w:rsidRPr="007B6C56">
        <w:rPr>
          <w:rFonts w:ascii="Times New Roman" w:hAnsi="Times New Roman" w:cs="Times New Roman"/>
        </w:rPr>
        <w:t xml:space="preserve"> нормально</w:t>
      </w:r>
      <w:r w:rsidR="00A362D6" w:rsidRPr="007B6C56">
        <w:rPr>
          <w:rFonts w:ascii="Times New Roman" w:hAnsi="Times New Roman" w:cs="Times New Roman"/>
        </w:rPr>
        <w:t>, тонус мышц</w:t>
      </w:r>
      <w:r w:rsidR="006D3070" w:rsidRPr="007B6C56">
        <w:rPr>
          <w:rFonts w:ascii="Times New Roman" w:hAnsi="Times New Roman" w:cs="Times New Roman"/>
        </w:rPr>
        <w:t xml:space="preserve"> левой ноги сн</w:t>
      </w:r>
      <w:r w:rsidR="006D3070" w:rsidRPr="007B6C56">
        <w:rPr>
          <w:rFonts w:ascii="Times New Roman" w:hAnsi="Times New Roman" w:cs="Times New Roman"/>
        </w:rPr>
        <w:t>и</w:t>
      </w:r>
      <w:r w:rsidR="006D3070" w:rsidRPr="007B6C56">
        <w:rPr>
          <w:rFonts w:ascii="Times New Roman" w:hAnsi="Times New Roman" w:cs="Times New Roman"/>
        </w:rPr>
        <w:t>жен</w:t>
      </w:r>
      <w:r w:rsidRPr="007B6C56">
        <w:rPr>
          <w:rFonts w:ascii="Times New Roman" w:hAnsi="Times New Roman" w:cs="Times New Roman"/>
        </w:rPr>
        <w:t xml:space="preserve">. </w:t>
      </w:r>
    </w:p>
    <w:p w:rsidR="006C7F37" w:rsidRPr="007B6C56" w:rsidRDefault="006C7F37" w:rsidP="00A11AEF">
      <w:pPr>
        <w:tabs>
          <w:tab w:val="left" w:pos="0"/>
        </w:tabs>
        <w:ind w:right="57"/>
        <w:jc w:val="both"/>
        <w:rPr>
          <w:rFonts w:ascii="Times New Roman" w:hAnsi="Times New Roman" w:cs="Times New Roman"/>
        </w:rPr>
      </w:pPr>
      <w:r w:rsidRPr="007B6C56">
        <w:rPr>
          <w:rFonts w:ascii="Times New Roman" w:hAnsi="Times New Roman" w:cs="Times New Roman"/>
        </w:rPr>
        <w:t>Лимфатические узлы</w:t>
      </w:r>
      <w:r w:rsidR="00B84804" w:rsidRPr="007B6C56">
        <w:rPr>
          <w:rFonts w:ascii="Times New Roman" w:hAnsi="Times New Roman" w:cs="Times New Roman"/>
        </w:rPr>
        <w:t xml:space="preserve"> доступные для пальпации</w:t>
      </w:r>
      <w:r w:rsidR="00A362D6" w:rsidRPr="007B6C56">
        <w:rPr>
          <w:rFonts w:ascii="Times New Roman" w:hAnsi="Times New Roman" w:cs="Times New Roman"/>
        </w:rPr>
        <w:t xml:space="preserve"> не увеличены, безболезненны</w:t>
      </w:r>
      <w:r w:rsidRPr="007B6C56">
        <w:rPr>
          <w:rFonts w:ascii="Times New Roman" w:hAnsi="Times New Roman" w:cs="Times New Roman"/>
        </w:rPr>
        <w:t>. Щитовидная ж</w:t>
      </w:r>
      <w:r w:rsidRPr="007B6C56">
        <w:rPr>
          <w:rFonts w:ascii="Times New Roman" w:hAnsi="Times New Roman" w:cs="Times New Roman"/>
        </w:rPr>
        <w:t>е</w:t>
      </w:r>
      <w:r w:rsidRPr="007B6C56">
        <w:rPr>
          <w:rFonts w:ascii="Times New Roman" w:hAnsi="Times New Roman" w:cs="Times New Roman"/>
        </w:rPr>
        <w:t>леза без особенностей.</w:t>
      </w:r>
    </w:p>
    <w:p w:rsidR="006C7F37" w:rsidRPr="007B6C56" w:rsidRDefault="006D4BD4" w:rsidP="00A11AEF">
      <w:pPr>
        <w:tabs>
          <w:tab w:val="left" w:pos="0"/>
        </w:tabs>
        <w:ind w:right="57"/>
        <w:jc w:val="both"/>
        <w:rPr>
          <w:rFonts w:ascii="Times New Roman" w:hAnsi="Times New Roman" w:cs="Times New Roman"/>
        </w:rPr>
      </w:pPr>
      <w:r w:rsidRPr="007B6C56">
        <w:rPr>
          <w:rFonts w:ascii="Times New Roman" w:hAnsi="Times New Roman" w:cs="Times New Roman"/>
        </w:rPr>
        <w:t xml:space="preserve">   </w:t>
      </w:r>
      <w:r w:rsidR="006C7F37" w:rsidRPr="007B6C56">
        <w:rPr>
          <w:rFonts w:ascii="Times New Roman" w:hAnsi="Times New Roman" w:cs="Times New Roman"/>
        </w:rPr>
        <w:t>Грудная клетка нормостеническая,</w:t>
      </w:r>
      <w:r w:rsidR="00B84804" w:rsidRPr="007B6C56">
        <w:rPr>
          <w:rFonts w:ascii="Times New Roman" w:hAnsi="Times New Roman" w:cs="Times New Roman"/>
        </w:rPr>
        <w:t xml:space="preserve"> деформаций нет,</w:t>
      </w:r>
      <w:r w:rsidR="006C7F37" w:rsidRPr="007B6C56">
        <w:rPr>
          <w:rFonts w:ascii="Times New Roman" w:hAnsi="Times New Roman" w:cs="Times New Roman"/>
        </w:rPr>
        <w:t xml:space="preserve"> обе половины одинаково пр</w:t>
      </w:r>
      <w:r w:rsidR="006C7F37" w:rsidRPr="007B6C56">
        <w:rPr>
          <w:rFonts w:ascii="Times New Roman" w:hAnsi="Times New Roman" w:cs="Times New Roman"/>
        </w:rPr>
        <w:t>и</w:t>
      </w:r>
      <w:r w:rsidR="006C7F37" w:rsidRPr="007B6C56">
        <w:rPr>
          <w:rFonts w:ascii="Times New Roman" w:hAnsi="Times New Roman" w:cs="Times New Roman"/>
        </w:rPr>
        <w:t>нима</w:t>
      </w:r>
      <w:r w:rsidR="00B84804" w:rsidRPr="007B6C56">
        <w:rPr>
          <w:rFonts w:ascii="Times New Roman" w:hAnsi="Times New Roman" w:cs="Times New Roman"/>
        </w:rPr>
        <w:t>ют участие в акте дыхания. Дыхание через нос свободное.</w:t>
      </w:r>
      <w:r w:rsidR="006C7F37" w:rsidRPr="007B6C56">
        <w:rPr>
          <w:rFonts w:ascii="Times New Roman" w:hAnsi="Times New Roman" w:cs="Times New Roman"/>
        </w:rPr>
        <w:t xml:space="preserve"> </w:t>
      </w:r>
      <w:r w:rsidR="00B84804" w:rsidRPr="007B6C56">
        <w:rPr>
          <w:rFonts w:ascii="Times New Roman" w:hAnsi="Times New Roman" w:cs="Times New Roman"/>
        </w:rPr>
        <w:t>Т</w:t>
      </w:r>
      <w:r w:rsidR="006C7F37" w:rsidRPr="007B6C56">
        <w:rPr>
          <w:rFonts w:ascii="Times New Roman" w:hAnsi="Times New Roman" w:cs="Times New Roman"/>
        </w:rPr>
        <w:t>ип дыхания —  смешанный, ЧД=16.</w:t>
      </w:r>
      <w:r w:rsidR="00B84804" w:rsidRPr="007B6C56">
        <w:rPr>
          <w:rFonts w:ascii="Times New Roman" w:hAnsi="Times New Roman" w:cs="Times New Roman"/>
        </w:rPr>
        <w:t>Пальпация грудной клетки безболезненна.</w:t>
      </w:r>
      <w:r w:rsidR="006C7F37" w:rsidRPr="007B6C56">
        <w:rPr>
          <w:rFonts w:ascii="Times New Roman" w:hAnsi="Times New Roman" w:cs="Times New Roman"/>
        </w:rPr>
        <w:t xml:space="preserve"> Голосовое дрожание на симметричных участках грудной клетки </w:t>
      </w:r>
      <w:r w:rsidR="00B84804" w:rsidRPr="007B6C56">
        <w:rPr>
          <w:rFonts w:ascii="Times New Roman" w:hAnsi="Times New Roman" w:cs="Times New Roman"/>
        </w:rPr>
        <w:t>проводится одинаково</w:t>
      </w:r>
      <w:r w:rsidR="006C7F37" w:rsidRPr="007B6C56">
        <w:rPr>
          <w:rFonts w:ascii="Times New Roman" w:hAnsi="Times New Roman" w:cs="Times New Roman"/>
        </w:rPr>
        <w:t>. При сравнительной перкуссии на си</w:t>
      </w:r>
      <w:r w:rsidR="006C7F37" w:rsidRPr="007B6C56">
        <w:rPr>
          <w:rFonts w:ascii="Times New Roman" w:hAnsi="Times New Roman" w:cs="Times New Roman"/>
        </w:rPr>
        <w:t>м</w:t>
      </w:r>
      <w:r w:rsidR="006C7F37" w:rsidRPr="007B6C56">
        <w:rPr>
          <w:rFonts w:ascii="Times New Roman" w:hAnsi="Times New Roman" w:cs="Times New Roman"/>
        </w:rPr>
        <w:t>метричных участках грудной клетки выслушивается ясный легочной звук. Границы лёгких в пределах нормы. Аускультативно дыхание в обоих легких везик</w:t>
      </w:r>
      <w:r w:rsidR="006C7F37" w:rsidRPr="007B6C56">
        <w:rPr>
          <w:rFonts w:ascii="Times New Roman" w:hAnsi="Times New Roman" w:cs="Times New Roman"/>
        </w:rPr>
        <w:t>у</w:t>
      </w:r>
      <w:r w:rsidR="006C7F37" w:rsidRPr="007B6C56">
        <w:rPr>
          <w:rFonts w:ascii="Times New Roman" w:hAnsi="Times New Roman" w:cs="Times New Roman"/>
        </w:rPr>
        <w:t>лярное.</w:t>
      </w:r>
    </w:p>
    <w:p w:rsidR="006C7F37" w:rsidRPr="007B6C56" w:rsidRDefault="00A362D6" w:rsidP="00A11AEF">
      <w:pPr>
        <w:ind w:right="57"/>
        <w:jc w:val="both"/>
        <w:rPr>
          <w:rFonts w:ascii="Times New Roman" w:hAnsi="Times New Roman" w:cs="Times New Roman"/>
        </w:rPr>
      </w:pPr>
      <w:r w:rsidRPr="007B6C56">
        <w:rPr>
          <w:rFonts w:ascii="Times New Roman" w:hAnsi="Times New Roman" w:cs="Times New Roman"/>
        </w:rPr>
        <w:t xml:space="preserve">   </w:t>
      </w:r>
      <w:r w:rsidR="006C7F37" w:rsidRPr="007B6C56">
        <w:rPr>
          <w:rFonts w:ascii="Times New Roman" w:hAnsi="Times New Roman" w:cs="Times New Roman"/>
          <w:i/>
        </w:rPr>
        <w:t>Осмотр области сердца и сосудов:</w:t>
      </w:r>
      <w:r w:rsidR="006C7F37" w:rsidRPr="007B6C56">
        <w:rPr>
          <w:rFonts w:ascii="Times New Roman" w:hAnsi="Times New Roman" w:cs="Times New Roman"/>
        </w:rPr>
        <w:t xml:space="preserve"> выпячивание грудной клетки в области сердца (сердечный горб) – нет; надчревной пульсации и пульсации сос</w:t>
      </w:r>
      <w:r w:rsidR="006C7F37" w:rsidRPr="007B6C56">
        <w:rPr>
          <w:rFonts w:ascii="Times New Roman" w:hAnsi="Times New Roman" w:cs="Times New Roman"/>
        </w:rPr>
        <w:t>у</w:t>
      </w:r>
      <w:r w:rsidR="006C7F37" w:rsidRPr="007B6C56">
        <w:rPr>
          <w:rFonts w:ascii="Times New Roman" w:hAnsi="Times New Roman" w:cs="Times New Roman"/>
        </w:rPr>
        <w:t>дов шеи и других зон отсутствует.</w:t>
      </w:r>
    </w:p>
    <w:p w:rsidR="006C7F37" w:rsidRPr="007B6C56" w:rsidRDefault="006C7F37" w:rsidP="00A11AEF">
      <w:pPr>
        <w:ind w:right="57"/>
        <w:jc w:val="both"/>
        <w:rPr>
          <w:rFonts w:ascii="Times New Roman" w:hAnsi="Times New Roman" w:cs="Times New Roman"/>
        </w:rPr>
      </w:pPr>
      <w:r w:rsidRPr="007B6C56">
        <w:rPr>
          <w:rFonts w:ascii="Times New Roman" w:hAnsi="Times New Roman" w:cs="Times New Roman"/>
        </w:rPr>
        <w:t xml:space="preserve">Пальпация: верхушечный толчок определяется в V межреберье  на </w:t>
      </w:r>
      <w:r w:rsidR="00B84804" w:rsidRPr="007B6C56">
        <w:rPr>
          <w:rFonts w:ascii="Times New Roman" w:hAnsi="Times New Roman" w:cs="Times New Roman"/>
        </w:rPr>
        <w:t>1</w:t>
      </w:r>
      <w:r w:rsidRPr="007B6C56">
        <w:rPr>
          <w:rFonts w:ascii="Times New Roman" w:hAnsi="Times New Roman" w:cs="Times New Roman"/>
        </w:rPr>
        <w:t>,5см кнутри от левой средн</w:t>
      </w:r>
      <w:r w:rsidRPr="007B6C56">
        <w:rPr>
          <w:rFonts w:ascii="Times New Roman" w:hAnsi="Times New Roman" w:cs="Times New Roman"/>
        </w:rPr>
        <w:t>е</w:t>
      </w:r>
      <w:r w:rsidRPr="007B6C56">
        <w:rPr>
          <w:rFonts w:ascii="Times New Roman" w:hAnsi="Times New Roman" w:cs="Times New Roman"/>
        </w:rPr>
        <w:t>ключичной линии, высокий, умеренно резистентный. Площадь верхушечного толчка – 2см</w:t>
      </w:r>
      <w:r w:rsidRPr="007B6C56">
        <w:rPr>
          <w:rFonts w:ascii="Times New Roman" w:hAnsi="Times New Roman" w:cs="Times New Roman"/>
          <w:vertAlign w:val="superscript"/>
        </w:rPr>
        <w:t>2</w:t>
      </w:r>
      <w:r w:rsidRPr="007B6C56">
        <w:rPr>
          <w:rFonts w:ascii="Times New Roman" w:hAnsi="Times New Roman" w:cs="Times New Roman"/>
        </w:rPr>
        <w:t>. Се</w:t>
      </w:r>
      <w:r w:rsidRPr="007B6C56">
        <w:rPr>
          <w:rFonts w:ascii="Times New Roman" w:hAnsi="Times New Roman" w:cs="Times New Roman"/>
        </w:rPr>
        <w:t>р</w:t>
      </w:r>
      <w:r w:rsidRPr="007B6C56">
        <w:rPr>
          <w:rFonts w:ascii="Times New Roman" w:hAnsi="Times New Roman" w:cs="Times New Roman"/>
        </w:rPr>
        <w:t>дечный толчок, симптом «кошачьего мурлыканья» не определяются. Болезненности в области сер</w:t>
      </w:r>
      <w:r w:rsidRPr="007B6C56">
        <w:rPr>
          <w:rFonts w:ascii="Times New Roman" w:hAnsi="Times New Roman" w:cs="Times New Roman"/>
        </w:rPr>
        <w:t>д</w:t>
      </w:r>
      <w:r w:rsidRPr="007B6C56">
        <w:rPr>
          <w:rFonts w:ascii="Times New Roman" w:hAnsi="Times New Roman" w:cs="Times New Roman"/>
        </w:rPr>
        <w:t>ца при пальпации нет.</w:t>
      </w:r>
    </w:p>
    <w:p w:rsidR="006C7F37" w:rsidRPr="007B6C56" w:rsidRDefault="006C7F37" w:rsidP="00A11AEF">
      <w:pPr>
        <w:ind w:right="57"/>
        <w:jc w:val="both"/>
        <w:rPr>
          <w:rFonts w:ascii="Times New Roman" w:hAnsi="Times New Roman" w:cs="Times New Roman"/>
        </w:rPr>
      </w:pPr>
      <w:r w:rsidRPr="007B6C56">
        <w:rPr>
          <w:rFonts w:ascii="Times New Roman" w:hAnsi="Times New Roman" w:cs="Times New Roman"/>
        </w:rPr>
        <w:t xml:space="preserve">Границы сердца </w:t>
      </w:r>
      <w:r w:rsidR="005F6711" w:rsidRPr="007B6C56">
        <w:rPr>
          <w:rFonts w:ascii="Times New Roman" w:hAnsi="Times New Roman" w:cs="Times New Roman"/>
        </w:rPr>
        <w:t>соответствуют возрастной норме</w:t>
      </w:r>
      <w:r w:rsidRPr="007B6C56">
        <w:rPr>
          <w:rFonts w:ascii="Times New Roman" w:hAnsi="Times New Roman" w:cs="Times New Roman"/>
        </w:rPr>
        <w:t>.</w:t>
      </w:r>
    </w:p>
    <w:p w:rsidR="006C7F37" w:rsidRPr="007B6C56" w:rsidRDefault="00A362D6" w:rsidP="00A11AEF">
      <w:pPr>
        <w:ind w:right="57"/>
        <w:jc w:val="both"/>
        <w:rPr>
          <w:rFonts w:ascii="Times New Roman" w:hAnsi="Times New Roman" w:cs="Times New Roman"/>
        </w:rPr>
      </w:pPr>
      <w:r w:rsidRPr="007B6C56">
        <w:rPr>
          <w:rFonts w:ascii="Times New Roman" w:hAnsi="Times New Roman" w:cs="Times New Roman"/>
        </w:rPr>
        <w:t xml:space="preserve">   </w:t>
      </w:r>
      <w:r w:rsidR="006C7F37" w:rsidRPr="007B6C56">
        <w:rPr>
          <w:rFonts w:ascii="Times New Roman" w:hAnsi="Times New Roman" w:cs="Times New Roman"/>
          <w:i/>
        </w:rPr>
        <w:t>Аускультативно:</w:t>
      </w:r>
      <w:r w:rsidR="006C7F37" w:rsidRPr="007B6C56">
        <w:rPr>
          <w:rFonts w:ascii="Times New Roman" w:hAnsi="Times New Roman" w:cs="Times New Roman"/>
        </w:rPr>
        <w:t xml:space="preserve"> тоны сердца ясные, ритмичные, без особенностей над всеми точками аускульт</w:t>
      </w:r>
      <w:r w:rsidR="006C7F37" w:rsidRPr="007B6C56">
        <w:rPr>
          <w:rFonts w:ascii="Times New Roman" w:hAnsi="Times New Roman" w:cs="Times New Roman"/>
        </w:rPr>
        <w:t>а</w:t>
      </w:r>
      <w:r w:rsidR="006C7F37" w:rsidRPr="007B6C56">
        <w:rPr>
          <w:rFonts w:ascii="Times New Roman" w:hAnsi="Times New Roman" w:cs="Times New Roman"/>
        </w:rPr>
        <w:t>ции. Внутрисердечные шумы и шум трения пер</w:t>
      </w:r>
      <w:r w:rsidR="006C7F37" w:rsidRPr="007B6C56">
        <w:rPr>
          <w:rFonts w:ascii="Times New Roman" w:hAnsi="Times New Roman" w:cs="Times New Roman"/>
        </w:rPr>
        <w:t>и</w:t>
      </w:r>
      <w:r w:rsidR="006C7F37" w:rsidRPr="007B6C56">
        <w:rPr>
          <w:rFonts w:ascii="Times New Roman" w:hAnsi="Times New Roman" w:cs="Times New Roman"/>
        </w:rPr>
        <w:t>карда отсутствуют.</w:t>
      </w:r>
    </w:p>
    <w:p w:rsidR="006C7F37" w:rsidRPr="007B6C56" w:rsidRDefault="006C7F37" w:rsidP="00A11AEF">
      <w:pPr>
        <w:ind w:right="57"/>
        <w:jc w:val="both"/>
        <w:rPr>
          <w:rFonts w:ascii="Times New Roman" w:hAnsi="Times New Roman" w:cs="Times New Roman"/>
        </w:rPr>
      </w:pPr>
      <w:r w:rsidRPr="007B6C56">
        <w:rPr>
          <w:rFonts w:ascii="Times New Roman" w:hAnsi="Times New Roman" w:cs="Times New Roman"/>
        </w:rPr>
        <w:t>При исследовании сосудов определено: сосудистая стенка периферических артерий эластичная.</w:t>
      </w:r>
    </w:p>
    <w:p w:rsidR="006C7F37" w:rsidRPr="007B6C56" w:rsidRDefault="006C7F37" w:rsidP="00A11AEF">
      <w:pPr>
        <w:ind w:right="57"/>
        <w:jc w:val="both"/>
        <w:rPr>
          <w:rFonts w:ascii="Times New Roman" w:hAnsi="Times New Roman" w:cs="Times New Roman"/>
        </w:rPr>
      </w:pPr>
      <w:r w:rsidRPr="007B6C56">
        <w:rPr>
          <w:rFonts w:ascii="Times New Roman" w:hAnsi="Times New Roman" w:cs="Times New Roman"/>
        </w:rPr>
        <w:t xml:space="preserve">Пульс на лучевых артериях пальпируется на обеих руках, </w:t>
      </w:r>
      <w:r w:rsidR="00B84804" w:rsidRPr="007B6C56">
        <w:rPr>
          <w:rFonts w:ascii="Times New Roman" w:hAnsi="Times New Roman" w:cs="Times New Roman"/>
        </w:rPr>
        <w:t>одинаковый</w:t>
      </w:r>
      <w:r w:rsidRPr="007B6C56">
        <w:rPr>
          <w:rFonts w:ascii="Times New Roman" w:hAnsi="Times New Roman" w:cs="Times New Roman"/>
        </w:rPr>
        <w:t xml:space="preserve">, ритмичный, умеренного наполнения и напряжения, с частотой </w:t>
      </w:r>
      <w:r w:rsidR="005F6711" w:rsidRPr="007B6C56">
        <w:rPr>
          <w:rFonts w:ascii="Times New Roman" w:hAnsi="Times New Roman" w:cs="Times New Roman"/>
        </w:rPr>
        <w:t>6</w:t>
      </w:r>
      <w:r w:rsidR="00B84804" w:rsidRPr="007B6C56">
        <w:rPr>
          <w:rFonts w:ascii="Times New Roman" w:hAnsi="Times New Roman" w:cs="Times New Roman"/>
        </w:rPr>
        <w:t>8</w:t>
      </w:r>
      <w:r w:rsidRPr="007B6C56">
        <w:rPr>
          <w:rFonts w:ascii="Times New Roman" w:hAnsi="Times New Roman" w:cs="Times New Roman"/>
        </w:rPr>
        <w:t xml:space="preserve"> удара в минуту. Дефицита пул</w:t>
      </w:r>
      <w:r w:rsidRPr="007B6C56">
        <w:rPr>
          <w:rFonts w:ascii="Times New Roman" w:hAnsi="Times New Roman" w:cs="Times New Roman"/>
        </w:rPr>
        <w:t>ь</w:t>
      </w:r>
      <w:r w:rsidRPr="007B6C56">
        <w:rPr>
          <w:rFonts w:ascii="Times New Roman" w:hAnsi="Times New Roman" w:cs="Times New Roman"/>
        </w:rPr>
        <w:t>са нет.</w:t>
      </w:r>
    </w:p>
    <w:p w:rsidR="006C7F37" w:rsidRPr="007B6C56" w:rsidRDefault="006C7F37" w:rsidP="00A11AEF">
      <w:pPr>
        <w:ind w:right="57"/>
        <w:jc w:val="both"/>
        <w:rPr>
          <w:rFonts w:ascii="Times New Roman" w:hAnsi="Times New Roman" w:cs="Times New Roman"/>
        </w:rPr>
      </w:pPr>
      <w:r w:rsidRPr="007B6C56">
        <w:rPr>
          <w:rFonts w:ascii="Times New Roman" w:hAnsi="Times New Roman" w:cs="Times New Roman"/>
        </w:rPr>
        <w:t>АД = 130/ 80мм. рт. ст.</w:t>
      </w:r>
    </w:p>
    <w:p w:rsidR="006C7F37" w:rsidRDefault="00A362D6" w:rsidP="00A11AEF">
      <w:pPr>
        <w:tabs>
          <w:tab w:val="left" w:pos="0"/>
        </w:tabs>
        <w:ind w:right="57"/>
        <w:jc w:val="both"/>
        <w:rPr>
          <w:rFonts w:ascii="Times New Roman" w:hAnsi="Times New Roman" w:cs="Times New Roman"/>
        </w:rPr>
      </w:pPr>
      <w:r w:rsidRPr="007B6C56">
        <w:rPr>
          <w:rFonts w:ascii="Times New Roman" w:hAnsi="Times New Roman" w:cs="Times New Roman"/>
        </w:rPr>
        <w:lastRenderedPageBreak/>
        <w:t xml:space="preserve">   </w:t>
      </w:r>
      <w:r w:rsidR="006C7F37" w:rsidRPr="007B6C56">
        <w:rPr>
          <w:rFonts w:ascii="Times New Roman" w:hAnsi="Times New Roman" w:cs="Times New Roman"/>
        </w:rPr>
        <w:t>При поверхностной пальпац</w:t>
      </w:r>
      <w:r w:rsidR="00B84804" w:rsidRPr="007B6C56">
        <w:rPr>
          <w:rFonts w:ascii="Times New Roman" w:hAnsi="Times New Roman" w:cs="Times New Roman"/>
        </w:rPr>
        <w:t>ии живот мягкий, безболезненный</w:t>
      </w:r>
      <w:r w:rsidR="0027641B" w:rsidRPr="007B6C56">
        <w:rPr>
          <w:rFonts w:ascii="Times New Roman" w:hAnsi="Times New Roman" w:cs="Times New Roman"/>
        </w:rPr>
        <w:t>, не вздут</w:t>
      </w:r>
      <w:r w:rsidR="006C7F37" w:rsidRPr="007B6C56">
        <w:rPr>
          <w:rFonts w:ascii="Times New Roman" w:hAnsi="Times New Roman" w:cs="Times New Roman"/>
        </w:rPr>
        <w:t>. Симптом флюктуации отрицательный.</w:t>
      </w:r>
      <w:r w:rsidR="0027641B" w:rsidRPr="007B6C56">
        <w:rPr>
          <w:rFonts w:ascii="Times New Roman" w:hAnsi="Times New Roman" w:cs="Times New Roman"/>
        </w:rPr>
        <w:t xml:space="preserve"> Размеры печени по Курлову:9,8,7см.</w:t>
      </w:r>
      <w:r w:rsidR="006C7F37" w:rsidRPr="007B6C56">
        <w:rPr>
          <w:rFonts w:ascii="Times New Roman" w:hAnsi="Times New Roman" w:cs="Times New Roman"/>
        </w:rPr>
        <w:t xml:space="preserve"> Край печени ро</w:t>
      </w:r>
      <w:r w:rsidR="006C7F37" w:rsidRPr="007B6C56">
        <w:rPr>
          <w:rFonts w:ascii="Times New Roman" w:hAnsi="Times New Roman" w:cs="Times New Roman"/>
        </w:rPr>
        <w:t>в</w:t>
      </w:r>
      <w:r w:rsidR="006C7F37" w:rsidRPr="007B6C56">
        <w:rPr>
          <w:rFonts w:ascii="Times New Roman" w:hAnsi="Times New Roman" w:cs="Times New Roman"/>
        </w:rPr>
        <w:t xml:space="preserve">ный, </w:t>
      </w:r>
      <w:r w:rsidR="0027641B" w:rsidRPr="007B6C56">
        <w:rPr>
          <w:rFonts w:ascii="Times New Roman" w:hAnsi="Times New Roman" w:cs="Times New Roman"/>
        </w:rPr>
        <w:t>плотный</w:t>
      </w:r>
      <w:r w:rsidR="006C7F37" w:rsidRPr="007B6C56">
        <w:rPr>
          <w:rFonts w:ascii="Times New Roman" w:hAnsi="Times New Roman" w:cs="Times New Roman"/>
        </w:rPr>
        <w:t>, поверхность гладкая</w:t>
      </w:r>
      <w:r w:rsidR="0027641B" w:rsidRPr="007B6C56">
        <w:rPr>
          <w:rFonts w:ascii="Times New Roman" w:hAnsi="Times New Roman" w:cs="Times New Roman"/>
        </w:rPr>
        <w:t>, не выступает за край рёберной дуги</w:t>
      </w:r>
      <w:r w:rsidR="006C7F37" w:rsidRPr="007B6C56">
        <w:rPr>
          <w:rFonts w:ascii="Times New Roman" w:hAnsi="Times New Roman" w:cs="Times New Roman"/>
        </w:rPr>
        <w:t>.</w:t>
      </w:r>
      <w:r w:rsidR="0027641B" w:rsidRPr="007B6C56">
        <w:rPr>
          <w:rFonts w:ascii="Times New Roman" w:hAnsi="Times New Roman" w:cs="Times New Roman"/>
        </w:rPr>
        <w:t xml:space="preserve"> Селезёнка не пальпируестя.</w:t>
      </w:r>
      <w:r w:rsidR="006C7F37" w:rsidRPr="007B6C56">
        <w:rPr>
          <w:rFonts w:ascii="Times New Roman" w:hAnsi="Times New Roman" w:cs="Times New Roman"/>
        </w:rPr>
        <w:t xml:space="preserve"> Почки и селезёнка не пальпируются. Симптом </w:t>
      </w:r>
      <w:r w:rsidR="005F6711" w:rsidRPr="007B6C56">
        <w:rPr>
          <w:rFonts w:ascii="Times New Roman" w:hAnsi="Times New Roman" w:cs="Times New Roman"/>
        </w:rPr>
        <w:t>покалачивания</w:t>
      </w:r>
      <w:r w:rsidR="006C7F37" w:rsidRPr="007B6C56">
        <w:rPr>
          <w:rFonts w:ascii="Times New Roman" w:hAnsi="Times New Roman" w:cs="Times New Roman"/>
        </w:rPr>
        <w:t xml:space="preserve"> с об</w:t>
      </w:r>
      <w:r w:rsidR="006C7F37" w:rsidRPr="007B6C56">
        <w:rPr>
          <w:rFonts w:ascii="Times New Roman" w:hAnsi="Times New Roman" w:cs="Times New Roman"/>
        </w:rPr>
        <w:t>е</w:t>
      </w:r>
      <w:r w:rsidR="006C7F37" w:rsidRPr="007B6C56">
        <w:rPr>
          <w:rFonts w:ascii="Times New Roman" w:hAnsi="Times New Roman" w:cs="Times New Roman"/>
        </w:rPr>
        <w:t>их сторон отрицательный. Мочеиспускание свободное, безболезненное.</w:t>
      </w:r>
      <w:r w:rsidR="0027641B" w:rsidRPr="007B6C56">
        <w:rPr>
          <w:rFonts w:ascii="Times New Roman" w:hAnsi="Times New Roman" w:cs="Times New Roman"/>
        </w:rPr>
        <w:t xml:space="preserve"> Диурез достаточный.</w:t>
      </w:r>
      <w:r w:rsidR="006C7F37" w:rsidRPr="007B6C56">
        <w:rPr>
          <w:rFonts w:ascii="Times New Roman" w:hAnsi="Times New Roman" w:cs="Times New Roman"/>
        </w:rPr>
        <w:t xml:space="preserve"> Стул ежедне</w:t>
      </w:r>
      <w:r w:rsidR="006C7F37" w:rsidRPr="007B6C56">
        <w:rPr>
          <w:rFonts w:ascii="Times New Roman" w:hAnsi="Times New Roman" w:cs="Times New Roman"/>
        </w:rPr>
        <w:t>в</w:t>
      </w:r>
      <w:r w:rsidR="006C7F37" w:rsidRPr="007B6C56">
        <w:rPr>
          <w:rFonts w:ascii="Times New Roman" w:hAnsi="Times New Roman" w:cs="Times New Roman"/>
        </w:rPr>
        <w:t>ный.</w:t>
      </w:r>
    </w:p>
    <w:p w:rsidR="003062A1" w:rsidRPr="007B6C56" w:rsidRDefault="003062A1" w:rsidP="00A11AEF">
      <w:pPr>
        <w:tabs>
          <w:tab w:val="left" w:pos="0"/>
        </w:tabs>
        <w:ind w:right="57"/>
        <w:jc w:val="both"/>
        <w:rPr>
          <w:rFonts w:ascii="Times New Roman" w:hAnsi="Times New Roman" w:cs="Times New Roman"/>
        </w:rPr>
      </w:pPr>
    </w:p>
    <w:p w:rsidR="0027641B" w:rsidRPr="007B6C56" w:rsidRDefault="003062A1" w:rsidP="00A11AEF">
      <w:pPr>
        <w:tabs>
          <w:tab w:val="left" w:pos="0"/>
        </w:tabs>
        <w:ind w:right="57"/>
        <w:jc w:val="both"/>
        <w:rPr>
          <w:rFonts w:ascii="Times New Roman" w:hAnsi="Times New Roman" w:cs="Times New Roman"/>
          <w:b/>
        </w:rPr>
      </w:pPr>
      <w:r>
        <w:rPr>
          <w:rFonts w:ascii="Times New Roman" w:hAnsi="Times New Roman" w:cs="Times New Roman"/>
          <w:b/>
        </w:rPr>
        <w:t xml:space="preserve">                   </w:t>
      </w:r>
      <w:r w:rsidR="0027641B" w:rsidRPr="007B6C56">
        <w:rPr>
          <w:rFonts w:ascii="Times New Roman" w:hAnsi="Times New Roman" w:cs="Times New Roman"/>
          <w:b/>
          <w:lang w:val="en-US"/>
        </w:rPr>
        <w:t>V</w:t>
      </w:r>
      <w:r w:rsidR="0027641B" w:rsidRPr="007B6C56">
        <w:rPr>
          <w:rFonts w:ascii="Times New Roman" w:hAnsi="Times New Roman" w:cs="Times New Roman"/>
          <w:b/>
        </w:rPr>
        <w:t>.ОПИСАНИЕ ЛОКАЛЬНОГО СТАТУСА В ДЕНЬ КУРАЦИИ</w:t>
      </w:r>
    </w:p>
    <w:p w:rsidR="005B5DE9" w:rsidRPr="007B6C56" w:rsidRDefault="00A362D6" w:rsidP="00A11AEF">
      <w:pPr>
        <w:tabs>
          <w:tab w:val="left" w:pos="0"/>
        </w:tabs>
        <w:ind w:right="57"/>
        <w:jc w:val="both"/>
        <w:rPr>
          <w:rFonts w:ascii="Times New Roman" w:hAnsi="Times New Roman" w:cs="Times New Roman"/>
        </w:rPr>
      </w:pPr>
      <w:r w:rsidRPr="007B6C56">
        <w:rPr>
          <w:rFonts w:ascii="Times New Roman" w:hAnsi="Times New Roman" w:cs="Times New Roman"/>
        </w:rPr>
        <w:t xml:space="preserve">   </w:t>
      </w:r>
      <w:r w:rsidR="00742B93" w:rsidRPr="007B6C56">
        <w:rPr>
          <w:rFonts w:ascii="Times New Roman" w:hAnsi="Times New Roman" w:cs="Times New Roman"/>
        </w:rPr>
        <w:t>На момент курации</w:t>
      </w:r>
      <w:r w:rsidR="00D72502" w:rsidRPr="007B6C56">
        <w:rPr>
          <w:rFonts w:ascii="Times New Roman" w:hAnsi="Times New Roman" w:cs="Times New Roman"/>
        </w:rPr>
        <w:t xml:space="preserve"> </w:t>
      </w:r>
      <w:r w:rsidRPr="007B6C56">
        <w:rPr>
          <w:rFonts w:ascii="Times New Roman" w:hAnsi="Times New Roman" w:cs="Times New Roman"/>
        </w:rPr>
        <w:t>положение пациентки</w:t>
      </w:r>
      <w:r w:rsidR="0027641B" w:rsidRPr="007B6C56">
        <w:rPr>
          <w:rFonts w:ascii="Times New Roman" w:hAnsi="Times New Roman" w:cs="Times New Roman"/>
        </w:rPr>
        <w:t xml:space="preserve"> в постели </w:t>
      </w:r>
      <w:r w:rsidRPr="007B6C56">
        <w:rPr>
          <w:rFonts w:ascii="Times New Roman" w:hAnsi="Times New Roman" w:cs="Times New Roman"/>
        </w:rPr>
        <w:t>вынужденное, на спине. Нал</w:t>
      </w:r>
      <w:r w:rsidRPr="007B6C56">
        <w:rPr>
          <w:rFonts w:ascii="Times New Roman" w:hAnsi="Times New Roman" w:cs="Times New Roman"/>
        </w:rPr>
        <w:t>о</w:t>
      </w:r>
      <w:r w:rsidRPr="007B6C56">
        <w:rPr>
          <w:rFonts w:ascii="Times New Roman" w:hAnsi="Times New Roman" w:cs="Times New Roman"/>
        </w:rPr>
        <w:t xml:space="preserve">жено скелетное вытяжение </w:t>
      </w:r>
      <w:r w:rsidR="0093242E" w:rsidRPr="007B6C56">
        <w:rPr>
          <w:rFonts w:ascii="Times New Roman" w:hAnsi="Times New Roman" w:cs="Times New Roman"/>
        </w:rPr>
        <w:t xml:space="preserve">левой нижней конечности: </w:t>
      </w:r>
      <w:r w:rsidR="00F03C31" w:rsidRPr="007B6C56">
        <w:rPr>
          <w:rFonts w:ascii="Times New Roman" w:hAnsi="Times New Roman" w:cs="Times New Roman"/>
        </w:rPr>
        <w:t>ниже верхушки бугристости большеберцовой кости провед</w:t>
      </w:r>
      <w:r w:rsidR="00F03C31" w:rsidRPr="007B6C56">
        <w:rPr>
          <w:rFonts w:ascii="Times New Roman" w:hAnsi="Times New Roman" w:cs="Times New Roman"/>
        </w:rPr>
        <w:t>е</w:t>
      </w:r>
      <w:r w:rsidR="00F03C31" w:rsidRPr="007B6C56">
        <w:rPr>
          <w:rFonts w:ascii="Times New Roman" w:hAnsi="Times New Roman" w:cs="Times New Roman"/>
        </w:rPr>
        <w:t>на спица Киршнера, за нее фиксирована скоба Киршнера и налажено вытяжение по оси бедра кр</w:t>
      </w:r>
      <w:r w:rsidR="00F03C31" w:rsidRPr="007B6C56">
        <w:rPr>
          <w:rFonts w:ascii="Times New Roman" w:hAnsi="Times New Roman" w:cs="Times New Roman"/>
        </w:rPr>
        <w:t>у</w:t>
      </w:r>
      <w:r w:rsidR="00F03C31" w:rsidRPr="007B6C56">
        <w:rPr>
          <w:rFonts w:ascii="Times New Roman" w:hAnsi="Times New Roman" w:cs="Times New Roman"/>
        </w:rPr>
        <w:t>зом 5 кг. Верхняя половина правого бедра отечна, имеется кровоподтек в области верхней трети, к</w:t>
      </w:r>
      <w:r w:rsidR="00F03C31" w:rsidRPr="007B6C56">
        <w:rPr>
          <w:rFonts w:ascii="Times New Roman" w:hAnsi="Times New Roman" w:cs="Times New Roman"/>
        </w:rPr>
        <w:t>о</w:t>
      </w:r>
      <w:r w:rsidR="00F03C31" w:rsidRPr="007B6C56">
        <w:rPr>
          <w:rFonts w:ascii="Times New Roman" w:hAnsi="Times New Roman" w:cs="Times New Roman"/>
        </w:rPr>
        <w:t>нечность не деформирована; при пальпации отмечается резкая болезненность</w:t>
      </w:r>
      <w:r w:rsidR="00742B93" w:rsidRPr="007B6C56">
        <w:rPr>
          <w:rFonts w:ascii="Times New Roman" w:hAnsi="Times New Roman" w:cs="Times New Roman"/>
        </w:rPr>
        <w:t>.</w:t>
      </w:r>
      <w:r w:rsidRPr="007B6C56">
        <w:rPr>
          <w:rFonts w:ascii="Times New Roman" w:hAnsi="Times New Roman" w:cs="Times New Roman"/>
        </w:rPr>
        <w:t xml:space="preserve"> Левая нижняя коне</w:t>
      </w:r>
      <w:r w:rsidRPr="007B6C56">
        <w:rPr>
          <w:rFonts w:ascii="Times New Roman" w:hAnsi="Times New Roman" w:cs="Times New Roman"/>
        </w:rPr>
        <w:t>ч</w:t>
      </w:r>
      <w:r w:rsidRPr="007B6C56">
        <w:rPr>
          <w:rFonts w:ascii="Times New Roman" w:hAnsi="Times New Roman" w:cs="Times New Roman"/>
        </w:rPr>
        <w:t>ность разогнута в тазобедренном и коленном суст</w:t>
      </w:r>
      <w:r w:rsidRPr="007B6C56">
        <w:rPr>
          <w:rFonts w:ascii="Times New Roman" w:hAnsi="Times New Roman" w:cs="Times New Roman"/>
        </w:rPr>
        <w:t>а</w:t>
      </w:r>
      <w:r w:rsidRPr="007B6C56">
        <w:rPr>
          <w:rFonts w:ascii="Times New Roman" w:hAnsi="Times New Roman" w:cs="Times New Roman"/>
        </w:rPr>
        <w:t>вах. Угол сгибания в коленном суставе – по оси бедра.</w:t>
      </w:r>
      <w:r w:rsidR="00D10E36" w:rsidRPr="007B6C56">
        <w:rPr>
          <w:rFonts w:ascii="Times New Roman" w:hAnsi="Times New Roman" w:cs="Times New Roman"/>
        </w:rPr>
        <w:t xml:space="preserve"> Выявляется частичная наружная ротация ноги. </w:t>
      </w:r>
      <w:r w:rsidRPr="007B6C56">
        <w:rPr>
          <w:rFonts w:ascii="Times New Roman" w:hAnsi="Times New Roman" w:cs="Times New Roman"/>
        </w:rPr>
        <w:t xml:space="preserve"> </w:t>
      </w:r>
      <w:r w:rsidR="000B45AD" w:rsidRPr="007B6C56">
        <w:rPr>
          <w:rFonts w:ascii="Times New Roman" w:hAnsi="Times New Roman" w:cs="Times New Roman"/>
        </w:rPr>
        <w:t>Паль</w:t>
      </w:r>
      <w:r w:rsidRPr="007B6C56">
        <w:rPr>
          <w:rFonts w:ascii="Times New Roman" w:hAnsi="Times New Roman" w:cs="Times New Roman"/>
        </w:rPr>
        <w:t>цы лево</w:t>
      </w:r>
      <w:r w:rsidR="000B45AD" w:rsidRPr="007B6C56">
        <w:rPr>
          <w:rFonts w:ascii="Times New Roman" w:hAnsi="Times New Roman" w:cs="Times New Roman"/>
        </w:rPr>
        <w:t xml:space="preserve">й </w:t>
      </w:r>
      <w:r w:rsidRPr="007B6C56">
        <w:rPr>
          <w:rFonts w:ascii="Times New Roman" w:hAnsi="Times New Roman" w:cs="Times New Roman"/>
        </w:rPr>
        <w:t xml:space="preserve">нижней </w:t>
      </w:r>
      <w:r w:rsidR="000B45AD" w:rsidRPr="007B6C56">
        <w:rPr>
          <w:rFonts w:ascii="Times New Roman" w:hAnsi="Times New Roman" w:cs="Times New Roman"/>
        </w:rPr>
        <w:t>к</w:t>
      </w:r>
      <w:r w:rsidR="000B45AD" w:rsidRPr="007B6C56">
        <w:rPr>
          <w:rFonts w:ascii="Times New Roman" w:hAnsi="Times New Roman" w:cs="Times New Roman"/>
        </w:rPr>
        <w:t>о</w:t>
      </w:r>
      <w:r w:rsidR="000B45AD" w:rsidRPr="007B6C56">
        <w:rPr>
          <w:rFonts w:ascii="Times New Roman" w:hAnsi="Times New Roman" w:cs="Times New Roman"/>
        </w:rPr>
        <w:t>нечности подвижны</w:t>
      </w:r>
      <w:r w:rsidR="00247AF5" w:rsidRPr="007B6C56">
        <w:rPr>
          <w:rFonts w:ascii="Times New Roman" w:hAnsi="Times New Roman" w:cs="Times New Roman"/>
        </w:rPr>
        <w:t>, чувствительность не нарушена</w:t>
      </w:r>
      <w:r w:rsidR="000B45AD" w:rsidRPr="007B6C56">
        <w:rPr>
          <w:rFonts w:ascii="Times New Roman" w:hAnsi="Times New Roman" w:cs="Times New Roman"/>
        </w:rPr>
        <w:t>.Кожный покров обычной окраски, отёков нет</w:t>
      </w:r>
      <w:r w:rsidR="006D3070" w:rsidRPr="007B6C56">
        <w:rPr>
          <w:rFonts w:ascii="Times New Roman" w:hAnsi="Times New Roman" w:cs="Times New Roman"/>
        </w:rPr>
        <w:t>, тонус мышц левой н</w:t>
      </w:r>
      <w:r w:rsidR="006D3070" w:rsidRPr="007B6C56">
        <w:rPr>
          <w:rFonts w:ascii="Times New Roman" w:hAnsi="Times New Roman" w:cs="Times New Roman"/>
        </w:rPr>
        <w:t>о</w:t>
      </w:r>
      <w:r w:rsidRPr="007B6C56">
        <w:rPr>
          <w:rFonts w:ascii="Times New Roman" w:hAnsi="Times New Roman" w:cs="Times New Roman"/>
        </w:rPr>
        <w:t>ги сн</w:t>
      </w:r>
      <w:r w:rsidRPr="007B6C56">
        <w:rPr>
          <w:rFonts w:ascii="Times New Roman" w:hAnsi="Times New Roman" w:cs="Times New Roman"/>
        </w:rPr>
        <w:t>и</w:t>
      </w:r>
      <w:r w:rsidRPr="007B6C56">
        <w:rPr>
          <w:rFonts w:ascii="Times New Roman" w:hAnsi="Times New Roman" w:cs="Times New Roman"/>
        </w:rPr>
        <w:t>жен</w:t>
      </w:r>
      <w:r w:rsidR="000B45AD" w:rsidRPr="007B6C56">
        <w:rPr>
          <w:rFonts w:ascii="Times New Roman" w:hAnsi="Times New Roman" w:cs="Times New Roman"/>
        </w:rPr>
        <w:t>.</w:t>
      </w:r>
    </w:p>
    <w:p w:rsidR="006C7F37" w:rsidRPr="007B6C56" w:rsidRDefault="003062A1" w:rsidP="00A11AEF">
      <w:pPr>
        <w:tabs>
          <w:tab w:val="left" w:pos="0"/>
        </w:tabs>
        <w:ind w:right="57"/>
        <w:jc w:val="both"/>
        <w:rPr>
          <w:rFonts w:ascii="Times New Roman" w:hAnsi="Times New Roman" w:cs="Times New Roman"/>
        </w:rPr>
      </w:pPr>
      <w:r>
        <w:rPr>
          <w:rFonts w:ascii="Times New Roman" w:hAnsi="Times New Roman" w:cs="Times New Roman"/>
          <w:b/>
        </w:rPr>
        <w:t xml:space="preserve">                                        </w:t>
      </w:r>
      <w:r w:rsidR="006D3070" w:rsidRPr="007B6C56">
        <w:rPr>
          <w:rFonts w:ascii="Times New Roman" w:hAnsi="Times New Roman" w:cs="Times New Roman"/>
          <w:b/>
          <w:lang w:val="en-US"/>
        </w:rPr>
        <w:t>VI</w:t>
      </w:r>
      <w:r w:rsidR="006D3070" w:rsidRPr="007B6C56">
        <w:rPr>
          <w:rFonts w:ascii="Times New Roman" w:hAnsi="Times New Roman" w:cs="Times New Roman"/>
          <w:b/>
        </w:rPr>
        <w:t>. ПРЕДВАРИТЕЛЬНЫЙ ДИАГНОЗ:</w:t>
      </w:r>
    </w:p>
    <w:p w:rsidR="0016102E" w:rsidRDefault="00B21058" w:rsidP="00A11AEF">
      <w:pPr>
        <w:ind w:right="57"/>
        <w:jc w:val="both"/>
        <w:rPr>
          <w:rFonts w:ascii="Times New Roman" w:hAnsi="Times New Roman" w:cs="Times New Roman"/>
        </w:rPr>
      </w:pPr>
      <w:r w:rsidRPr="007B6C56">
        <w:rPr>
          <w:rFonts w:ascii="Times New Roman" w:hAnsi="Times New Roman" w:cs="Times New Roman"/>
        </w:rPr>
        <w:t xml:space="preserve">   </w:t>
      </w:r>
      <w:r w:rsidR="006C7F37" w:rsidRPr="007B6C56">
        <w:rPr>
          <w:rFonts w:ascii="Times New Roman" w:hAnsi="Times New Roman" w:cs="Times New Roman"/>
        </w:rPr>
        <w:t xml:space="preserve">На основании </w:t>
      </w:r>
      <w:r w:rsidR="0016102E">
        <w:rPr>
          <w:rFonts w:ascii="Times New Roman" w:hAnsi="Times New Roman" w:cs="Times New Roman"/>
        </w:rPr>
        <w:t>:</w:t>
      </w:r>
    </w:p>
    <w:p w:rsidR="0016102E" w:rsidRDefault="006C7F37" w:rsidP="0016102E">
      <w:pPr>
        <w:numPr>
          <w:ilvl w:val="0"/>
          <w:numId w:val="8"/>
        </w:numPr>
        <w:ind w:right="57"/>
        <w:jc w:val="both"/>
        <w:rPr>
          <w:rFonts w:ascii="Times New Roman" w:hAnsi="Times New Roman" w:cs="Times New Roman"/>
        </w:rPr>
      </w:pPr>
      <w:r w:rsidRPr="0016102E">
        <w:rPr>
          <w:rFonts w:ascii="Times New Roman" w:hAnsi="Times New Roman" w:cs="Times New Roman"/>
          <w:b/>
        </w:rPr>
        <w:t>данных анамнеза</w:t>
      </w:r>
      <w:r w:rsidR="005F6711" w:rsidRPr="0016102E">
        <w:rPr>
          <w:rFonts w:ascii="Times New Roman" w:hAnsi="Times New Roman" w:cs="Times New Roman"/>
          <w:b/>
        </w:rPr>
        <w:t xml:space="preserve"> </w:t>
      </w:r>
      <w:r w:rsidR="00A14CB8" w:rsidRPr="007B6C56">
        <w:rPr>
          <w:rFonts w:ascii="Times New Roman" w:hAnsi="Times New Roman" w:cs="Times New Roman"/>
        </w:rPr>
        <w:t>(</w:t>
      </w:r>
      <w:r w:rsidR="00B21058" w:rsidRPr="007B6C56">
        <w:rPr>
          <w:rFonts w:ascii="Times New Roman" w:hAnsi="Times New Roman" w:cs="Times New Roman"/>
        </w:rPr>
        <w:t>падение на область большого вертела левой бедренной кости</w:t>
      </w:r>
      <w:r w:rsidR="005F6711" w:rsidRPr="007B6C56">
        <w:rPr>
          <w:rFonts w:ascii="Times New Roman" w:hAnsi="Times New Roman" w:cs="Times New Roman"/>
        </w:rPr>
        <w:t xml:space="preserve">), </w:t>
      </w:r>
    </w:p>
    <w:p w:rsidR="0016102E" w:rsidRDefault="0016102E" w:rsidP="0016102E">
      <w:pPr>
        <w:numPr>
          <w:ilvl w:val="0"/>
          <w:numId w:val="8"/>
        </w:numPr>
        <w:ind w:right="57"/>
        <w:jc w:val="both"/>
        <w:rPr>
          <w:rFonts w:ascii="Times New Roman" w:hAnsi="Times New Roman" w:cs="Times New Roman"/>
        </w:rPr>
      </w:pPr>
      <w:r w:rsidRPr="0016102E">
        <w:rPr>
          <w:rFonts w:ascii="Times New Roman" w:hAnsi="Times New Roman" w:cs="Times New Roman"/>
          <w:b/>
        </w:rPr>
        <w:t>начала и течения заболевания</w:t>
      </w:r>
      <w:r>
        <w:rPr>
          <w:rFonts w:ascii="Times New Roman" w:hAnsi="Times New Roman" w:cs="Times New Roman"/>
        </w:rPr>
        <w:t>(</w:t>
      </w:r>
      <w:r w:rsidRPr="0016102E">
        <w:rPr>
          <w:rFonts w:ascii="Times New Roman" w:hAnsi="Times New Roman" w:cs="Times New Roman"/>
        </w:rPr>
        <w:t>26.02.13г. во время прогулки на улице пациентка посколь</w:t>
      </w:r>
      <w:r w:rsidRPr="0016102E">
        <w:rPr>
          <w:rFonts w:ascii="Times New Roman" w:hAnsi="Times New Roman" w:cs="Times New Roman"/>
        </w:rPr>
        <w:t>з</w:t>
      </w:r>
      <w:r w:rsidRPr="0016102E">
        <w:rPr>
          <w:rFonts w:ascii="Times New Roman" w:hAnsi="Times New Roman" w:cs="Times New Roman"/>
        </w:rPr>
        <w:t>нулась на льду и упала. После падения почувствовала острую боль в области левого бедра, невозможность поднять ногу и встать самостоятельно. Обнаружился симптом прилипшей пятки. Хруста при падении не отмечает.</w:t>
      </w:r>
      <w:r>
        <w:rPr>
          <w:rFonts w:ascii="Times New Roman" w:hAnsi="Times New Roman" w:cs="Times New Roman"/>
        </w:rPr>
        <w:t>);</w:t>
      </w:r>
      <w:r w:rsidRPr="0016102E">
        <w:rPr>
          <w:rFonts w:ascii="Times New Roman" w:hAnsi="Times New Roman" w:cs="Times New Roman"/>
        </w:rPr>
        <w:t xml:space="preserve"> </w:t>
      </w:r>
    </w:p>
    <w:p w:rsidR="0016102E" w:rsidRDefault="005F6711" w:rsidP="0016102E">
      <w:pPr>
        <w:numPr>
          <w:ilvl w:val="0"/>
          <w:numId w:val="8"/>
        </w:numPr>
        <w:ind w:right="57"/>
        <w:jc w:val="both"/>
        <w:rPr>
          <w:rFonts w:ascii="Times New Roman" w:hAnsi="Times New Roman" w:cs="Times New Roman"/>
        </w:rPr>
      </w:pPr>
      <w:r w:rsidRPr="0016102E">
        <w:rPr>
          <w:rFonts w:ascii="Times New Roman" w:hAnsi="Times New Roman" w:cs="Times New Roman"/>
          <w:b/>
        </w:rPr>
        <w:t>жалоб</w:t>
      </w:r>
      <w:r w:rsidR="006D3070" w:rsidRPr="0016102E">
        <w:rPr>
          <w:rFonts w:ascii="Times New Roman" w:hAnsi="Times New Roman" w:cs="Times New Roman"/>
          <w:b/>
        </w:rPr>
        <w:t xml:space="preserve"> на момент поступления</w:t>
      </w:r>
      <w:r w:rsidRPr="0016102E">
        <w:rPr>
          <w:rFonts w:ascii="Times New Roman" w:hAnsi="Times New Roman" w:cs="Times New Roman"/>
          <w:b/>
        </w:rPr>
        <w:t xml:space="preserve"> </w:t>
      </w:r>
      <w:r w:rsidRPr="007B6C56">
        <w:rPr>
          <w:rFonts w:ascii="Times New Roman" w:hAnsi="Times New Roman" w:cs="Times New Roman"/>
        </w:rPr>
        <w:t>(</w:t>
      </w:r>
      <w:r w:rsidR="001F3DC4" w:rsidRPr="007B6C56">
        <w:rPr>
          <w:rFonts w:ascii="Times New Roman" w:hAnsi="Times New Roman" w:cs="Times New Roman"/>
        </w:rPr>
        <w:t>острая</w:t>
      </w:r>
      <w:r w:rsidR="00B21058" w:rsidRPr="007B6C56">
        <w:rPr>
          <w:rFonts w:ascii="Times New Roman" w:hAnsi="Times New Roman" w:cs="Times New Roman"/>
        </w:rPr>
        <w:t xml:space="preserve"> </w:t>
      </w:r>
      <w:r w:rsidRPr="007B6C56">
        <w:rPr>
          <w:rFonts w:ascii="Times New Roman" w:hAnsi="Times New Roman" w:cs="Times New Roman"/>
        </w:rPr>
        <w:t>бо</w:t>
      </w:r>
      <w:r w:rsidR="001F3DC4" w:rsidRPr="007B6C56">
        <w:rPr>
          <w:rFonts w:ascii="Times New Roman" w:hAnsi="Times New Roman" w:cs="Times New Roman"/>
        </w:rPr>
        <w:t>ль</w:t>
      </w:r>
      <w:r w:rsidR="00B21058" w:rsidRPr="007B6C56">
        <w:rPr>
          <w:rFonts w:ascii="Times New Roman" w:hAnsi="Times New Roman" w:cs="Times New Roman"/>
        </w:rPr>
        <w:t xml:space="preserve"> в области верхней трети левого бедра</w:t>
      </w:r>
      <w:r w:rsidR="001F3DC4" w:rsidRPr="007B6C56">
        <w:rPr>
          <w:rFonts w:ascii="Times New Roman" w:hAnsi="Times New Roman" w:cs="Times New Roman"/>
        </w:rPr>
        <w:t>, усилив</w:t>
      </w:r>
      <w:r w:rsidR="001F3DC4" w:rsidRPr="007B6C56">
        <w:rPr>
          <w:rFonts w:ascii="Times New Roman" w:hAnsi="Times New Roman" w:cs="Times New Roman"/>
        </w:rPr>
        <w:t>а</w:t>
      </w:r>
      <w:r w:rsidR="001F3DC4" w:rsidRPr="007B6C56">
        <w:rPr>
          <w:rFonts w:ascii="Times New Roman" w:hAnsi="Times New Roman" w:cs="Times New Roman"/>
        </w:rPr>
        <w:t>ющаяся при попытке д</w:t>
      </w:r>
      <w:r w:rsidR="003062A1">
        <w:rPr>
          <w:rFonts w:ascii="Times New Roman" w:hAnsi="Times New Roman" w:cs="Times New Roman"/>
        </w:rPr>
        <w:t>вижений в тазобедренном суставе, припухлость на данном участке н</w:t>
      </w:r>
      <w:r w:rsidR="003062A1">
        <w:rPr>
          <w:rFonts w:ascii="Times New Roman" w:hAnsi="Times New Roman" w:cs="Times New Roman"/>
        </w:rPr>
        <w:t>о</w:t>
      </w:r>
      <w:r w:rsidR="003062A1">
        <w:rPr>
          <w:rFonts w:ascii="Times New Roman" w:hAnsi="Times New Roman" w:cs="Times New Roman"/>
        </w:rPr>
        <w:t>ги</w:t>
      </w:r>
      <w:r w:rsidR="0016102E">
        <w:rPr>
          <w:rFonts w:ascii="Times New Roman" w:hAnsi="Times New Roman" w:cs="Times New Roman"/>
        </w:rPr>
        <w:t>,симптом прилипшей пятки);</w:t>
      </w:r>
      <w:r w:rsidR="001F3DC4" w:rsidRPr="007B6C56">
        <w:rPr>
          <w:rFonts w:ascii="Times New Roman" w:hAnsi="Times New Roman" w:cs="Times New Roman"/>
        </w:rPr>
        <w:t xml:space="preserve"> </w:t>
      </w:r>
    </w:p>
    <w:p w:rsidR="0016102E" w:rsidRDefault="001F3DC4" w:rsidP="0016102E">
      <w:pPr>
        <w:numPr>
          <w:ilvl w:val="0"/>
          <w:numId w:val="8"/>
        </w:numPr>
        <w:ind w:right="57"/>
        <w:jc w:val="both"/>
        <w:rPr>
          <w:rFonts w:ascii="Times New Roman" w:hAnsi="Times New Roman" w:cs="Times New Roman"/>
        </w:rPr>
      </w:pPr>
      <w:r w:rsidRPr="0016102E">
        <w:rPr>
          <w:rFonts w:ascii="Times New Roman" w:hAnsi="Times New Roman" w:cs="Times New Roman"/>
          <w:b/>
        </w:rPr>
        <w:t>локального статуса</w:t>
      </w:r>
      <w:r w:rsidRPr="007B6C56">
        <w:rPr>
          <w:rFonts w:ascii="Times New Roman" w:hAnsi="Times New Roman" w:cs="Times New Roman"/>
        </w:rPr>
        <w:t>(</w:t>
      </w:r>
      <w:r w:rsidR="00D10E36" w:rsidRPr="007B6C56">
        <w:rPr>
          <w:rFonts w:ascii="Times New Roman" w:hAnsi="Times New Roman" w:cs="Times New Roman"/>
        </w:rPr>
        <w:t>положение левой стопы</w:t>
      </w:r>
      <w:r w:rsidRPr="007B6C56">
        <w:rPr>
          <w:rFonts w:ascii="Times New Roman" w:hAnsi="Times New Roman" w:cs="Times New Roman"/>
        </w:rPr>
        <w:t xml:space="preserve"> и </w:t>
      </w:r>
      <w:r w:rsidR="00D10E36" w:rsidRPr="007B6C56">
        <w:rPr>
          <w:rFonts w:ascii="Times New Roman" w:hAnsi="Times New Roman" w:cs="Times New Roman"/>
        </w:rPr>
        <w:t xml:space="preserve">левого </w:t>
      </w:r>
      <w:r w:rsidRPr="007B6C56">
        <w:rPr>
          <w:rFonts w:ascii="Times New Roman" w:hAnsi="Times New Roman" w:cs="Times New Roman"/>
        </w:rPr>
        <w:t xml:space="preserve">коленного сустава </w:t>
      </w:r>
      <w:r w:rsidR="00D10E36" w:rsidRPr="007B6C56">
        <w:rPr>
          <w:rFonts w:ascii="Times New Roman" w:hAnsi="Times New Roman" w:cs="Times New Roman"/>
        </w:rPr>
        <w:t xml:space="preserve">частично </w:t>
      </w:r>
      <w:r w:rsidRPr="007B6C56">
        <w:rPr>
          <w:rFonts w:ascii="Times New Roman" w:hAnsi="Times New Roman" w:cs="Times New Roman"/>
        </w:rPr>
        <w:t>соотве</w:t>
      </w:r>
      <w:r w:rsidRPr="007B6C56">
        <w:rPr>
          <w:rFonts w:ascii="Times New Roman" w:hAnsi="Times New Roman" w:cs="Times New Roman"/>
        </w:rPr>
        <w:t>т</w:t>
      </w:r>
      <w:r w:rsidRPr="007B6C56">
        <w:rPr>
          <w:rFonts w:ascii="Times New Roman" w:hAnsi="Times New Roman" w:cs="Times New Roman"/>
        </w:rPr>
        <w:t>ствует наружной ротации</w:t>
      </w:r>
      <w:r w:rsidR="00D10E36" w:rsidRPr="007B6C56">
        <w:rPr>
          <w:rFonts w:ascii="Times New Roman" w:hAnsi="Times New Roman" w:cs="Times New Roman"/>
        </w:rPr>
        <w:t>)</w:t>
      </w:r>
      <w:r w:rsidR="0016102E">
        <w:rPr>
          <w:rFonts w:ascii="Times New Roman" w:hAnsi="Times New Roman" w:cs="Times New Roman"/>
        </w:rPr>
        <w:t>;</w:t>
      </w:r>
      <w:r w:rsidRPr="007B6C56">
        <w:rPr>
          <w:rFonts w:ascii="Times New Roman" w:hAnsi="Times New Roman" w:cs="Times New Roman"/>
        </w:rPr>
        <w:t xml:space="preserve"> </w:t>
      </w:r>
    </w:p>
    <w:p w:rsidR="0016102E" w:rsidRDefault="001F3DC4" w:rsidP="0016102E">
      <w:pPr>
        <w:numPr>
          <w:ilvl w:val="0"/>
          <w:numId w:val="8"/>
        </w:numPr>
        <w:ind w:right="57"/>
        <w:jc w:val="both"/>
        <w:rPr>
          <w:rFonts w:ascii="Times New Roman" w:hAnsi="Times New Roman" w:cs="Times New Roman"/>
        </w:rPr>
      </w:pPr>
      <w:r w:rsidRPr="007B6C56">
        <w:rPr>
          <w:rFonts w:ascii="Times New Roman" w:hAnsi="Times New Roman" w:cs="Times New Roman"/>
        </w:rPr>
        <w:t xml:space="preserve">и </w:t>
      </w:r>
      <w:r w:rsidRPr="0016102E">
        <w:rPr>
          <w:rFonts w:ascii="Times New Roman" w:hAnsi="Times New Roman" w:cs="Times New Roman"/>
          <w:b/>
        </w:rPr>
        <w:t>возраста пациентки</w:t>
      </w:r>
      <w:r w:rsidRPr="007B6C56">
        <w:rPr>
          <w:rFonts w:ascii="Times New Roman" w:hAnsi="Times New Roman" w:cs="Times New Roman"/>
        </w:rPr>
        <w:t xml:space="preserve"> (79 лет), </w:t>
      </w:r>
      <w:r w:rsidR="00E11C6E" w:rsidRPr="007B6C56">
        <w:rPr>
          <w:rFonts w:ascii="Times New Roman" w:hAnsi="Times New Roman" w:cs="Times New Roman"/>
        </w:rPr>
        <w:t>можно предположить след</w:t>
      </w:r>
      <w:r w:rsidR="001C3C12" w:rsidRPr="007B6C56">
        <w:rPr>
          <w:rFonts w:ascii="Times New Roman" w:hAnsi="Times New Roman" w:cs="Times New Roman"/>
        </w:rPr>
        <w:t>ующий диагноз</w:t>
      </w:r>
      <w:r w:rsidR="00E11C6E" w:rsidRPr="007B6C56">
        <w:rPr>
          <w:rFonts w:ascii="Times New Roman" w:hAnsi="Times New Roman" w:cs="Times New Roman"/>
        </w:rPr>
        <w:t>:</w:t>
      </w:r>
      <w:r w:rsidR="00722969" w:rsidRPr="007B6C56">
        <w:rPr>
          <w:rFonts w:ascii="Times New Roman" w:hAnsi="Times New Roman" w:cs="Times New Roman"/>
        </w:rPr>
        <w:t xml:space="preserve"> </w:t>
      </w:r>
    </w:p>
    <w:p w:rsidR="00722969" w:rsidRPr="007B6C56" w:rsidRDefault="00B21058" w:rsidP="0016102E">
      <w:pPr>
        <w:ind w:right="57"/>
        <w:jc w:val="both"/>
        <w:rPr>
          <w:rFonts w:ascii="Times New Roman" w:hAnsi="Times New Roman" w:cs="Times New Roman"/>
        </w:rPr>
      </w:pPr>
      <w:r w:rsidRPr="007B6C56">
        <w:rPr>
          <w:rFonts w:ascii="Times New Roman" w:hAnsi="Times New Roman" w:cs="Times New Roman"/>
          <w:b/>
          <w:i/>
        </w:rPr>
        <w:t xml:space="preserve">Закрытый перелом </w:t>
      </w:r>
      <w:r w:rsidR="001F3DC4" w:rsidRPr="007B6C56">
        <w:rPr>
          <w:rFonts w:ascii="Times New Roman" w:hAnsi="Times New Roman" w:cs="Times New Roman"/>
          <w:b/>
          <w:i/>
        </w:rPr>
        <w:t xml:space="preserve">проксимального отдела </w:t>
      </w:r>
      <w:r w:rsidRPr="007B6C56">
        <w:rPr>
          <w:rFonts w:ascii="Times New Roman" w:hAnsi="Times New Roman" w:cs="Times New Roman"/>
          <w:b/>
          <w:i/>
        </w:rPr>
        <w:t>левого бе</w:t>
      </w:r>
      <w:r w:rsidRPr="007B6C56">
        <w:rPr>
          <w:rFonts w:ascii="Times New Roman" w:hAnsi="Times New Roman" w:cs="Times New Roman"/>
          <w:b/>
          <w:i/>
        </w:rPr>
        <w:t>д</w:t>
      </w:r>
      <w:r w:rsidRPr="007B6C56">
        <w:rPr>
          <w:rFonts w:ascii="Times New Roman" w:hAnsi="Times New Roman" w:cs="Times New Roman"/>
          <w:b/>
          <w:i/>
        </w:rPr>
        <w:t xml:space="preserve">ра. </w:t>
      </w:r>
    </w:p>
    <w:p w:rsidR="00B21058" w:rsidRPr="007B6C56" w:rsidRDefault="00B21058" w:rsidP="00A11AEF">
      <w:pPr>
        <w:ind w:right="57"/>
        <w:jc w:val="both"/>
        <w:rPr>
          <w:rFonts w:ascii="Times New Roman" w:hAnsi="Times New Roman" w:cs="Times New Roman"/>
        </w:rPr>
      </w:pPr>
      <w:r w:rsidRPr="007B6C56">
        <w:rPr>
          <w:rFonts w:ascii="Times New Roman" w:hAnsi="Times New Roman" w:cs="Times New Roman"/>
        </w:rPr>
        <w:t xml:space="preserve">   Для уточне</w:t>
      </w:r>
      <w:r w:rsidR="001F3DC4" w:rsidRPr="007B6C56">
        <w:rPr>
          <w:rFonts w:ascii="Times New Roman" w:hAnsi="Times New Roman" w:cs="Times New Roman"/>
        </w:rPr>
        <w:t>н</w:t>
      </w:r>
      <w:r w:rsidRPr="007B6C56">
        <w:rPr>
          <w:rFonts w:ascii="Times New Roman" w:hAnsi="Times New Roman" w:cs="Times New Roman"/>
        </w:rPr>
        <w:t>ия ди</w:t>
      </w:r>
      <w:r w:rsidR="001F3DC4" w:rsidRPr="007B6C56">
        <w:rPr>
          <w:rFonts w:ascii="Times New Roman" w:hAnsi="Times New Roman" w:cs="Times New Roman"/>
        </w:rPr>
        <w:t>а</w:t>
      </w:r>
      <w:r w:rsidRPr="007B6C56">
        <w:rPr>
          <w:rFonts w:ascii="Times New Roman" w:hAnsi="Times New Roman" w:cs="Times New Roman"/>
        </w:rPr>
        <w:t>гноза необходимы данные рентгено</w:t>
      </w:r>
      <w:r w:rsidR="001F3DC4" w:rsidRPr="007B6C56">
        <w:rPr>
          <w:rFonts w:ascii="Times New Roman" w:hAnsi="Times New Roman" w:cs="Times New Roman"/>
        </w:rPr>
        <w:t>логического исследования области левого бедра и т</w:t>
      </w:r>
      <w:r w:rsidR="001F3DC4" w:rsidRPr="007B6C56">
        <w:rPr>
          <w:rFonts w:ascii="Times New Roman" w:hAnsi="Times New Roman" w:cs="Times New Roman"/>
        </w:rPr>
        <w:t>а</w:t>
      </w:r>
      <w:r w:rsidR="001F3DC4" w:rsidRPr="007B6C56">
        <w:rPr>
          <w:rFonts w:ascii="Times New Roman" w:hAnsi="Times New Roman" w:cs="Times New Roman"/>
        </w:rPr>
        <w:t>зобедренного сустава.</w:t>
      </w:r>
    </w:p>
    <w:p w:rsidR="00E11C6E" w:rsidRPr="007B6C56" w:rsidRDefault="00E11C6E" w:rsidP="00A11AEF">
      <w:pPr>
        <w:pStyle w:val="a3"/>
        <w:ind w:right="57"/>
        <w:rPr>
          <w:b/>
          <w:sz w:val="24"/>
          <w:szCs w:val="24"/>
        </w:rPr>
      </w:pPr>
    </w:p>
    <w:p w:rsidR="006C7F37" w:rsidRPr="007B6C56" w:rsidRDefault="00E05E86" w:rsidP="00A11AEF">
      <w:pPr>
        <w:pStyle w:val="a3"/>
        <w:ind w:right="57"/>
        <w:rPr>
          <w:b/>
          <w:sz w:val="24"/>
          <w:szCs w:val="24"/>
        </w:rPr>
      </w:pPr>
      <w:r w:rsidRPr="007B6C56">
        <w:rPr>
          <w:b/>
          <w:sz w:val="24"/>
          <w:szCs w:val="24"/>
          <w:lang w:val="en-US"/>
        </w:rPr>
        <w:t>VII</w:t>
      </w:r>
      <w:r w:rsidRPr="007B6C56">
        <w:rPr>
          <w:b/>
          <w:sz w:val="24"/>
          <w:szCs w:val="24"/>
        </w:rPr>
        <w:t>. РЕЗУЛЬТАТЫ РЕНТГЕНОЛОГИЧЕСКОГО, ЛАБОРАТОРНОГО И ДРУГИХ СПЕЦ</w:t>
      </w:r>
      <w:r w:rsidRPr="007B6C56">
        <w:rPr>
          <w:b/>
          <w:sz w:val="24"/>
          <w:szCs w:val="24"/>
        </w:rPr>
        <w:t>И</w:t>
      </w:r>
      <w:r w:rsidRPr="007B6C56">
        <w:rPr>
          <w:b/>
          <w:sz w:val="24"/>
          <w:szCs w:val="24"/>
        </w:rPr>
        <w:t>АЛЬНЫХ МЕТОДОВ ИССЛЕДОВАНИЯ</w:t>
      </w:r>
    </w:p>
    <w:p w:rsidR="00190737" w:rsidRPr="007B6C56" w:rsidRDefault="00190737" w:rsidP="00A11AEF">
      <w:pPr>
        <w:pStyle w:val="a3"/>
        <w:ind w:right="57"/>
        <w:rPr>
          <w:b/>
          <w:sz w:val="24"/>
          <w:szCs w:val="24"/>
        </w:rPr>
      </w:pPr>
    </w:p>
    <w:p w:rsidR="00E05E86" w:rsidRPr="007B6C56" w:rsidRDefault="00190737" w:rsidP="00A11AEF">
      <w:pPr>
        <w:ind w:right="57"/>
        <w:jc w:val="both"/>
        <w:rPr>
          <w:rFonts w:ascii="Times New Roman" w:hAnsi="Times New Roman" w:cs="Times New Roman"/>
          <w:b/>
        </w:rPr>
      </w:pPr>
      <w:r w:rsidRPr="007B6C56">
        <w:rPr>
          <w:rFonts w:ascii="Times New Roman" w:hAnsi="Times New Roman" w:cs="Times New Roman"/>
          <w:b/>
        </w:rPr>
        <w:t xml:space="preserve">  </w:t>
      </w:r>
      <w:r w:rsidRPr="007B6C56">
        <w:rPr>
          <w:rFonts w:ascii="Times New Roman" w:hAnsi="Times New Roman" w:cs="Times New Roman"/>
          <w:b/>
          <w:lang w:val="en-US"/>
        </w:rPr>
        <w:t>I</w:t>
      </w:r>
      <w:r w:rsidRPr="007B6C56">
        <w:rPr>
          <w:rFonts w:ascii="Times New Roman" w:hAnsi="Times New Roman" w:cs="Times New Roman"/>
          <w:b/>
        </w:rPr>
        <w:t xml:space="preserve">. </w:t>
      </w:r>
      <w:r w:rsidR="006C7F37" w:rsidRPr="007B6C56">
        <w:rPr>
          <w:rFonts w:ascii="Times New Roman" w:hAnsi="Times New Roman" w:cs="Times New Roman"/>
          <w:b/>
        </w:rPr>
        <w:t>Общий анализ крови</w:t>
      </w:r>
      <w:r w:rsidR="00D10E36" w:rsidRPr="007B6C56">
        <w:rPr>
          <w:rFonts w:ascii="Times New Roman" w:hAnsi="Times New Roman" w:cs="Times New Roman"/>
          <w:b/>
        </w:rPr>
        <w:t xml:space="preserve"> (от 15.03.13</w:t>
      </w:r>
      <w:r w:rsidR="00E05E86" w:rsidRPr="007B6C56">
        <w:rPr>
          <w:rFonts w:ascii="Times New Roman" w:hAnsi="Times New Roman" w:cs="Times New Roman"/>
          <w:b/>
        </w:rPr>
        <w:t>)</w:t>
      </w:r>
      <w:r w:rsidR="0059515C" w:rsidRPr="007B6C56">
        <w:rPr>
          <w:rFonts w:ascii="Times New Roman" w:hAnsi="Times New Roman" w:cs="Times New Roman"/>
          <w:b/>
        </w:rPr>
        <w:t>:</w:t>
      </w:r>
    </w:p>
    <w:p w:rsidR="006C7F37" w:rsidRPr="007B6C56" w:rsidRDefault="00D10E36" w:rsidP="00E05E86">
      <w:pPr>
        <w:numPr>
          <w:ilvl w:val="0"/>
          <w:numId w:val="1"/>
        </w:numPr>
        <w:ind w:right="57"/>
        <w:jc w:val="both"/>
        <w:rPr>
          <w:rFonts w:ascii="Times New Roman" w:hAnsi="Times New Roman" w:cs="Times New Roman"/>
        </w:rPr>
      </w:pPr>
      <w:r w:rsidRPr="007B6C56">
        <w:rPr>
          <w:rFonts w:ascii="Times New Roman" w:hAnsi="Times New Roman" w:cs="Times New Roman"/>
        </w:rPr>
        <w:t>Эритр</w:t>
      </w:r>
      <w:r w:rsidR="00190737" w:rsidRPr="007B6C56">
        <w:rPr>
          <w:rFonts w:ascii="Times New Roman" w:hAnsi="Times New Roman" w:cs="Times New Roman"/>
        </w:rPr>
        <w:t>оциты-4,1</w:t>
      </w:r>
      <w:r w:rsidR="00E05E86" w:rsidRPr="007B6C56">
        <w:rPr>
          <w:rFonts w:ascii="Times New Roman" w:hAnsi="Times New Roman" w:cs="Times New Roman"/>
        </w:rPr>
        <w:t>*10</w:t>
      </w:r>
      <w:r w:rsidR="00E05E86" w:rsidRPr="007B6C56">
        <w:rPr>
          <w:rFonts w:ascii="Times New Roman" w:hAnsi="Times New Roman" w:cs="Times New Roman"/>
          <w:vertAlign w:val="superscript"/>
        </w:rPr>
        <w:t>12</w:t>
      </w:r>
      <w:r w:rsidR="00E05E86" w:rsidRPr="007B6C56">
        <w:rPr>
          <w:rFonts w:ascii="Times New Roman" w:hAnsi="Times New Roman" w:cs="Times New Roman"/>
          <w:vertAlign w:val="superscript"/>
          <w:lang w:val="en-US"/>
        </w:rPr>
        <w:t xml:space="preserve"> </w:t>
      </w:r>
      <w:r w:rsidR="00E05E86" w:rsidRPr="007B6C56">
        <w:rPr>
          <w:rFonts w:ascii="Times New Roman" w:hAnsi="Times New Roman" w:cs="Times New Roman"/>
          <w:lang w:val="en-US"/>
        </w:rPr>
        <w:t>/</w:t>
      </w:r>
      <w:r w:rsidR="00E05E86" w:rsidRPr="007B6C56">
        <w:rPr>
          <w:rFonts w:ascii="Times New Roman" w:hAnsi="Times New Roman" w:cs="Times New Roman"/>
        </w:rPr>
        <w:t>л,</w:t>
      </w:r>
    </w:p>
    <w:p w:rsidR="00E05E86" w:rsidRPr="007B6C56" w:rsidRDefault="00E05E86" w:rsidP="00E05E86">
      <w:pPr>
        <w:numPr>
          <w:ilvl w:val="0"/>
          <w:numId w:val="1"/>
        </w:numPr>
        <w:ind w:right="57"/>
        <w:jc w:val="both"/>
        <w:rPr>
          <w:rFonts w:ascii="Times New Roman" w:hAnsi="Times New Roman" w:cs="Times New Roman"/>
        </w:rPr>
      </w:pPr>
      <w:r w:rsidRPr="007B6C56">
        <w:rPr>
          <w:rFonts w:ascii="Times New Roman" w:hAnsi="Times New Roman" w:cs="Times New Roman"/>
          <w:lang w:val="en-US"/>
        </w:rPr>
        <w:t>HB-</w:t>
      </w:r>
      <w:r w:rsidR="00190737" w:rsidRPr="007B6C56">
        <w:rPr>
          <w:rFonts w:ascii="Times New Roman" w:hAnsi="Times New Roman" w:cs="Times New Roman"/>
        </w:rPr>
        <w:t>120</w:t>
      </w:r>
      <w:r w:rsidR="00C77FC8" w:rsidRPr="007B6C56">
        <w:rPr>
          <w:rFonts w:ascii="Times New Roman" w:hAnsi="Times New Roman" w:cs="Times New Roman"/>
          <w:lang w:val="en-US"/>
        </w:rPr>
        <w:t xml:space="preserve"> </w:t>
      </w:r>
      <w:r w:rsidR="00C77FC8" w:rsidRPr="007B6C56">
        <w:rPr>
          <w:rFonts w:ascii="Times New Roman" w:hAnsi="Times New Roman" w:cs="Times New Roman"/>
        </w:rPr>
        <w:t>г</w:t>
      </w:r>
      <w:r w:rsidR="00C77FC8" w:rsidRPr="007B6C56">
        <w:rPr>
          <w:rFonts w:ascii="Times New Roman" w:hAnsi="Times New Roman" w:cs="Times New Roman"/>
          <w:lang w:val="en-US"/>
        </w:rPr>
        <w:t>/</w:t>
      </w:r>
      <w:r w:rsidR="00C77FC8" w:rsidRPr="007B6C56">
        <w:rPr>
          <w:rFonts w:ascii="Times New Roman" w:hAnsi="Times New Roman" w:cs="Times New Roman"/>
        </w:rPr>
        <w:t>л,</w:t>
      </w:r>
    </w:p>
    <w:p w:rsidR="00C77FC8" w:rsidRPr="007B6C56" w:rsidRDefault="00D10E36" w:rsidP="00E05E86">
      <w:pPr>
        <w:numPr>
          <w:ilvl w:val="0"/>
          <w:numId w:val="1"/>
        </w:numPr>
        <w:ind w:right="57"/>
        <w:jc w:val="both"/>
        <w:rPr>
          <w:rFonts w:ascii="Times New Roman" w:hAnsi="Times New Roman" w:cs="Times New Roman"/>
        </w:rPr>
      </w:pPr>
      <w:r w:rsidRPr="007B6C56">
        <w:rPr>
          <w:rFonts w:ascii="Times New Roman" w:hAnsi="Times New Roman" w:cs="Times New Roman"/>
        </w:rPr>
        <w:t>Лейкоциты-3,6</w:t>
      </w:r>
      <w:r w:rsidR="00C77FC8" w:rsidRPr="007B6C56">
        <w:rPr>
          <w:rFonts w:ascii="Times New Roman" w:hAnsi="Times New Roman" w:cs="Times New Roman"/>
        </w:rPr>
        <w:t>*10</w:t>
      </w:r>
      <w:r w:rsidR="00C77FC8" w:rsidRPr="007B6C56">
        <w:rPr>
          <w:rFonts w:ascii="Times New Roman" w:hAnsi="Times New Roman" w:cs="Times New Roman"/>
          <w:vertAlign w:val="superscript"/>
        </w:rPr>
        <w:t xml:space="preserve">9 </w:t>
      </w:r>
      <w:r w:rsidR="00C77FC8" w:rsidRPr="007B6C56">
        <w:rPr>
          <w:rFonts w:ascii="Times New Roman" w:hAnsi="Times New Roman" w:cs="Times New Roman"/>
          <w:lang w:val="en-US"/>
        </w:rPr>
        <w:t>/</w:t>
      </w:r>
      <w:r w:rsidR="00C77FC8" w:rsidRPr="007B6C56">
        <w:rPr>
          <w:rFonts w:ascii="Times New Roman" w:hAnsi="Times New Roman" w:cs="Times New Roman"/>
        </w:rPr>
        <w:t>л,</w:t>
      </w:r>
    </w:p>
    <w:p w:rsidR="00C77FC8" w:rsidRPr="007B6C56" w:rsidRDefault="00C77FC8" w:rsidP="00E05E86">
      <w:pPr>
        <w:numPr>
          <w:ilvl w:val="0"/>
          <w:numId w:val="1"/>
        </w:numPr>
        <w:ind w:right="57"/>
        <w:jc w:val="both"/>
        <w:rPr>
          <w:rFonts w:ascii="Times New Roman" w:hAnsi="Times New Roman" w:cs="Times New Roman"/>
        </w:rPr>
      </w:pPr>
      <w:r w:rsidRPr="007B6C56">
        <w:rPr>
          <w:rFonts w:ascii="Times New Roman" w:hAnsi="Times New Roman" w:cs="Times New Roman"/>
        </w:rPr>
        <w:t>Эозинофилы-2%,</w:t>
      </w:r>
    </w:p>
    <w:p w:rsidR="00C77FC8" w:rsidRPr="007B6C56" w:rsidRDefault="00C77FC8" w:rsidP="00E05E86">
      <w:pPr>
        <w:numPr>
          <w:ilvl w:val="0"/>
          <w:numId w:val="1"/>
        </w:numPr>
        <w:ind w:right="57"/>
        <w:jc w:val="both"/>
        <w:rPr>
          <w:rFonts w:ascii="Times New Roman" w:hAnsi="Times New Roman" w:cs="Times New Roman"/>
        </w:rPr>
      </w:pPr>
      <w:r w:rsidRPr="007B6C56">
        <w:rPr>
          <w:rFonts w:ascii="Times New Roman" w:hAnsi="Times New Roman" w:cs="Times New Roman"/>
        </w:rPr>
        <w:t>Моноциты-2%,</w:t>
      </w:r>
    </w:p>
    <w:p w:rsidR="00C77FC8" w:rsidRPr="007B6C56" w:rsidRDefault="00C77FC8" w:rsidP="00E05E86">
      <w:pPr>
        <w:numPr>
          <w:ilvl w:val="0"/>
          <w:numId w:val="1"/>
        </w:numPr>
        <w:ind w:right="57"/>
        <w:jc w:val="both"/>
        <w:rPr>
          <w:rFonts w:ascii="Times New Roman" w:hAnsi="Times New Roman" w:cs="Times New Roman"/>
        </w:rPr>
      </w:pPr>
      <w:r w:rsidRPr="007B6C56">
        <w:rPr>
          <w:rFonts w:ascii="Times New Roman" w:hAnsi="Times New Roman" w:cs="Times New Roman"/>
        </w:rPr>
        <w:t>Лимфоциты-25%,</w:t>
      </w:r>
    </w:p>
    <w:p w:rsidR="00C77FC8" w:rsidRPr="007B6C56" w:rsidRDefault="00C77FC8" w:rsidP="00E05E86">
      <w:pPr>
        <w:numPr>
          <w:ilvl w:val="0"/>
          <w:numId w:val="1"/>
        </w:numPr>
        <w:ind w:right="57"/>
        <w:jc w:val="both"/>
        <w:rPr>
          <w:rFonts w:ascii="Times New Roman" w:hAnsi="Times New Roman" w:cs="Times New Roman"/>
        </w:rPr>
      </w:pPr>
      <w:r w:rsidRPr="007B6C56">
        <w:rPr>
          <w:rFonts w:ascii="Times New Roman" w:hAnsi="Times New Roman" w:cs="Times New Roman"/>
        </w:rPr>
        <w:t>Нейтрофилы:</w:t>
      </w:r>
    </w:p>
    <w:p w:rsidR="00C77FC8" w:rsidRPr="007B6C56" w:rsidRDefault="00C77FC8" w:rsidP="00C77FC8">
      <w:pPr>
        <w:ind w:left="75" w:right="57"/>
        <w:jc w:val="both"/>
        <w:rPr>
          <w:rFonts w:ascii="Times New Roman" w:hAnsi="Times New Roman" w:cs="Times New Roman"/>
        </w:rPr>
      </w:pPr>
      <w:r w:rsidRPr="007B6C56">
        <w:rPr>
          <w:rFonts w:ascii="Times New Roman" w:hAnsi="Times New Roman" w:cs="Times New Roman"/>
        </w:rPr>
        <w:t>Палочки-2%,</w:t>
      </w:r>
    </w:p>
    <w:p w:rsidR="00C77FC8" w:rsidRPr="007B6C56" w:rsidRDefault="00C77FC8" w:rsidP="00C77FC8">
      <w:pPr>
        <w:ind w:left="75" w:right="57"/>
        <w:jc w:val="both"/>
        <w:rPr>
          <w:rFonts w:ascii="Times New Roman" w:hAnsi="Times New Roman" w:cs="Times New Roman"/>
        </w:rPr>
      </w:pPr>
      <w:r w:rsidRPr="007B6C56">
        <w:rPr>
          <w:rFonts w:ascii="Times New Roman" w:hAnsi="Times New Roman" w:cs="Times New Roman"/>
        </w:rPr>
        <w:t>Сегменты-69%,</w:t>
      </w:r>
    </w:p>
    <w:p w:rsidR="00C77FC8" w:rsidRPr="007B6C56" w:rsidRDefault="00C77FC8" w:rsidP="00C77FC8">
      <w:pPr>
        <w:numPr>
          <w:ilvl w:val="0"/>
          <w:numId w:val="2"/>
        </w:numPr>
        <w:ind w:right="57"/>
        <w:jc w:val="both"/>
        <w:rPr>
          <w:rFonts w:ascii="Times New Roman" w:hAnsi="Times New Roman" w:cs="Times New Roman"/>
        </w:rPr>
      </w:pPr>
      <w:r w:rsidRPr="007B6C56">
        <w:rPr>
          <w:rFonts w:ascii="Times New Roman" w:hAnsi="Times New Roman" w:cs="Times New Roman"/>
        </w:rPr>
        <w:lastRenderedPageBreak/>
        <w:t>Тромбоциты-170*10</w:t>
      </w:r>
      <w:r w:rsidRPr="007B6C56">
        <w:rPr>
          <w:rFonts w:ascii="Times New Roman" w:hAnsi="Times New Roman" w:cs="Times New Roman"/>
          <w:vertAlign w:val="superscript"/>
        </w:rPr>
        <w:t xml:space="preserve">9 </w:t>
      </w:r>
      <w:r w:rsidRPr="007B6C56">
        <w:rPr>
          <w:rFonts w:ascii="Times New Roman" w:hAnsi="Times New Roman" w:cs="Times New Roman"/>
          <w:lang w:val="en-US"/>
        </w:rPr>
        <w:t>/</w:t>
      </w:r>
      <w:r w:rsidRPr="007B6C56">
        <w:rPr>
          <w:rFonts w:ascii="Times New Roman" w:hAnsi="Times New Roman" w:cs="Times New Roman"/>
        </w:rPr>
        <w:t>л,</w:t>
      </w:r>
    </w:p>
    <w:p w:rsidR="00C77FC8" w:rsidRPr="007B6C56" w:rsidRDefault="00D10E36" w:rsidP="00C77FC8">
      <w:pPr>
        <w:numPr>
          <w:ilvl w:val="0"/>
          <w:numId w:val="2"/>
        </w:numPr>
        <w:ind w:right="57"/>
        <w:jc w:val="both"/>
        <w:rPr>
          <w:rFonts w:ascii="Times New Roman" w:hAnsi="Times New Roman" w:cs="Times New Roman"/>
        </w:rPr>
      </w:pPr>
      <w:r w:rsidRPr="007B6C56">
        <w:rPr>
          <w:rFonts w:ascii="Times New Roman" w:hAnsi="Times New Roman" w:cs="Times New Roman"/>
        </w:rPr>
        <w:t>СОЭ-3,1</w:t>
      </w:r>
      <w:r w:rsidR="00C77FC8" w:rsidRPr="007B6C56">
        <w:rPr>
          <w:rFonts w:ascii="Times New Roman" w:hAnsi="Times New Roman" w:cs="Times New Roman"/>
        </w:rPr>
        <w:t xml:space="preserve"> мм</w:t>
      </w:r>
      <w:r w:rsidR="00C77FC8" w:rsidRPr="007B6C56">
        <w:rPr>
          <w:rFonts w:ascii="Times New Roman" w:hAnsi="Times New Roman" w:cs="Times New Roman"/>
          <w:lang w:val="en-US"/>
        </w:rPr>
        <w:t>/</w:t>
      </w:r>
      <w:r w:rsidR="00C77FC8" w:rsidRPr="007B6C56">
        <w:rPr>
          <w:rFonts w:ascii="Times New Roman" w:hAnsi="Times New Roman" w:cs="Times New Roman"/>
        </w:rPr>
        <w:t>ч.</w:t>
      </w:r>
    </w:p>
    <w:p w:rsidR="002823E9" w:rsidRPr="007B6C56" w:rsidRDefault="002823E9" w:rsidP="002823E9">
      <w:pPr>
        <w:ind w:left="75" w:right="57"/>
        <w:jc w:val="both"/>
        <w:rPr>
          <w:rFonts w:ascii="Times New Roman" w:hAnsi="Times New Roman" w:cs="Times New Roman"/>
        </w:rPr>
      </w:pPr>
      <w:r w:rsidRPr="007B6C56">
        <w:rPr>
          <w:rFonts w:ascii="Times New Roman" w:hAnsi="Times New Roman" w:cs="Times New Roman"/>
        </w:rPr>
        <w:t>Заключение:норма.</w:t>
      </w:r>
    </w:p>
    <w:p w:rsidR="00C77FC8" w:rsidRPr="007B6C56" w:rsidRDefault="00190737" w:rsidP="00F3131E">
      <w:pPr>
        <w:ind w:left="75" w:right="57"/>
        <w:jc w:val="both"/>
        <w:rPr>
          <w:rFonts w:ascii="Times New Roman" w:hAnsi="Times New Roman" w:cs="Times New Roman"/>
          <w:b/>
        </w:rPr>
      </w:pPr>
      <w:r w:rsidRPr="007B6C56">
        <w:rPr>
          <w:rFonts w:ascii="Times New Roman" w:hAnsi="Times New Roman" w:cs="Times New Roman"/>
        </w:rPr>
        <w:t xml:space="preserve"> </w:t>
      </w:r>
      <w:r w:rsidRPr="007B6C56">
        <w:rPr>
          <w:rFonts w:ascii="Times New Roman" w:hAnsi="Times New Roman" w:cs="Times New Roman"/>
          <w:b/>
          <w:lang w:val="en-US"/>
        </w:rPr>
        <w:t>II</w:t>
      </w:r>
      <w:r w:rsidRPr="007B6C56">
        <w:rPr>
          <w:rFonts w:ascii="Times New Roman" w:hAnsi="Times New Roman" w:cs="Times New Roman"/>
          <w:b/>
        </w:rPr>
        <w:t>.</w:t>
      </w:r>
      <w:r w:rsidRPr="007B6C56">
        <w:rPr>
          <w:rFonts w:ascii="Times New Roman" w:hAnsi="Times New Roman" w:cs="Times New Roman"/>
        </w:rPr>
        <w:t xml:space="preserve"> </w:t>
      </w:r>
      <w:r w:rsidRPr="007B6C56">
        <w:rPr>
          <w:rFonts w:ascii="Times New Roman" w:hAnsi="Times New Roman" w:cs="Times New Roman"/>
          <w:b/>
        </w:rPr>
        <w:t>Общий анализ мочи (от  13.03.13</w:t>
      </w:r>
      <w:r w:rsidR="00C77FC8" w:rsidRPr="007B6C56">
        <w:rPr>
          <w:rFonts w:ascii="Times New Roman" w:hAnsi="Times New Roman" w:cs="Times New Roman"/>
          <w:b/>
        </w:rPr>
        <w:t>)</w:t>
      </w:r>
      <w:r w:rsidR="00F3131E" w:rsidRPr="007B6C56">
        <w:rPr>
          <w:rFonts w:ascii="Times New Roman" w:hAnsi="Times New Roman" w:cs="Times New Roman"/>
          <w:b/>
        </w:rPr>
        <w:t>:</w:t>
      </w:r>
    </w:p>
    <w:p w:rsidR="00F3131E" w:rsidRPr="007B6C56" w:rsidRDefault="00F3131E" w:rsidP="00F3131E">
      <w:pPr>
        <w:numPr>
          <w:ilvl w:val="0"/>
          <w:numId w:val="3"/>
        </w:numPr>
        <w:ind w:right="57"/>
        <w:jc w:val="both"/>
        <w:rPr>
          <w:rFonts w:ascii="Times New Roman" w:hAnsi="Times New Roman" w:cs="Times New Roman"/>
        </w:rPr>
      </w:pPr>
      <w:r w:rsidRPr="007B6C56">
        <w:rPr>
          <w:rFonts w:ascii="Times New Roman" w:hAnsi="Times New Roman" w:cs="Times New Roman"/>
        </w:rPr>
        <w:t>Цвет-с</w:t>
      </w:r>
      <w:r w:rsidRPr="007B6C56">
        <w:rPr>
          <w:rFonts w:ascii="Times New Roman" w:hAnsi="Times New Roman" w:cs="Times New Roman"/>
          <w:lang w:val="en-US"/>
        </w:rPr>
        <w:t>/</w:t>
      </w:r>
      <w:r w:rsidRPr="007B6C56">
        <w:rPr>
          <w:rFonts w:ascii="Times New Roman" w:hAnsi="Times New Roman" w:cs="Times New Roman"/>
        </w:rPr>
        <w:t>ж,</w:t>
      </w:r>
    </w:p>
    <w:p w:rsidR="00F3131E" w:rsidRPr="007B6C56" w:rsidRDefault="00F3131E" w:rsidP="00F3131E">
      <w:pPr>
        <w:numPr>
          <w:ilvl w:val="0"/>
          <w:numId w:val="3"/>
        </w:numPr>
        <w:ind w:right="57"/>
        <w:jc w:val="both"/>
        <w:rPr>
          <w:rFonts w:ascii="Times New Roman" w:hAnsi="Times New Roman" w:cs="Times New Roman"/>
        </w:rPr>
      </w:pPr>
      <w:r w:rsidRPr="007B6C56">
        <w:rPr>
          <w:rFonts w:ascii="Times New Roman" w:hAnsi="Times New Roman" w:cs="Times New Roman"/>
        </w:rPr>
        <w:t>Прозрачность-полная,</w:t>
      </w:r>
    </w:p>
    <w:p w:rsidR="00F3131E" w:rsidRPr="007B6C56" w:rsidRDefault="00F3131E" w:rsidP="00F3131E">
      <w:pPr>
        <w:numPr>
          <w:ilvl w:val="0"/>
          <w:numId w:val="3"/>
        </w:numPr>
        <w:ind w:right="57"/>
        <w:jc w:val="both"/>
        <w:rPr>
          <w:rFonts w:ascii="Times New Roman" w:hAnsi="Times New Roman" w:cs="Times New Roman"/>
        </w:rPr>
      </w:pPr>
      <w:r w:rsidRPr="007B6C56">
        <w:rPr>
          <w:rFonts w:ascii="Times New Roman" w:hAnsi="Times New Roman" w:cs="Times New Roman"/>
        </w:rPr>
        <w:t>Реакция-кислая,</w:t>
      </w:r>
    </w:p>
    <w:p w:rsidR="00F3131E" w:rsidRPr="007B6C56" w:rsidRDefault="00190737" w:rsidP="00F3131E">
      <w:pPr>
        <w:numPr>
          <w:ilvl w:val="0"/>
          <w:numId w:val="3"/>
        </w:numPr>
        <w:ind w:right="57"/>
        <w:jc w:val="both"/>
        <w:rPr>
          <w:rFonts w:ascii="Times New Roman" w:hAnsi="Times New Roman" w:cs="Times New Roman"/>
        </w:rPr>
      </w:pPr>
      <w:r w:rsidRPr="007B6C56">
        <w:rPr>
          <w:rFonts w:ascii="Times New Roman" w:hAnsi="Times New Roman" w:cs="Times New Roman"/>
        </w:rPr>
        <w:t>Плотность-1017</w:t>
      </w:r>
      <w:r w:rsidR="00F3131E" w:rsidRPr="007B6C56">
        <w:rPr>
          <w:rFonts w:ascii="Times New Roman" w:hAnsi="Times New Roman" w:cs="Times New Roman"/>
        </w:rPr>
        <w:t>,</w:t>
      </w:r>
    </w:p>
    <w:p w:rsidR="00F3131E" w:rsidRPr="007B6C56" w:rsidRDefault="00F3131E" w:rsidP="00F3131E">
      <w:pPr>
        <w:numPr>
          <w:ilvl w:val="0"/>
          <w:numId w:val="3"/>
        </w:numPr>
        <w:ind w:right="57"/>
        <w:jc w:val="both"/>
        <w:rPr>
          <w:rFonts w:ascii="Times New Roman" w:hAnsi="Times New Roman" w:cs="Times New Roman"/>
        </w:rPr>
      </w:pPr>
      <w:r w:rsidRPr="007B6C56">
        <w:rPr>
          <w:rFonts w:ascii="Times New Roman" w:hAnsi="Times New Roman" w:cs="Times New Roman"/>
        </w:rPr>
        <w:t xml:space="preserve">Белок-нет, </w:t>
      </w:r>
    </w:p>
    <w:p w:rsidR="00F3131E" w:rsidRPr="007B6C56" w:rsidRDefault="00F3131E" w:rsidP="00F3131E">
      <w:pPr>
        <w:numPr>
          <w:ilvl w:val="0"/>
          <w:numId w:val="3"/>
        </w:numPr>
        <w:ind w:right="57"/>
        <w:jc w:val="both"/>
        <w:rPr>
          <w:rFonts w:ascii="Times New Roman" w:hAnsi="Times New Roman" w:cs="Times New Roman"/>
        </w:rPr>
      </w:pPr>
      <w:r w:rsidRPr="007B6C56">
        <w:rPr>
          <w:rFonts w:ascii="Times New Roman" w:hAnsi="Times New Roman" w:cs="Times New Roman"/>
        </w:rPr>
        <w:t>Глюкоза-нет,</w:t>
      </w:r>
    </w:p>
    <w:p w:rsidR="00F3131E" w:rsidRPr="007B6C56" w:rsidRDefault="00190737" w:rsidP="00F3131E">
      <w:pPr>
        <w:numPr>
          <w:ilvl w:val="0"/>
          <w:numId w:val="3"/>
        </w:numPr>
        <w:ind w:right="57"/>
        <w:jc w:val="both"/>
        <w:rPr>
          <w:rFonts w:ascii="Times New Roman" w:hAnsi="Times New Roman" w:cs="Times New Roman"/>
        </w:rPr>
      </w:pPr>
      <w:r w:rsidRPr="007B6C56">
        <w:rPr>
          <w:rFonts w:ascii="Times New Roman" w:hAnsi="Times New Roman" w:cs="Times New Roman"/>
        </w:rPr>
        <w:t>Пл.эпителий-ед.</w:t>
      </w:r>
      <w:r w:rsidR="00F3131E" w:rsidRPr="007B6C56">
        <w:rPr>
          <w:rFonts w:ascii="Times New Roman" w:hAnsi="Times New Roman" w:cs="Times New Roman"/>
        </w:rPr>
        <w:t xml:space="preserve"> в п/з,</w:t>
      </w:r>
    </w:p>
    <w:p w:rsidR="00F3131E" w:rsidRPr="007B6C56" w:rsidRDefault="00190737" w:rsidP="00F3131E">
      <w:pPr>
        <w:numPr>
          <w:ilvl w:val="0"/>
          <w:numId w:val="3"/>
        </w:numPr>
        <w:ind w:right="57"/>
        <w:jc w:val="both"/>
        <w:rPr>
          <w:rFonts w:ascii="Times New Roman" w:hAnsi="Times New Roman" w:cs="Times New Roman"/>
        </w:rPr>
      </w:pPr>
      <w:r w:rsidRPr="007B6C56">
        <w:rPr>
          <w:rFonts w:ascii="Times New Roman" w:hAnsi="Times New Roman" w:cs="Times New Roman"/>
        </w:rPr>
        <w:t>Лейкоциты-5-7</w:t>
      </w:r>
      <w:r w:rsidR="00F3131E" w:rsidRPr="007B6C56">
        <w:rPr>
          <w:rFonts w:ascii="Times New Roman" w:hAnsi="Times New Roman" w:cs="Times New Roman"/>
        </w:rPr>
        <w:t xml:space="preserve"> в п</w:t>
      </w:r>
      <w:r w:rsidR="00F3131E" w:rsidRPr="007B6C56">
        <w:rPr>
          <w:rFonts w:ascii="Times New Roman" w:hAnsi="Times New Roman" w:cs="Times New Roman"/>
          <w:lang w:val="en-US"/>
        </w:rPr>
        <w:t>/</w:t>
      </w:r>
      <w:r w:rsidR="00F3131E" w:rsidRPr="007B6C56">
        <w:rPr>
          <w:rFonts w:ascii="Times New Roman" w:hAnsi="Times New Roman" w:cs="Times New Roman"/>
        </w:rPr>
        <w:t>з.</w:t>
      </w:r>
    </w:p>
    <w:p w:rsidR="002823E9" w:rsidRPr="007B6C56" w:rsidRDefault="002823E9" w:rsidP="002823E9">
      <w:pPr>
        <w:ind w:left="75" w:right="57"/>
        <w:jc w:val="both"/>
        <w:rPr>
          <w:rFonts w:ascii="Times New Roman" w:hAnsi="Times New Roman" w:cs="Times New Roman"/>
        </w:rPr>
      </w:pPr>
      <w:r w:rsidRPr="007B6C56">
        <w:rPr>
          <w:rFonts w:ascii="Times New Roman" w:hAnsi="Times New Roman" w:cs="Times New Roman"/>
        </w:rPr>
        <w:t>Заключение:норма.</w:t>
      </w:r>
    </w:p>
    <w:p w:rsidR="00F3131E" w:rsidRPr="007B6C56" w:rsidRDefault="00190737" w:rsidP="00F3131E">
      <w:pPr>
        <w:ind w:left="75" w:right="57"/>
        <w:jc w:val="both"/>
        <w:rPr>
          <w:rFonts w:ascii="Times New Roman" w:hAnsi="Times New Roman" w:cs="Times New Roman"/>
          <w:b/>
        </w:rPr>
      </w:pPr>
      <w:r w:rsidRPr="007B6C56">
        <w:rPr>
          <w:rFonts w:ascii="Times New Roman" w:hAnsi="Times New Roman" w:cs="Times New Roman"/>
          <w:b/>
          <w:lang w:val="en-US"/>
        </w:rPr>
        <w:t>III</w:t>
      </w:r>
      <w:r w:rsidRPr="007B6C56">
        <w:rPr>
          <w:rFonts w:ascii="Times New Roman" w:hAnsi="Times New Roman" w:cs="Times New Roman"/>
          <w:b/>
        </w:rPr>
        <w:t>. БХ анализ крови (от 27.02</w:t>
      </w:r>
      <w:r w:rsidR="00F3131E" w:rsidRPr="007B6C56">
        <w:rPr>
          <w:rFonts w:ascii="Times New Roman" w:hAnsi="Times New Roman" w:cs="Times New Roman"/>
          <w:b/>
        </w:rPr>
        <w:t>.11):</w:t>
      </w:r>
    </w:p>
    <w:p w:rsidR="00F3131E" w:rsidRPr="007B6C56" w:rsidRDefault="00190737" w:rsidP="00F3131E">
      <w:pPr>
        <w:numPr>
          <w:ilvl w:val="0"/>
          <w:numId w:val="4"/>
        </w:numPr>
        <w:ind w:right="57"/>
        <w:jc w:val="both"/>
        <w:rPr>
          <w:rFonts w:ascii="Times New Roman" w:hAnsi="Times New Roman" w:cs="Times New Roman"/>
        </w:rPr>
      </w:pPr>
      <w:r w:rsidRPr="007B6C56">
        <w:rPr>
          <w:rFonts w:ascii="Times New Roman" w:hAnsi="Times New Roman" w:cs="Times New Roman"/>
        </w:rPr>
        <w:t>Глюкоза-5</w:t>
      </w:r>
      <w:r w:rsidR="00F3131E" w:rsidRPr="007B6C56">
        <w:rPr>
          <w:rFonts w:ascii="Times New Roman" w:hAnsi="Times New Roman" w:cs="Times New Roman"/>
        </w:rPr>
        <w:t>,1 ммоль</w:t>
      </w:r>
      <w:r w:rsidR="00F3131E" w:rsidRPr="007B6C56">
        <w:rPr>
          <w:rFonts w:ascii="Times New Roman" w:hAnsi="Times New Roman" w:cs="Times New Roman"/>
          <w:lang w:val="en-US"/>
        </w:rPr>
        <w:t>/</w:t>
      </w:r>
      <w:r w:rsidR="00F3131E" w:rsidRPr="007B6C56">
        <w:rPr>
          <w:rFonts w:ascii="Times New Roman" w:hAnsi="Times New Roman" w:cs="Times New Roman"/>
        </w:rPr>
        <w:t>л,</w:t>
      </w:r>
    </w:p>
    <w:p w:rsidR="00F3131E" w:rsidRPr="007B6C56" w:rsidRDefault="00190737" w:rsidP="00F3131E">
      <w:pPr>
        <w:numPr>
          <w:ilvl w:val="0"/>
          <w:numId w:val="4"/>
        </w:numPr>
        <w:ind w:right="57"/>
        <w:jc w:val="both"/>
        <w:rPr>
          <w:rFonts w:ascii="Times New Roman" w:hAnsi="Times New Roman" w:cs="Times New Roman"/>
        </w:rPr>
      </w:pPr>
      <w:r w:rsidRPr="007B6C56">
        <w:rPr>
          <w:rFonts w:ascii="Times New Roman" w:hAnsi="Times New Roman" w:cs="Times New Roman"/>
        </w:rPr>
        <w:t>Билирубин общ.-16</w:t>
      </w:r>
      <w:r w:rsidR="00F3131E" w:rsidRPr="007B6C56">
        <w:rPr>
          <w:rFonts w:ascii="Times New Roman" w:hAnsi="Times New Roman" w:cs="Times New Roman"/>
        </w:rPr>
        <w:t>,2 мкмоль</w:t>
      </w:r>
      <w:r w:rsidR="00F3131E" w:rsidRPr="007B6C56">
        <w:rPr>
          <w:rFonts w:ascii="Times New Roman" w:hAnsi="Times New Roman" w:cs="Times New Roman"/>
          <w:lang w:val="en-US"/>
        </w:rPr>
        <w:t>/</w:t>
      </w:r>
      <w:r w:rsidR="00F3131E" w:rsidRPr="007B6C56">
        <w:rPr>
          <w:rFonts w:ascii="Times New Roman" w:hAnsi="Times New Roman" w:cs="Times New Roman"/>
        </w:rPr>
        <w:t>л,</w:t>
      </w:r>
    </w:p>
    <w:p w:rsidR="00F3131E" w:rsidRPr="007B6C56" w:rsidRDefault="00190737" w:rsidP="00F3131E">
      <w:pPr>
        <w:numPr>
          <w:ilvl w:val="0"/>
          <w:numId w:val="4"/>
        </w:numPr>
        <w:ind w:right="57"/>
        <w:jc w:val="both"/>
        <w:rPr>
          <w:rFonts w:ascii="Times New Roman" w:hAnsi="Times New Roman" w:cs="Times New Roman"/>
        </w:rPr>
      </w:pPr>
      <w:r w:rsidRPr="007B6C56">
        <w:rPr>
          <w:rFonts w:ascii="Times New Roman" w:hAnsi="Times New Roman" w:cs="Times New Roman"/>
        </w:rPr>
        <w:t>Креатинин – 0,073</w:t>
      </w:r>
      <w:r w:rsidR="00F3131E" w:rsidRPr="007B6C56">
        <w:rPr>
          <w:rFonts w:ascii="Times New Roman" w:hAnsi="Times New Roman" w:cs="Times New Roman"/>
        </w:rPr>
        <w:t>,</w:t>
      </w:r>
    </w:p>
    <w:p w:rsidR="00F3131E" w:rsidRPr="007B6C56" w:rsidRDefault="00190737" w:rsidP="00F3131E">
      <w:pPr>
        <w:numPr>
          <w:ilvl w:val="0"/>
          <w:numId w:val="4"/>
        </w:numPr>
        <w:ind w:right="57"/>
        <w:jc w:val="both"/>
        <w:rPr>
          <w:rFonts w:ascii="Times New Roman" w:hAnsi="Times New Roman" w:cs="Times New Roman"/>
        </w:rPr>
      </w:pPr>
      <w:r w:rsidRPr="007B6C56">
        <w:rPr>
          <w:rFonts w:ascii="Times New Roman" w:hAnsi="Times New Roman" w:cs="Times New Roman"/>
        </w:rPr>
        <w:t>Мочевина-7,0</w:t>
      </w:r>
      <w:r w:rsidR="00FA6DDA" w:rsidRPr="007B6C56">
        <w:rPr>
          <w:rFonts w:ascii="Times New Roman" w:hAnsi="Times New Roman" w:cs="Times New Roman"/>
        </w:rPr>
        <w:t xml:space="preserve"> ммоль</w:t>
      </w:r>
      <w:r w:rsidR="00FA6DDA" w:rsidRPr="007B6C56">
        <w:rPr>
          <w:rFonts w:ascii="Times New Roman" w:hAnsi="Times New Roman" w:cs="Times New Roman"/>
          <w:lang w:val="en-US"/>
        </w:rPr>
        <w:t>/</w:t>
      </w:r>
      <w:r w:rsidR="00FA6DDA" w:rsidRPr="007B6C56">
        <w:rPr>
          <w:rFonts w:ascii="Times New Roman" w:hAnsi="Times New Roman" w:cs="Times New Roman"/>
        </w:rPr>
        <w:t>л,</w:t>
      </w:r>
    </w:p>
    <w:p w:rsidR="00F3131E" w:rsidRPr="007B6C56" w:rsidRDefault="00F3131E" w:rsidP="00F3131E">
      <w:pPr>
        <w:numPr>
          <w:ilvl w:val="0"/>
          <w:numId w:val="4"/>
        </w:numPr>
        <w:ind w:right="57"/>
        <w:jc w:val="both"/>
        <w:rPr>
          <w:rFonts w:ascii="Times New Roman" w:hAnsi="Times New Roman" w:cs="Times New Roman"/>
        </w:rPr>
      </w:pPr>
      <w:r w:rsidRPr="007B6C56">
        <w:rPr>
          <w:rFonts w:ascii="Times New Roman" w:hAnsi="Times New Roman" w:cs="Times New Roman"/>
        </w:rPr>
        <w:t>Общ.белок-</w:t>
      </w:r>
      <w:r w:rsidR="00190737" w:rsidRPr="007B6C56">
        <w:rPr>
          <w:rFonts w:ascii="Times New Roman" w:hAnsi="Times New Roman" w:cs="Times New Roman"/>
        </w:rPr>
        <w:t>6</w:t>
      </w:r>
      <w:r w:rsidR="00FA6DDA" w:rsidRPr="007B6C56">
        <w:rPr>
          <w:rFonts w:ascii="Times New Roman" w:hAnsi="Times New Roman" w:cs="Times New Roman"/>
        </w:rPr>
        <w:t>4 г</w:t>
      </w:r>
      <w:r w:rsidR="00FA6DDA" w:rsidRPr="007B6C56">
        <w:rPr>
          <w:rFonts w:ascii="Times New Roman" w:hAnsi="Times New Roman" w:cs="Times New Roman"/>
          <w:lang w:val="en-US"/>
        </w:rPr>
        <w:t>/</w:t>
      </w:r>
      <w:r w:rsidR="00FA6DDA" w:rsidRPr="007B6C56">
        <w:rPr>
          <w:rFonts w:ascii="Times New Roman" w:hAnsi="Times New Roman" w:cs="Times New Roman"/>
        </w:rPr>
        <w:t>л.</w:t>
      </w:r>
    </w:p>
    <w:p w:rsidR="002823E9" w:rsidRPr="007B6C56" w:rsidRDefault="002823E9" w:rsidP="002823E9">
      <w:pPr>
        <w:ind w:left="75" w:right="57"/>
        <w:jc w:val="both"/>
        <w:rPr>
          <w:rFonts w:ascii="Times New Roman" w:hAnsi="Times New Roman" w:cs="Times New Roman"/>
        </w:rPr>
      </w:pPr>
      <w:r w:rsidRPr="007B6C56">
        <w:rPr>
          <w:rFonts w:ascii="Times New Roman" w:hAnsi="Times New Roman" w:cs="Times New Roman"/>
        </w:rPr>
        <w:t>Заключение:норма.</w:t>
      </w:r>
    </w:p>
    <w:p w:rsidR="00FA6DDA" w:rsidRPr="007B6C56" w:rsidRDefault="00190737" w:rsidP="00FA6DDA">
      <w:pPr>
        <w:ind w:left="75" w:right="57"/>
        <w:jc w:val="both"/>
        <w:rPr>
          <w:rFonts w:ascii="Times New Roman" w:hAnsi="Times New Roman" w:cs="Times New Roman"/>
        </w:rPr>
      </w:pPr>
      <w:r w:rsidRPr="007B6C56">
        <w:rPr>
          <w:rFonts w:ascii="Times New Roman" w:hAnsi="Times New Roman" w:cs="Times New Roman"/>
          <w:b/>
          <w:lang w:val="en-US"/>
        </w:rPr>
        <w:t>IV</w:t>
      </w:r>
      <w:r w:rsidRPr="007B6C56">
        <w:rPr>
          <w:rFonts w:ascii="Times New Roman" w:hAnsi="Times New Roman" w:cs="Times New Roman"/>
          <w:b/>
        </w:rPr>
        <w:t xml:space="preserve">. </w:t>
      </w:r>
      <w:r w:rsidR="002823E9" w:rsidRPr="007B6C56">
        <w:rPr>
          <w:rFonts w:ascii="Times New Roman" w:hAnsi="Times New Roman" w:cs="Times New Roman"/>
          <w:b/>
        </w:rPr>
        <w:t>Исследование крови на</w:t>
      </w:r>
      <w:r w:rsidRPr="007B6C56">
        <w:rPr>
          <w:rFonts w:ascii="Times New Roman" w:hAnsi="Times New Roman" w:cs="Times New Roman"/>
          <w:b/>
        </w:rPr>
        <w:t xml:space="preserve"> РМП (от 28.02.13</w:t>
      </w:r>
      <w:r w:rsidR="002823E9" w:rsidRPr="007B6C56">
        <w:rPr>
          <w:rFonts w:ascii="Times New Roman" w:hAnsi="Times New Roman" w:cs="Times New Roman"/>
          <w:b/>
        </w:rPr>
        <w:t>)</w:t>
      </w:r>
      <w:r w:rsidR="002823E9" w:rsidRPr="007B6C56">
        <w:rPr>
          <w:rFonts w:ascii="Times New Roman" w:hAnsi="Times New Roman" w:cs="Times New Roman"/>
        </w:rPr>
        <w:t>-отр</w:t>
      </w:r>
      <w:r w:rsidR="002823E9" w:rsidRPr="007B6C56">
        <w:rPr>
          <w:rFonts w:ascii="Times New Roman" w:hAnsi="Times New Roman" w:cs="Times New Roman"/>
        </w:rPr>
        <w:t>и</w:t>
      </w:r>
      <w:r w:rsidR="002823E9" w:rsidRPr="007B6C56">
        <w:rPr>
          <w:rFonts w:ascii="Times New Roman" w:hAnsi="Times New Roman" w:cs="Times New Roman"/>
        </w:rPr>
        <w:t>цательно.</w:t>
      </w:r>
    </w:p>
    <w:p w:rsidR="002823E9" w:rsidRPr="007B6C56" w:rsidRDefault="00190737" w:rsidP="00FA6DDA">
      <w:pPr>
        <w:ind w:left="75" w:right="57"/>
        <w:jc w:val="both"/>
        <w:rPr>
          <w:rFonts w:ascii="Times New Roman" w:hAnsi="Times New Roman" w:cs="Times New Roman"/>
        </w:rPr>
      </w:pPr>
      <w:r w:rsidRPr="007B6C56">
        <w:rPr>
          <w:rFonts w:ascii="Times New Roman" w:hAnsi="Times New Roman" w:cs="Times New Roman"/>
          <w:lang w:val="en-US"/>
        </w:rPr>
        <w:t>V</w:t>
      </w:r>
      <w:r w:rsidRPr="007B6C56">
        <w:rPr>
          <w:rFonts w:ascii="Times New Roman" w:hAnsi="Times New Roman" w:cs="Times New Roman"/>
        </w:rPr>
        <w:t>. Коагулограмма (от 13.03.13</w:t>
      </w:r>
      <w:r w:rsidR="002823E9" w:rsidRPr="007B6C56">
        <w:rPr>
          <w:rFonts w:ascii="Times New Roman" w:hAnsi="Times New Roman" w:cs="Times New Roman"/>
        </w:rPr>
        <w:t>):</w:t>
      </w:r>
    </w:p>
    <w:p w:rsidR="002823E9" w:rsidRPr="007B6C56" w:rsidRDefault="00190737" w:rsidP="002823E9">
      <w:pPr>
        <w:numPr>
          <w:ilvl w:val="0"/>
          <w:numId w:val="5"/>
        </w:numPr>
        <w:ind w:right="57"/>
        <w:jc w:val="both"/>
        <w:rPr>
          <w:rFonts w:ascii="Times New Roman" w:hAnsi="Times New Roman" w:cs="Times New Roman"/>
        </w:rPr>
      </w:pPr>
      <w:r w:rsidRPr="007B6C56">
        <w:rPr>
          <w:rFonts w:ascii="Times New Roman" w:hAnsi="Times New Roman" w:cs="Times New Roman"/>
        </w:rPr>
        <w:t>АЧТВ-28</w:t>
      </w:r>
      <w:r w:rsidR="002823E9" w:rsidRPr="007B6C56">
        <w:rPr>
          <w:rFonts w:ascii="Times New Roman" w:hAnsi="Times New Roman" w:cs="Times New Roman"/>
        </w:rPr>
        <w:t xml:space="preserve"> сек.</w:t>
      </w:r>
    </w:p>
    <w:p w:rsidR="002823E9" w:rsidRPr="007B6C56" w:rsidRDefault="00190737" w:rsidP="002823E9">
      <w:pPr>
        <w:numPr>
          <w:ilvl w:val="0"/>
          <w:numId w:val="5"/>
        </w:numPr>
        <w:ind w:right="57"/>
        <w:jc w:val="both"/>
        <w:rPr>
          <w:rFonts w:ascii="Times New Roman" w:hAnsi="Times New Roman" w:cs="Times New Roman"/>
        </w:rPr>
      </w:pPr>
      <w:r w:rsidRPr="007B6C56">
        <w:rPr>
          <w:rFonts w:ascii="Times New Roman" w:hAnsi="Times New Roman" w:cs="Times New Roman"/>
        </w:rPr>
        <w:t>ПТИ-0,91</w:t>
      </w:r>
      <w:r w:rsidR="002823E9" w:rsidRPr="007B6C56">
        <w:rPr>
          <w:rFonts w:ascii="Times New Roman" w:hAnsi="Times New Roman" w:cs="Times New Roman"/>
        </w:rPr>
        <w:t>,</w:t>
      </w:r>
    </w:p>
    <w:p w:rsidR="00190737" w:rsidRPr="007B6C56" w:rsidRDefault="00190737" w:rsidP="002823E9">
      <w:pPr>
        <w:numPr>
          <w:ilvl w:val="0"/>
          <w:numId w:val="5"/>
        </w:numPr>
        <w:ind w:right="57"/>
        <w:jc w:val="both"/>
        <w:rPr>
          <w:rFonts w:ascii="Times New Roman" w:hAnsi="Times New Roman" w:cs="Times New Roman"/>
        </w:rPr>
      </w:pPr>
      <w:r w:rsidRPr="007B6C56">
        <w:rPr>
          <w:rFonts w:ascii="Times New Roman" w:hAnsi="Times New Roman" w:cs="Times New Roman"/>
        </w:rPr>
        <w:t>Тромбиновое время -25,</w:t>
      </w:r>
    </w:p>
    <w:p w:rsidR="002823E9" w:rsidRPr="007B6C56" w:rsidRDefault="00190737" w:rsidP="002823E9">
      <w:pPr>
        <w:numPr>
          <w:ilvl w:val="0"/>
          <w:numId w:val="5"/>
        </w:numPr>
        <w:ind w:right="57"/>
        <w:jc w:val="both"/>
        <w:rPr>
          <w:rFonts w:ascii="Times New Roman" w:hAnsi="Times New Roman" w:cs="Times New Roman"/>
        </w:rPr>
      </w:pPr>
      <w:r w:rsidRPr="007B6C56">
        <w:rPr>
          <w:rFonts w:ascii="Times New Roman" w:hAnsi="Times New Roman" w:cs="Times New Roman"/>
        </w:rPr>
        <w:t>Фибриноген А-4</w:t>
      </w:r>
      <w:r w:rsidR="002823E9" w:rsidRPr="007B6C56">
        <w:rPr>
          <w:rFonts w:ascii="Times New Roman" w:hAnsi="Times New Roman" w:cs="Times New Roman"/>
        </w:rPr>
        <w:t>,</w:t>
      </w:r>
      <w:r w:rsidRPr="007B6C56">
        <w:rPr>
          <w:rFonts w:ascii="Times New Roman" w:hAnsi="Times New Roman" w:cs="Times New Roman"/>
        </w:rPr>
        <w:t>88</w:t>
      </w:r>
      <w:r w:rsidR="002823E9" w:rsidRPr="007B6C56">
        <w:rPr>
          <w:rFonts w:ascii="Times New Roman" w:hAnsi="Times New Roman" w:cs="Times New Roman"/>
        </w:rPr>
        <w:t xml:space="preserve"> г</w:t>
      </w:r>
      <w:r w:rsidR="002823E9" w:rsidRPr="007B6C56">
        <w:rPr>
          <w:rFonts w:ascii="Times New Roman" w:hAnsi="Times New Roman" w:cs="Times New Roman"/>
          <w:lang w:val="en-US"/>
        </w:rPr>
        <w:t>/</w:t>
      </w:r>
      <w:r w:rsidR="002823E9" w:rsidRPr="007B6C56">
        <w:rPr>
          <w:rFonts w:ascii="Times New Roman" w:hAnsi="Times New Roman" w:cs="Times New Roman"/>
        </w:rPr>
        <w:t>л.</w:t>
      </w:r>
    </w:p>
    <w:p w:rsidR="00190737" w:rsidRPr="007B6C56" w:rsidRDefault="00190737" w:rsidP="002823E9">
      <w:pPr>
        <w:numPr>
          <w:ilvl w:val="0"/>
          <w:numId w:val="5"/>
        </w:numPr>
        <w:ind w:right="57"/>
        <w:jc w:val="both"/>
        <w:rPr>
          <w:rFonts w:ascii="Times New Roman" w:hAnsi="Times New Roman" w:cs="Times New Roman"/>
        </w:rPr>
      </w:pPr>
      <w:r w:rsidRPr="007B6C56">
        <w:rPr>
          <w:rFonts w:ascii="Times New Roman" w:hAnsi="Times New Roman" w:cs="Times New Roman"/>
          <w:lang w:val="en-US"/>
        </w:rPr>
        <w:t>B-</w:t>
      </w:r>
      <w:r w:rsidRPr="007B6C56">
        <w:rPr>
          <w:rFonts w:ascii="Times New Roman" w:hAnsi="Times New Roman" w:cs="Times New Roman"/>
        </w:rPr>
        <w:t>нафтоловая проба - +++</w:t>
      </w:r>
    </w:p>
    <w:p w:rsidR="002823E9" w:rsidRPr="007B6C56" w:rsidRDefault="002823E9" w:rsidP="002823E9">
      <w:pPr>
        <w:ind w:left="75" w:right="57"/>
        <w:jc w:val="both"/>
        <w:rPr>
          <w:rFonts w:ascii="Times New Roman" w:hAnsi="Times New Roman" w:cs="Times New Roman"/>
        </w:rPr>
      </w:pPr>
      <w:r w:rsidRPr="007B6C56">
        <w:rPr>
          <w:rFonts w:ascii="Times New Roman" w:hAnsi="Times New Roman" w:cs="Times New Roman"/>
        </w:rPr>
        <w:t>Заключение: норма.</w:t>
      </w:r>
    </w:p>
    <w:p w:rsidR="006C1DBE" w:rsidRPr="007B6C56" w:rsidRDefault="006C1DBE" w:rsidP="006C1DBE">
      <w:pPr>
        <w:ind w:left="75" w:right="57"/>
        <w:jc w:val="both"/>
        <w:rPr>
          <w:rFonts w:ascii="Times New Roman" w:hAnsi="Times New Roman" w:cs="Times New Roman"/>
          <w:i/>
        </w:rPr>
      </w:pPr>
      <w:r w:rsidRPr="007B6C56">
        <w:rPr>
          <w:rFonts w:ascii="Times New Roman" w:hAnsi="Times New Roman" w:cs="Times New Roman"/>
          <w:b/>
        </w:rPr>
        <w:t xml:space="preserve">   </w:t>
      </w:r>
      <w:r w:rsidRPr="007B6C56">
        <w:rPr>
          <w:rFonts w:ascii="Times New Roman" w:hAnsi="Times New Roman" w:cs="Times New Roman"/>
          <w:b/>
          <w:lang w:val="en-US"/>
        </w:rPr>
        <w:t>VI</w:t>
      </w:r>
      <w:r w:rsidRPr="007B6C56">
        <w:rPr>
          <w:rFonts w:ascii="Times New Roman" w:hAnsi="Times New Roman" w:cs="Times New Roman"/>
          <w:b/>
        </w:rPr>
        <w:t xml:space="preserve">. </w:t>
      </w:r>
      <w:r w:rsidR="00D036F2" w:rsidRPr="007B6C56">
        <w:rPr>
          <w:rFonts w:ascii="Times New Roman" w:hAnsi="Times New Roman" w:cs="Times New Roman"/>
          <w:b/>
          <w:lang w:val="en-US"/>
        </w:rPr>
        <w:t>Rtg</w:t>
      </w:r>
      <w:r w:rsidR="00D036F2" w:rsidRPr="007B6C56">
        <w:rPr>
          <w:rFonts w:ascii="Times New Roman" w:hAnsi="Times New Roman" w:cs="Times New Roman"/>
        </w:rPr>
        <w:t>:</w:t>
      </w:r>
      <w:r w:rsidRPr="007B6C56">
        <w:rPr>
          <w:rFonts w:ascii="Times New Roman" w:hAnsi="Times New Roman" w:cs="Times New Roman"/>
        </w:rPr>
        <w:t xml:space="preserve"> </w:t>
      </w:r>
      <w:r w:rsidRPr="007B6C56">
        <w:rPr>
          <w:rFonts w:ascii="Times New Roman" w:hAnsi="Times New Roman" w:cs="Times New Roman"/>
          <w:i/>
        </w:rPr>
        <w:t>Закрытый чрезвертел</w:t>
      </w:r>
      <w:r w:rsidR="005747E7" w:rsidRPr="007B6C56">
        <w:rPr>
          <w:rFonts w:ascii="Times New Roman" w:hAnsi="Times New Roman" w:cs="Times New Roman"/>
          <w:i/>
        </w:rPr>
        <w:t xml:space="preserve">ьный варусный перелом левого </w:t>
      </w:r>
      <w:r w:rsidRPr="007B6C56">
        <w:rPr>
          <w:rFonts w:ascii="Times New Roman" w:hAnsi="Times New Roman" w:cs="Times New Roman"/>
          <w:i/>
        </w:rPr>
        <w:t xml:space="preserve"> бедра с отрывом м</w:t>
      </w:r>
      <w:r w:rsidRPr="007B6C56">
        <w:rPr>
          <w:rFonts w:ascii="Times New Roman" w:hAnsi="Times New Roman" w:cs="Times New Roman"/>
          <w:i/>
        </w:rPr>
        <w:t>а</w:t>
      </w:r>
      <w:r w:rsidRPr="007B6C56">
        <w:rPr>
          <w:rFonts w:ascii="Times New Roman" w:hAnsi="Times New Roman" w:cs="Times New Roman"/>
          <w:i/>
        </w:rPr>
        <w:t>лого вертела.</w:t>
      </w:r>
    </w:p>
    <w:p w:rsidR="0023030B" w:rsidRPr="007B6C56" w:rsidRDefault="00D036F2" w:rsidP="00170AA4">
      <w:pPr>
        <w:ind w:left="75" w:right="57"/>
        <w:jc w:val="both"/>
        <w:rPr>
          <w:rFonts w:ascii="Times New Roman" w:hAnsi="Times New Roman" w:cs="Times New Roman"/>
        </w:rPr>
      </w:pPr>
      <w:r w:rsidRPr="007B6C56">
        <w:rPr>
          <w:rFonts w:ascii="Times New Roman" w:hAnsi="Times New Roman" w:cs="Times New Roman"/>
        </w:rPr>
        <w:t xml:space="preserve"> </w:t>
      </w:r>
      <w:r w:rsidR="006C1DBE" w:rsidRPr="007B6C56">
        <w:rPr>
          <w:rFonts w:ascii="Times New Roman" w:hAnsi="Times New Roman" w:cs="Times New Roman"/>
        </w:rPr>
        <w:t xml:space="preserve">Копии </w:t>
      </w:r>
      <w:r w:rsidR="0023030B" w:rsidRPr="007B6C56">
        <w:rPr>
          <w:rFonts w:ascii="Times New Roman" w:hAnsi="Times New Roman" w:cs="Times New Roman"/>
        </w:rPr>
        <w:t>рентгенологиче</w:t>
      </w:r>
      <w:r w:rsidR="006C1DBE" w:rsidRPr="007B6C56">
        <w:rPr>
          <w:rFonts w:ascii="Times New Roman" w:hAnsi="Times New Roman" w:cs="Times New Roman"/>
        </w:rPr>
        <w:t>ских снимков</w:t>
      </w:r>
      <w:r w:rsidR="0023030B" w:rsidRPr="007B6C56">
        <w:rPr>
          <w:rFonts w:ascii="Times New Roman" w:hAnsi="Times New Roman" w:cs="Times New Roman"/>
        </w:rPr>
        <w:t xml:space="preserve"> прилагаются </w:t>
      </w:r>
      <w:r w:rsidR="006C1DBE" w:rsidRPr="007B6C56">
        <w:rPr>
          <w:rFonts w:ascii="Times New Roman" w:hAnsi="Times New Roman" w:cs="Times New Roman"/>
        </w:rPr>
        <w:t xml:space="preserve">к </w:t>
      </w:r>
      <w:r w:rsidR="0023030B" w:rsidRPr="007B6C56">
        <w:rPr>
          <w:rFonts w:ascii="Times New Roman" w:hAnsi="Times New Roman" w:cs="Times New Roman"/>
        </w:rPr>
        <w:t>и</w:t>
      </w:r>
      <w:r w:rsidR="0023030B" w:rsidRPr="007B6C56">
        <w:rPr>
          <w:rFonts w:ascii="Times New Roman" w:hAnsi="Times New Roman" w:cs="Times New Roman"/>
        </w:rPr>
        <w:t>с</w:t>
      </w:r>
      <w:r w:rsidR="0023030B" w:rsidRPr="007B6C56">
        <w:rPr>
          <w:rFonts w:ascii="Times New Roman" w:hAnsi="Times New Roman" w:cs="Times New Roman"/>
        </w:rPr>
        <w:t>тории.</w:t>
      </w:r>
    </w:p>
    <w:p w:rsidR="00BF55DE" w:rsidRPr="007B6C56" w:rsidRDefault="00BF55DE" w:rsidP="00A11AEF">
      <w:pPr>
        <w:ind w:right="57"/>
        <w:jc w:val="both"/>
        <w:rPr>
          <w:rFonts w:ascii="Times New Roman" w:hAnsi="Times New Roman" w:cs="Times New Roman"/>
          <w:b/>
        </w:rPr>
      </w:pPr>
    </w:p>
    <w:p w:rsidR="006C7F37" w:rsidRPr="007B6C56" w:rsidRDefault="00CC5E0E" w:rsidP="00A11AEF">
      <w:pPr>
        <w:ind w:right="57"/>
        <w:jc w:val="both"/>
        <w:rPr>
          <w:rFonts w:ascii="Times New Roman" w:hAnsi="Times New Roman" w:cs="Times New Roman"/>
          <w:b/>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4761230</wp:posOffset>
            </wp:positionH>
            <wp:positionV relativeFrom="paragraph">
              <wp:posOffset>427990</wp:posOffset>
            </wp:positionV>
            <wp:extent cx="1963420" cy="3075940"/>
            <wp:effectExtent l="0" t="0" r="0" b="0"/>
            <wp:wrapTight wrapText="bothSides">
              <wp:wrapPolygon edited="0">
                <wp:start x="0" y="0"/>
                <wp:lineTo x="0" y="21404"/>
                <wp:lineTo x="21376" y="21404"/>
                <wp:lineTo x="21376" y="0"/>
                <wp:lineTo x="0" y="0"/>
              </wp:wrapPolygon>
            </wp:wrapTight>
            <wp:docPr id="15" name="Рисунок 15"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3420" cy="307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30B" w:rsidRPr="007B6C56">
        <w:rPr>
          <w:rFonts w:ascii="Times New Roman" w:hAnsi="Times New Roman" w:cs="Times New Roman"/>
          <w:b/>
          <w:lang w:val="en-US"/>
        </w:rPr>
        <w:t>VII</w:t>
      </w:r>
      <w:r w:rsidR="003A3977" w:rsidRPr="007B6C56">
        <w:rPr>
          <w:rFonts w:ascii="Times New Roman" w:hAnsi="Times New Roman" w:cs="Times New Roman"/>
          <w:b/>
          <w:lang w:val="en-US"/>
        </w:rPr>
        <w:t>I</w:t>
      </w:r>
      <w:r w:rsidR="0023030B" w:rsidRPr="007B6C56">
        <w:rPr>
          <w:rFonts w:ascii="Times New Roman" w:hAnsi="Times New Roman" w:cs="Times New Roman"/>
          <w:b/>
        </w:rPr>
        <w:t>.</w:t>
      </w:r>
      <w:r w:rsidR="003A3977" w:rsidRPr="007B6C56">
        <w:rPr>
          <w:rFonts w:ascii="Times New Roman" w:hAnsi="Times New Roman" w:cs="Times New Roman"/>
          <w:b/>
        </w:rPr>
        <w:t xml:space="preserve"> ДИФФЕРЕНЦИАЛЬНЫЙ ДИАГНОЗ И ЕГО ОБОСНОВ</w:t>
      </w:r>
      <w:r w:rsidR="003A3977" w:rsidRPr="007B6C56">
        <w:rPr>
          <w:rFonts w:ascii="Times New Roman" w:hAnsi="Times New Roman" w:cs="Times New Roman"/>
          <w:b/>
        </w:rPr>
        <w:t>А</w:t>
      </w:r>
      <w:r w:rsidR="003A3977" w:rsidRPr="007B6C56">
        <w:rPr>
          <w:rFonts w:ascii="Times New Roman" w:hAnsi="Times New Roman" w:cs="Times New Roman"/>
          <w:b/>
        </w:rPr>
        <w:t>НИЕ</w:t>
      </w:r>
    </w:p>
    <w:p w:rsidR="009715C7" w:rsidRDefault="007B6C56" w:rsidP="007B6C56">
      <w:pPr>
        <w:pStyle w:val="af"/>
        <w:spacing w:before="0" w:beforeAutospacing="0" w:after="0" w:afterAutospacing="0"/>
      </w:pPr>
      <w:r w:rsidRPr="00625718">
        <w:t xml:space="preserve">   </w:t>
      </w:r>
      <w:r w:rsidR="00C1380E" w:rsidRPr="007B6C56">
        <w:t xml:space="preserve"> </w:t>
      </w:r>
      <w:r w:rsidRPr="007B6C56">
        <w:t>При травматических вывихах и переломах шейки бедра опред</w:t>
      </w:r>
      <w:r w:rsidRPr="007B6C56">
        <w:t>е</w:t>
      </w:r>
      <w:r w:rsidRPr="007B6C56">
        <w:t>ляют положение большого вертела по отношению к линии, проведенной через передневерхнюю ость и седалищный бугор таза (линию Розер</w:t>
      </w:r>
      <w:r w:rsidR="009715C7">
        <w:t>-Нелатона).</w:t>
      </w:r>
    </w:p>
    <w:p w:rsidR="007B6C56" w:rsidRPr="007B6C56" w:rsidRDefault="007B6C56" w:rsidP="007B6C56">
      <w:pPr>
        <w:pStyle w:val="af"/>
        <w:spacing w:before="0" w:beforeAutospacing="0" w:after="0" w:afterAutospacing="0"/>
      </w:pPr>
      <w:r>
        <w:rPr>
          <w:lang w:val="en-US"/>
        </w:rPr>
        <w:t xml:space="preserve">    </w:t>
      </w:r>
      <w:r w:rsidR="009209FE">
        <w:t>Больной укладывается в положение на спине</w:t>
      </w:r>
      <w:r w:rsidRPr="007B6C56">
        <w:t>, проводят линию</w:t>
      </w:r>
      <w:r w:rsidR="009209FE">
        <w:t xml:space="preserve"> на ноге</w:t>
      </w:r>
      <w:r w:rsidRPr="007B6C56">
        <w:t>, соединяющую передневерхнюю ость и высшую точку седали</w:t>
      </w:r>
      <w:r w:rsidRPr="007B6C56">
        <w:t>щ</w:t>
      </w:r>
      <w:r w:rsidRPr="007B6C56">
        <w:t>ного бугра. В норме высшая точка большого вертела определяется п</w:t>
      </w:r>
      <w:r w:rsidRPr="007B6C56">
        <w:t>о</w:t>
      </w:r>
      <w:r w:rsidRPr="007B6C56">
        <w:t>середине этой линии.</w:t>
      </w:r>
    </w:p>
    <w:p w:rsidR="007B6C56" w:rsidRPr="00625718" w:rsidRDefault="007B6C56" w:rsidP="007B6C56">
      <w:pPr>
        <w:pStyle w:val="af"/>
        <w:spacing w:before="0" w:beforeAutospacing="0" w:after="0" w:afterAutospacing="0"/>
      </w:pPr>
      <w:r w:rsidRPr="00625718">
        <w:lastRenderedPageBreak/>
        <w:t xml:space="preserve">    </w:t>
      </w:r>
      <w:r w:rsidRPr="007B6C56">
        <w:t>Большой вертел расположен выше линии при травматических вывихах, переломе шейки бедра, ниже линии – при лонном или запирательном вывихах. При центральном вывихе или при вколоче</w:t>
      </w:r>
      <w:r w:rsidRPr="007B6C56">
        <w:t>н</w:t>
      </w:r>
      <w:r w:rsidRPr="007B6C56">
        <w:t>ном п</w:t>
      </w:r>
      <w:r w:rsidRPr="007B6C56">
        <w:t>е</w:t>
      </w:r>
      <w:r w:rsidRPr="007B6C56">
        <w:t>реломе шейки бедра большой вертел может не менять положения относительно линии Розера-Нелатона, однако в этих случаях уменьшается расстояние между вершиной вертела и передневер</w:t>
      </w:r>
      <w:r w:rsidRPr="007B6C56">
        <w:t>х</w:t>
      </w:r>
      <w:r w:rsidRPr="007B6C56">
        <w:t>ней по</w:t>
      </w:r>
      <w:r w:rsidRPr="007B6C56">
        <w:t>д</w:t>
      </w:r>
      <w:r w:rsidRPr="007B6C56">
        <w:t>вздошной остью.</w:t>
      </w:r>
    </w:p>
    <w:p w:rsidR="007B6C56" w:rsidRPr="007B6C56" w:rsidRDefault="007B6C56" w:rsidP="007B6C56">
      <w:pPr>
        <w:pStyle w:val="af"/>
        <w:spacing w:before="0" w:beforeAutospacing="0" w:after="0" w:afterAutospacing="0"/>
        <w:rPr>
          <w:u w:val="single"/>
        </w:rPr>
      </w:pPr>
      <w:r w:rsidRPr="00625718">
        <w:rPr>
          <w:u w:val="single"/>
        </w:rPr>
        <w:t xml:space="preserve">     </w:t>
      </w:r>
      <w:r w:rsidRPr="007B6C56">
        <w:rPr>
          <w:u w:val="single"/>
        </w:rPr>
        <w:t>Переломы бедра по локализации делятся на три группы:</w:t>
      </w:r>
    </w:p>
    <w:p w:rsidR="007B6C56" w:rsidRPr="007B6C56" w:rsidRDefault="007B6C56" w:rsidP="007B6C56">
      <w:pPr>
        <w:pStyle w:val="af"/>
        <w:spacing w:before="0" w:beforeAutospacing="0" w:after="0" w:afterAutospacing="0"/>
      </w:pPr>
      <w:r w:rsidRPr="007B6C56">
        <w:t>1) переломы проксимального конца бедренной кости – внутрисуставные и внесуставные переломы шейки бедра;</w:t>
      </w:r>
    </w:p>
    <w:p w:rsidR="007B6C56" w:rsidRPr="007B6C56" w:rsidRDefault="007B6C56" w:rsidP="007B6C56">
      <w:pPr>
        <w:pStyle w:val="af"/>
        <w:spacing w:before="0" w:beforeAutospacing="0" w:after="0" w:afterAutospacing="0"/>
      </w:pPr>
      <w:r w:rsidRPr="007B6C56">
        <w:t>2) диафизарные переломы – подвертельные переломы, переломы в верхней, средней и нижней трети;</w:t>
      </w:r>
    </w:p>
    <w:p w:rsidR="007B6C56" w:rsidRPr="007B6C56" w:rsidRDefault="007B6C56" w:rsidP="007B6C56">
      <w:pPr>
        <w:pStyle w:val="af"/>
        <w:spacing w:before="0" w:beforeAutospacing="0" w:after="0" w:afterAutospacing="0"/>
      </w:pPr>
      <w:r w:rsidRPr="007B6C56">
        <w:t>3) переломы дистального конца бедренной кости – внутрисуставные и внесуставные.</w:t>
      </w:r>
    </w:p>
    <w:p w:rsidR="007B6C56" w:rsidRPr="007B6C56" w:rsidRDefault="007B6C56" w:rsidP="007B6C56">
      <w:pPr>
        <w:pStyle w:val="af"/>
        <w:spacing w:before="0" w:beforeAutospacing="0" w:after="0" w:afterAutospacing="0"/>
      </w:pPr>
      <w:r w:rsidRPr="007B6C56">
        <w:t>Переломы проксимального конца бедренной кости составляют примерно половину всех переломов бедра.</w:t>
      </w:r>
    </w:p>
    <w:p w:rsidR="007B6C56" w:rsidRPr="007B6C56" w:rsidRDefault="007B6C56" w:rsidP="007B6C56">
      <w:pPr>
        <w:spacing w:before="0" w:after="0"/>
        <w:rPr>
          <w:rFonts w:ascii="Times New Roman" w:hAnsi="Times New Roman" w:cs="Times New Roman"/>
        </w:rPr>
      </w:pPr>
    </w:p>
    <w:p w:rsidR="007B6C56" w:rsidRPr="007B6C56" w:rsidRDefault="007B6C56" w:rsidP="007B6C56">
      <w:pPr>
        <w:pStyle w:val="af"/>
        <w:spacing w:before="0" w:beforeAutospacing="0" w:after="0" w:afterAutospacing="0"/>
      </w:pPr>
      <w:r w:rsidRPr="00625718">
        <w:rPr>
          <w:i/>
          <w:iCs/>
        </w:rPr>
        <w:t xml:space="preserve">                                      </w:t>
      </w:r>
      <w:r w:rsidRPr="007B6C56">
        <w:rPr>
          <w:i/>
          <w:iCs/>
        </w:rPr>
        <w:t>Внутрисуставные (медиальные) переломы шейки бедра</w:t>
      </w:r>
    </w:p>
    <w:p w:rsidR="007B6C56" w:rsidRPr="007B6C56" w:rsidRDefault="007B6C56" w:rsidP="007B6C56">
      <w:pPr>
        <w:pStyle w:val="af"/>
        <w:spacing w:before="0" w:beforeAutospacing="0" w:after="0" w:afterAutospacing="0"/>
      </w:pPr>
      <w:r w:rsidRPr="00625718">
        <w:t xml:space="preserve">    </w:t>
      </w:r>
      <w:r w:rsidRPr="007B6C56">
        <w:t>Внутрисуставные (медиальные) переломы шейки бедра подразделяются на субкапитальные, трансцервикальные и базальные.</w:t>
      </w:r>
    </w:p>
    <w:p w:rsidR="007B6C56" w:rsidRDefault="007B6C56" w:rsidP="007B6C56">
      <w:pPr>
        <w:pStyle w:val="af"/>
        <w:spacing w:before="0" w:beforeAutospacing="0" w:after="0" w:afterAutospacing="0"/>
      </w:pPr>
      <w:r w:rsidRPr="00625718">
        <w:t xml:space="preserve">    </w:t>
      </w:r>
      <w:r w:rsidRPr="007B6C56">
        <w:t>В зависимости от механизма травмы все медиальные переломы шейки бедра могут быть абдукц</w:t>
      </w:r>
      <w:r w:rsidRPr="007B6C56">
        <w:t>и</w:t>
      </w:r>
      <w:r w:rsidRPr="007B6C56">
        <w:t>онными (чаще бывают вколоченными) или аддукционными – с расхождением отломков и уменьш</w:t>
      </w:r>
      <w:r w:rsidRPr="007B6C56">
        <w:t>е</w:t>
      </w:r>
      <w:r w:rsidRPr="007B6C56">
        <w:t>нием шеечно-диафизарного угла.</w:t>
      </w:r>
    </w:p>
    <w:p w:rsidR="009715C7" w:rsidRDefault="00CC5E0E" w:rsidP="007B6C56">
      <w:pPr>
        <w:pStyle w:val="af"/>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371475</wp:posOffset>
            </wp:positionH>
            <wp:positionV relativeFrom="paragraph">
              <wp:posOffset>32385</wp:posOffset>
            </wp:positionV>
            <wp:extent cx="5886450" cy="3289935"/>
            <wp:effectExtent l="0" t="0" r="0" b="5715"/>
            <wp:wrapTight wrapText="bothSides">
              <wp:wrapPolygon edited="0">
                <wp:start x="0" y="0"/>
                <wp:lineTo x="0" y="21512"/>
                <wp:lineTo x="21530" y="21512"/>
                <wp:lineTo x="21530" y="0"/>
                <wp:lineTo x="0" y="0"/>
              </wp:wrapPolygon>
            </wp:wrapTight>
            <wp:docPr id="20" name="Рисунок 20"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0" cy="328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Default="009715C7" w:rsidP="007B6C56">
      <w:pPr>
        <w:pStyle w:val="af"/>
        <w:spacing w:before="0" w:beforeAutospacing="0" w:after="0" w:afterAutospacing="0"/>
      </w:pPr>
    </w:p>
    <w:p w:rsidR="009715C7" w:rsidRPr="007B6C56" w:rsidRDefault="009715C7" w:rsidP="007B6C56">
      <w:pPr>
        <w:pStyle w:val="af"/>
        <w:spacing w:before="0" w:beforeAutospacing="0" w:after="0" w:afterAutospacing="0"/>
      </w:pPr>
    </w:p>
    <w:p w:rsidR="00D35BA5" w:rsidRDefault="007B6C56" w:rsidP="007B6C56">
      <w:pPr>
        <w:pStyle w:val="af"/>
        <w:spacing w:before="0" w:beforeAutospacing="0" w:after="0" w:afterAutospacing="0"/>
        <w:rPr>
          <w:b/>
          <w:bCs/>
        </w:rPr>
      </w:pPr>
      <w:r w:rsidRPr="00625718">
        <w:rPr>
          <w:b/>
          <w:bCs/>
        </w:rPr>
        <w:t xml:space="preserve">    </w:t>
      </w:r>
    </w:p>
    <w:p w:rsidR="00D35BA5" w:rsidRDefault="00D35BA5" w:rsidP="007B6C56">
      <w:pPr>
        <w:pStyle w:val="af"/>
        <w:spacing w:before="0" w:beforeAutospacing="0" w:after="0" w:afterAutospacing="0"/>
        <w:rPr>
          <w:b/>
          <w:bCs/>
        </w:rPr>
      </w:pPr>
    </w:p>
    <w:p w:rsidR="00D35BA5" w:rsidRDefault="00D35BA5" w:rsidP="007B6C56">
      <w:pPr>
        <w:pStyle w:val="af"/>
        <w:spacing w:before="0" w:beforeAutospacing="0" w:after="0" w:afterAutospacing="0"/>
        <w:rPr>
          <w:b/>
          <w:bCs/>
        </w:rPr>
      </w:pPr>
    </w:p>
    <w:p w:rsidR="00D35BA5" w:rsidRDefault="00D35BA5" w:rsidP="007B6C56">
      <w:pPr>
        <w:pStyle w:val="af"/>
        <w:spacing w:before="0" w:beforeAutospacing="0" w:after="0" w:afterAutospacing="0"/>
        <w:rPr>
          <w:b/>
          <w:bCs/>
        </w:rPr>
      </w:pPr>
    </w:p>
    <w:p w:rsidR="007B6C56" w:rsidRPr="007B6C56" w:rsidRDefault="00D35BA5" w:rsidP="007B6C56">
      <w:pPr>
        <w:pStyle w:val="af"/>
        <w:spacing w:before="0" w:beforeAutospacing="0" w:after="0" w:afterAutospacing="0"/>
      </w:pPr>
      <w:r>
        <w:rPr>
          <w:b/>
          <w:bCs/>
        </w:rPr>
        <w:t xml:space="preserve">     </w:t>
      </w:r>
      <w:r w:rsidR="007B6C56" w:rsidRPr="007B6C56">
        <w:rPr>
          <w:b/>
          <w:bCs/>
        </w:rPr>
        <w:t>Абдукционные</w:t>
      </w:r>
      <w:r w:rsidR="007B6C56" w:rsidRPr="00625718">
        <w:rPr>
          <w:b/>
          <w:bCs/>
        </w:rPr>
        <w:t xml:space="preserve"> </w:t>
      </w:r>
      <w:r w:rsidR="007B6C56" w:rsidRPr="007B6C56">
        <w:rPr>
          <w:b/>
          <w:bCs/>
        </w:rPr>
        <w:t>переломы</w:t>
      </w:r>
      <w:r w:rsidR="007B6C56" w:rsidRPr="00625718">
        <w:rPr>
          <w:b/>
          <w:bCs/>
        </w:rPr>
        <w:t xml:space="preserve"> </w:t>
      </w:r>
      <w:r w:rsidR="007B6C56" w:rsidRPr="007B6C56">
        <w:rPr>
          <w:b/>
          <w:bCs/>
        </w:rPr>
        <w:t>шейки</w:t>
      </w:r>
      <w:r w:rsidR="007B6C56" w:rsidRPr="00625718">
        <w:rPr>
          <w:b/>
          <w:bCs/>
        </w:rPr>
        <w:t xml:space="preserve"> </w:t>
      </w:r>
      <w:r w:rsidR="007B6C56" w:rsidRPr="007B6C56">
        <w:rPr>
          <w:b/>
          <w:bCs/>
        </w:rPr>
        <w:t>бедра</w:t>
      </w:r>
      <w:r w:rsidR="007B6C56" w:rsidRPr="007B6C56">
        <w:t xml:space="preserve"> встречаются чаще у людей среднего возраста и возн</w:t>
      </w:r>
      <w:r w:rsidR="007B6C56" w:rsidRPr="007B6C56">
        <w:t>и</w:t>
      </w:r>
      <w:r w:rsidR="007B6C56" w:rsidRPr="007B6C56">
        <w:t>кают во время падения на отведенную ногу или на вертельную область. Травмирующая сила совп</w:t>
      </w:r>
      <w:r w:rsidR="007B6C56" w:rsidRPr="007B6C56">
        <w:t>а</w:t>
      </w:r>
      <w:r w:rsidR="007B6C56" w:rsidRPr="007B6C56">
        <w:t>дает с направлением шейки бедра, и возникает вколоченный пер</w:t>
      </w:r>
      <w:r w:rsidR="007B6C56" w:rsidRPr="007B6C56">
        <w:t>е</w:t>
      </w:r>
      <w:r w:rsidR="007B6C56" w:rsidRPr="007B6C56">
        <w:t>лом.</w:t>
      </w:r>
    </w:p>
    <w:p w:rsidR="007B6C56" w:rsidRPr="007B6C56" w:rsidRDefault="007B6C56" w:rsidP="007B6C56">
      <w:pPr>
        <w:pStyle w:val="af"/>
        <w:spacing w:before="0" w:beforeAutospacing="0" w:after="0" w:afterAutospacing="0"/>
      </w:pPr>
      <w:r w:rsidRPr="007B6C56">
        <w:t>С таким переломом больные продолжают ходить, жалуясь на боли в тазобедренном или в коленном суставах. Даже рентгенография не выявляет перелома. Только контрольная рентгенография, прои</w:t>
      </w:r>
      <w:r w:rsidRPr="007B6C56">
        <w:t>з</w:t>
      </w:r>
      <w:r w:rsidRPr="007B6C56">
        <w:t>веденная через 10–14 дней, позволяет выявить линию перелома.</w:t>
      </w:r>
    </w:p>
    <w:p w:rsidR="007B6C56" w:rsidRPr="007B6C56" w:rsidRDefault="007B6C56" w:rsidP="007B6C56">
      <w:pPr>
        <w:pStyle w:val="af"/>
        <w:spacing w:before="0" w:beforeAutospacing="0" w:after="0" w:afterAutospacing="0"/>
      </w:pPr>
      <w:r w:rsidRPr="007B6C56">
        <w:t>Нередко к этому времени происходит расклинение перелома, нога теряет опорность и возникают клинические признаки перелома с расхождением отломков.</w:t>
      </w:r>
    </w:p>
    <w:p w:rsidR="007B6C56" w:rsidRPr="007B6C56" w:rsidRDefault="007B6C56" w:rsidP="007B6C56">
      <w:pPr>
        <w:pStyle w:val="af"/>
        <w:spacing w:before="0" w:beforeAutospacing="0" w:after="0" w:afterAutospacing="0"/>
      </w:pPr>
      <w:r w:rsidRPr="00625718">
        <w:rPr>
          <w:i/>
          <w:iCs/>
        </w:rPr>
        <w:t xml:space="preserve">    </w:t>
      </w:r>
      <w:r w:rsidRPr="007B6C56">
        <w:rPr>
          <w:i/>
          <w:iCs/>
        </w:rPr>
        <w:t>Лечение</w:t>
      </w:r>
      <w:r w:rsidRPr="007B6C56">
        <w:t xml:space="preserve"> вколоченного перелома шейки бедра сводится к предупреждению расклинения и расхо</w:t>
      </w:r>
      <w:r w:rsidRPr="007B6C56">
        <w:t>ж</w:t>
      </w:r>
      <w:r w:rsidRPr="007B6C56">
        <w:t>дения отломков. Нога укладывается на шину Белера с накожным или скелетным вытяжением с гр</w:t>
      </w:r>
      <w:r w:rsidRPr="007B6C56">
        <w:t>у</w:t>
      </w:r>
      <w:r w:rsidRPr="007B6C56">
        <w:t>зом 2–3 кг на 2–3 месяца, после чего больному разрешается ходить с помощью костылей без нагру</w:t>
      </w:r>
      <w:r w:rsidRPr="007B6C56">
        <w:t>з</w:t>
      </w:r>
      <w:r w:rsidRPr="007B6C56">
        <w:t>ки на больную ногу. Нагрузка разрешается через 5–6 месяцев. К этому времени вколоченный пер</w:t>
      </w:r>
      <w:r w:rsidRPr="007B6C56">
        <w:t>е</w:t>
      </w:r>
      <w:r w:rsidRPr="007B6C56">
        <w:t>лом должен срастись.</w:t>
      </w:r>
    </w:p>
    <w:p w:rsidR="007B6C56" w:rsidRPr="007B6C56" w:rsidRDefault="007B6C56" w:rsidP="007B6C56">
      <w:pPr>
        <w:pStyle w:val="af"/>
        <w:spacing w:before="0" w:beforeAutospacing="0" w:after="0" w:afterAutospacing="0"/>
      </w:pPr>
      <w:r w:rsidRPr="00625718">
        <w:t xml:space="preserve">    </w:t>
      </w:r>
      <w:r w:rsidRPr="007B6C56">
        <w:t>Однако нельзя исключить возникновение асептического некроза головки бедра.</w:t>
      </w:r>
    </w:p>
    <w:p w:rsidR="007B6C56" w:rsidRPr="007B6C56" w:rsidRDefault="007B6C56" w:rsidP="007B6C56">
      <w:pPr>
        <w:pStyle w:val="af"/>
        <w:spacing w:before="0" w:beforeAutospacing="0" w:after="0" w:afterAutospacing="0"/>
      </w:pPr>
      <w:r w:rsidRPr="00625718">
        <w:rPr>
          <w:b/>
          <w:bCs/>
        </w:rPr>
        <w:lastRenderedPageBreak/>
        <w:t xml:space="preserve">    </w:t>
      </w:r>
      <w:r w:rsidRPr="007B6C56">
        <w:rPr>
          <w:b/>
          <w:bCs/>
        </w:rPr>
        <w:t>Аддукционные</w:t>
      </w:r>
      <w:r w:rsidRPr="00625718">
        <w:rPr>
          <w:b/>
          <w:bCs/>
        </w:rPr>
        <w:t xml:space="preserve"> </w:t>
      </w:r>
      <w:r w:rsidRPr="007B6C56">
        <w:rPr>
          <w:b/>
          <w:bCs/>
        </w:rPr>
        <w:t>переломы</w:t>
      </w:r>
      <w:r w:rsidRPr="00625718">
        <w:rPr>
          <w:b/>
          <w:bCs/>
        </w:rPr>
        <w:t xml:space="preserve"> </w:t>
      </w:r>
      <w:r w:rsidRPr="007B6C56">
        <w:rPr>
          <w:b/>
          <w:bCs/>
        </w:rPr>
        <w:t>шейки</w:t>
      </w:r>
      <w:r w:rsidRPr="00625718">
        <w:rPr>
          <w:b/>
          <w:bCs/>
        </w:rPr>
        <w:t xml:space="preserve"> </w:t>
      </w:r>
      <w:r w:rsidRPr="007B6C56">
        <w:rPr>
          <w:b/>
          <w:bCs/>
        </w:rPr>
        <w:t>бедра</w:t>
      </w:r>
      <w:r w:rsidRPr="007B6C56">
        <w:t xml:space="preserve"> чаще наблюдаются у людей пожилого возраста и возн</w:t>
      </w:r>
      <w:r w:rsidRPr="007B6C56">
        <w:t>и</w:t>
      </w:r>
      <w:r w:rsidRPr="007B6C56">
        <w:t>кают при падении на приведенную ногу.</w:t>
      </w:r>
    </w:p>
    <w:p w:rsidR="007B6C56" w:rsidRPr="007B6C56" w:rsidRDefault="007B6C56" w:rsidP="007B6C56">
      <w:pPr>
        <w:pStyle w:val="af"/>
        <w:spacing w:before="0" w:beforeAutospacing="0" w:after="0" w:afterAutospacing="0"/>
      </w:pPr>
      <w:r w:rsidRPr="00625718">
        <w:t xml:space="preserve">    </w:t>
      </w:r>
      <w:r w:rsidRPr="007B6C56">
        <w:t>Линия перелома может проходить субкапитально, трансцервикально или у основания шейки бе</w:t>
      </w:r>
      <w:r w:rsidRPr="007B6C56">
        <w:t>д</w:t>
      </w:r>
      <w:r w:rsidRPr="007B6C56">
        <w:t>ра. Дистальный отломок смещается вверх, отклоняя в этом же направлении проксимальный отломок, вследствие чего шеечно-диафизарный угол уменьшается.</w:t>
      </w:r>
    </w:p>
    <w:p w:rsidR="007B6C56" w:rsidRPr="007B6C56" w:rsidRDefault="007B6C56" w:rsidP="007B6C56">
      <w:pPr>
        <w:pStyle w:val="af"/>
        <w:spacing w:before="0" w:beforeAutospacing="0" w:after="0" w:afterAutospacing="0"/>
      </w:pPr>
      <w:r w:rsidRPr="00625718">
        <w:rPr>
          <w:i/>
          <w:iCs/>
        </w:rPr>
        <w:t xml:space="preserve">    </w:t>
      </w:r>
      <w:r w:rsidRPr="007B6C56">
        <w:rPr>
          <w:i/>
          <w:iCs/>
        </w:rPr>
        <w:t>Клинически</w:t>
      </w:r>
      <w:r w:rsidRPr="007B6C56">
        <w:t xml:space="preserve"> определяется ротация бедра кнаружи, наружный край стопы лежит на плоскости кр</w:t>
      </w:r>
      <w:r w:rsidRPr="007B6C56">
        <w:t>о</w:t>
      </w:r>
      <w:r w:rsidRPr="007B6C56">
        <w:t>вати, конечность относительно укорачивается на 2–3 см, нарушается линия Розера-Нелатона, отм</w:t>
      </w:r>
      <w:r w:rsidRPr="007B6C56">
        <w:t>е</w:t>
      </w:r>
      <w:r w:rsidRPr="007B6C56">
        <w:t>чаются положительный симптом «прилипшей пятки», болезненность при осевой нагрузке и пальп</w:t>
      </w:r>
      <w:r w:rsidRPr="007B6C56">
        <w:t>а</w:t>
      </w:r>
      <w:r w:rsidRPr="007B6C56">
        <w:t>ции под пупартовой связкой.</w:t>
      </w:r>
    </w:p>
    <w:p w:rsidR="007B6C56" w:rsidRPr="007B6C56" w:rsidRDefault="007B6C56" w:rsidP="007B6C56">
      <w:pPr>
        <w:pStyle w:val="af"/>
        <w:spacing w:before="0" w:beforeAutospacing="0" w:after="0" w:afterAutospacing="0"/>
      </w:pPr>
      <w:r w:rsidRPr="007B6C56">
        <w:t>Рентгенография подтверждает клинический диагноз.</w:t>
      </w:r>
    </w:p>
    <w:p w:rsidR="007B6C56" w:rsidRPr="007B6C56" w:rsidRDefault="007B6C56" w:rsidP="007B6C56">
      <w:pPr>
        <w:pStyle w:val="af"/>
        <w:spacing w:before="0" w:beforeAutospacing="0" w:after="0" w:afterAutospacing="0"/>
      </w:pPr>
      <w:r w:rsidRPr="00625718">
        <w:rPr>
          <w:i/>
          <w:iCs/>
        </w:rPr>
        <w:t xml:space="preserve">    </w:t>
      </w:r>
      <w:r w:rsidRPr="007B6C56">
        <w:rPr>
          <w:i/>
          <w:iCs/>
        </w:rPr>
        <w:t>Лечение</w:t>
      </w:r>
      <w:r w:rsidRPr="007B6C56">
        <w:t xml:space="preserve"> начинается с внутрисуставного обезболивания. Накладывается скелетное вытяжение за бугристость большеберцовой кости, больной готовится к операции.</w:t>
      </w:r>
    </w:p>
    <w:p w:rsidR="007B6C56" w:rsidRPr="007B6C56" w:rsidRDefault="007B6C56" w:rsidP="007B6C56">
      <w:pPr>
        <w:pStyle w:val="af"/>
        <w:spacing w:before="0" w:beforeAutospacing="0" w:after="0" w:afterAutospacing="0"/>
      </w:pPr>
      <w:r w:rsidRPr="00625718">
        <w:t xml:space="preserve">    </w:t>
      </w:r>
      <w:r w:rsidRPr="007B6C56">
        <w:t>Больным с выраженным диабетом, сердечно-сосудистой недостаточностью, ослабленным и ист</w:t>
      </w:r>
      <w:r w:rsidRPr="007B6C56">
        <w:t>о</w:t>
      </w:r>
      <w:r w:rsidRPr="007B6C56">
        <w:t>щенным, в состоянии старческого маразма оперативное вмешательство противопоказано, и лечение направлено на образование псевдоартроза.</w:t>
      </w:r>
    </w:p>
    <w:p w:rsidR="007B6C56" w:rsidRPr="007B6C56" w:rsidRDefault="007B6C56" w:rsidP="007B6C56">
      <w:pPr>
        <w:pStyle w:val="af"/>
        <w:spacing w:before="0" w:beforeAutospacing="0" w:after="0" w:afterAutospacing="0"/>
      </w:pPr>
      <w:r w:rsidRPr="00625718">
        <w:t xml:space="preserve">    </w:t>
      </w:r>
      <w:r w:rsidRPr="007B6C56">
        <w:t>Скелетное вытяжение снимается через 2–3 недели, и больной учится ходить на костылях. В нек</w:t>
      </w:r>
      <w:r w:rsidRPr="007B6C56">
        <w:t>о</w:t>
      </w:r>
      <w:r w:rsidRPr="007B6C56">
        <w:t>торых случаях, когда больных необходимо поворачивать с первых дней, до стихания болей (2–3 н</w:t>
      </w:r>
      <w:r w:rsidRPr="007B6C56">
        <w:t>е</w:t>
      </w:r>
      <w:r w:rsidRPr="007B6C56">
        <w:t>дели) накладывается дисциплинарный деротационный гипсовый сапожок с ватной подкладкой.</w:t>
      </w:r>
    </w:p>
    <w:p w:rsidR="007B6C56" w:rsidRPr="007B6C56" w:rsidRDefault="007B6C56" w:rsidP="007B6C56">
      <w:pPr>
        <w:pStyle w:val="af"/>
        <w:spacing w:before="0" w:beforeAutospacing="0" w:after="0" w:afterAutospacing="0"/>
      </w:pPr>
      <w:r w:rsidRPr="00625718">
        <w:t xml:space="preserve">    </w:t>
      </w:r>
      <w:r w:rsidRPr="007B6C56">
        <w:t>Аддукционные переломы шейки бедра лечатся оперативно. Разработаны два вида оперативного вмешательства: открытый внутрисуставной остеосинтез и закрытый внесуставной остеосинтез тре</w:t>
      </w:r>
      <w:r w:rsidRPr="007B6C56">
        <w:t>х</w:t>
      </w:r>
      <w:r w:rsidRPr="007B6C56">
        <w:t>лопастным гвоздем с помощью направителя Б. А. Петрова и Е. Ф. Яснова. Репозиция отломков ос</w:t>
      </w:r>
      <w:r w:rsidRPr="007B6C56">
        <w:t>у</w:t>
      </w:r>
      <w:r w:rsidRPr="007B6C56">
        <w:t>ществляется на ортопедическом столе перед операцией.</w:t>
      </w:r>
    </w:p>
    <w:p w:rsidR="007B6C56" w:rsidRPr="007B6C56" w:rsidRDefault="007B6C56" w:rsidP="007B6C56">
      <w:pPr>
        <w:pStyle w:val="af"/>
        <w:spacing w:before="0" w:beforeAutospacing="0" w:after="0" w:afterAutospacing="0"/>
      </w:pPr>
      <w:r w:rsidRPr="00625718">
        <w:t xml:space="preserve">    </w:t>
      </w:r>
      <w:r w:rsidRPr="007B6C56">
        <w:t>Ходьба на костылях без нагрузки на больную ногу начинается через 4 недели, с нагрузкой – через 5–6 месяцев после операции. Периодически производится контрольная рентгенография. Гвоздь уд</w:t>
      </w:r>
      <w:r w:rsidRPr="007B6C56">
        <w:t>а</w:t>
      </w:r>
      <w:r w:rsidRPr="007B6C56">
        <w:t>ляется через 1–1,5 года после операции.</w:t>
      </w:r>
    </w:p>
    <w:p w:rsidR="007B6C56" w:rsidRPr="007B6C56" w:rsidRDefault="007B6C56" w:rsidP="007B6C56">
      <w:pPr>
        <w:pStyle w:val="af"/>
        <w:spacing w:before="0" w:beforeAutospacing="0" w:after="0" w:afterAutospacing="0"/>
      </w:pPr>
      <w:r w:rsidRPr="00625718">
        <w:t xml:space="preserve">    </w:t>
      </w:r>
      <w:r w:rsidRPr="007B6C56">
        <w:t>У некоторых больных пожилого возраста при субкапитальных переломах шейки бедра проводится эндопротезирование.</w:t>
      </w:r>
    </w:p>
    <w:p w:rsidR="007B6C56" w:rsidRPr="007B6C56" w:rsidRDefault="007B6C56" w:rsidP="007B6C56">
      <w:pPr>
        <w:pStyle w:val="af"/>
        <w:spacing w:before="0" w:beforeAutospacing="0" w:after="0" w:afterAutospacing="0"/>
      </w:pPr>
      <w:r w:rsidRPr="00625718">
        <w:t xml:space="preserve">    </w:t>
      </w:r>
      <w:r w:rsidRPr="007B6C56">
        <w:t>При несросшихся переломах и ложных суставах шейки бедра и отсутствии противопоказаний к операции применяются внесуставной остеосинтез трехлопастным гвоздем и костная пластика аут</w:t>
      </w:r>
      <w:r w:rsidRPr="007B6C56">
        <w:t>о</w:t>
      </w:r>
      <w:r w:rsidRPr="007B6C56">
        <w:t>трансплантатом или высокая косая подвертельная остеотомия по Путти-Мак-Маррею, артродез таз</w:t>
      </w:r>
      <w:r w:rsidRPr="007B6C56">
        <w:t>о</w:t>
      </w:r>
      <w:r w:rsidRPr="007B6C56">
        <w:t>бедренного сустава, эндопротезирование и реконструктивные операции.</w:t>
      </w:r>
    </w:p>
    <w:p w:rsidR="007B6C56" w:rsidRPr="007B6C56" w:rsidRDefault="007B6C56" w:rsidP="007B6C56">
      <w:pPr>
        <w:spacing w:before="0" w:after="0"/>
        <w:rPr>
          <w:rFonts w:ascii="Times New Roman" w:hAnsi="Times New Roman" w:cs="Times New Roman"/>
        </w:rPr>
      </w:pPr>
    </w:p>
    <w:p w:rsidR="007B6C56" w:rsidRPr="007B6C56" w:rsidRDefault="007B6C56" w:rsidP="007B6C56">
      <w:pPr>
        <w:pStyle w:val="af"/>
        <w:spacing w:before="0" w:beforeAutospacing="0" w:after="0" w:afterAutospacing="0"/>
      </w:pPr>
      <w:r w:rsidRPr="00625718">
        <w:rPr>
          <w:i/>
          <w:iCs/>
        </w:rPr>
        <w:t xml:space="preserve">                                            </w:t>
      </w:r>
      <w:r w:rsidRPr="007B6C56">
        <w:rPr>
          <w:i/>
          <w:iCs/>
        </w:rPr>
        <w:t>Внесуставные переломы шейки бедра</w:t>
      </w:r>
    </w:p>
    <w:p w:rsidR="007B6C56" w:rsidRPr="007B6C56" w:rsidRDefault="007B6C56" w:rsidP="007B6C56">
      <w:pPr>
        <w:pStyle w:val="af"/>
        <w:spacing w:before="0" w:beforeAutospacing="0" w:after="0" w:afterAutospacing="0"/>
      </w:pPr>
      <w:r w:rsidRPr="00625718">
        <w:t xml:space="preserve">    </w:t>
      </w:r>
      <w:r w:rsidRPr="007B6C56">
        <w:t>Внесуставными переломами шейки бедра, или вертельными переломами, являются переломы, л</w:t>
      </w:r>
      <w:r w:rsidRPr="007B6C56">
        <w:t>о</w:t>
      </w:r>
      <w:r w:rsidRPr="007B6C56">
        <w:t>кализованные от основания шейки бедра до подвертельной линии. Возникают они при падении на большой вертел, чаще у людей преклонного возраста в связи с развитием старческого остеопороза.</w:t>
      </w:r>
    </w:p>
    <w:p w:rsidR="007B6C56" w:rsidRPr="007B6C56" w:rsidRDefault="007B6C56" w:rsidP="007B6C56">
      <w:pPr>
        <w:pStyle w:val="af"/>
        <w:spacing w:before="0" w:beforeAutospacing="0" w:after="0" w:afterAutospacing="0"/>
      </w:pPr>
      <w:r w:rsidRPr="00625718">
        <w:rPr>
          <w:i/>
          <w:iCs/>
        </w:rPr>
        <w:t xml:space="preserve">    </w:t>
      </w:r>
      <w:r w:rsidRPr="007B6C56">
        <w:rPr>
          <w:i/>
          <w:iCs/>
        </w:rPr>
        <w:t>Клинически</w:t>
      </w:r>
      <w:r w:rsidRPr="007B6C56">
        <w:t xml:space="preserve"> такие переломы характеризуются тяжелым общим состоянием, связанным с масси</w:t>
      </w:r>
      <w:r w:rsidRPr="007B6C56">
        <w:t>в</w:t>
      </w:r>
      <w:r w:rsidRPr="007B6C56">
        <w:t>ным повреждением и большой кровопотерей.</w:t>
      </w:r>
    </w:p>
    <w:p w:rsidR="007B6C56" w:rsidRPr="007B6C56" w:rsidRDefault="007B6C56" w:rsidP="007B6C56">
      <w:pPr>
        <w:pStyle w:val="af"/>
        <w:spacing w:before="0" w:beforeAutospacing="0" w:after="0" w:afterAutospacing="0"/>
      </w:pPr>
      <w:r w:rsidRPr="007B6C56">
        <w:t>Значительно выражены припухлость и гематома. Остальные симптомы вертильных переломов схо</w:t>
      </w:r>
      <w:r w:rsidRPr="007B6C56">
        <w:t>д</w:t>
      </w:r>
      <w:r w:rsidRPr="007B6C56">
        <w:t>ны с симптомами шеечных переломов.</w:t>
      </w:r>
    </w:p>
    <w:p w:rsidR="007B6C56" w:rsidRPr="007B6C56" w:rsidRDefault="007B6C56" w:rsidP="007B6C56">
      <w:pPr>
        <w:pStyle w:val="af"/>
        <w:spacing w:before="0" w:beforeAutospacing="0" w:after="0" w:afterAutospacing="0"/>
      </w:pPr>
      <w:r w:rsidRPr="00625718">
        <w:rPr>
          <w:i/>
          <w:iCs/>
        </w:rPr>
        <w:t xml:space="preserve">    </w:t>
      </w:r>
      <w:r w:rsidRPr="007B6C56">
        <w:rPr>
          <w:i/>
          <w:iCs/>
        </w:rPr>
        <w:t>Лечение</w:t>
      </w:r>
      <w:r w:rsidRPr="007B6C56">
        <w:t xml:space="preserve"> больных начинается с реанимационных мероприятий (хорошее обезболивание, перелив</w:t>
      </w:r>
      <w:r w:rsidRPr="007B6C56">
        <w:t>а</w:t>
      </w:r>
      <w:r w:rsidRPr="007B6C56">
        <w:t>ние крови и кровезаменителей) и наложения скелетного вытяжения с грузом 4–6 кг. Через 5–6 недель (а при смещении отломков – через 7–8 недель) скелетное вытяжение снимается и больной готовится к ходьбе с помощью костылей.</w:t>
      </w:r>
    </w:p>
    <w:p w:rsidR="007B6C56" w:rsidRPr="007B6C56" w:rsidRDefault="007B6C56" w:rsidP="007B6C56">
      <w:pPr>
        <w:pStyle w:val="af"/>
        <w:spacing w:before="0" w:beforeAutospacing="0" w:after="0" w:afterAutospacing="0"/>
      </w:pPr>
      <w:r w:rsidRPr="00625718">
        <w:t xml:space="preserve">    </w:t>
      </w:r>
      <w:r w:rsidRPr="007B6C56">
        <w:t>Проводятся ЛФК, массаж, физиотерапия. Нагрузка на больную конечность разрешается через 3–4 месяца.</w:t>
      </w:r>
    </w:p>
    <w:p w:rsidR="007B6C56" w:rsidRPr="007B6C56" w:rsidRDefault="007B6C56" w:rsidP="007B6C56">
      <w:pPr>
        <w:pStyle w:val="af"/>
        <w:spacing w:before="0" w:beforeAutospacing="0" w:after="0" w:afterAutospacing="0"/>
      </w:pPr>
      <w:r w:rsidRPr="00625718">
        <w:t xml:space="preserve">    </w:t>
      </w:r>
      <w:r w:rsidRPr="007B6C56">
        <w:t>К другим методам лечения относится остеосинтез металлическими фиксаторами, показанием для проведения которого является молодой возраст.</w:t>
      </w:r>
    </w:p>
    <w:p w:rsidR="007B6C56" w:rsidRPr="007B6C56" w:rsidRDefault="007B6C56" w:rsidP="007B6C56">
      <w:pPr>
        <w:spacing w:before="0" w:after="0"/>
        <w:rPr>
          <w:rFonts w:ascii="Times New Roman" w:hAnsi="Times New Roman" w:cs="Times New Roman"/>
        </w:rPr>
      </w:pPr>
    </w:p>
    <w:p w:rsidR="007B6C56" w:rsidRPr="007B6C56" w:rsidRDefault="007B6C56" w:rsidP="007B6C56">
      <w:pPr>
        <w:pStyle w:val="af"/>
        <w:spacing w:before="0" w:beforeAutospacing="0" w:after="0" w:afterAutospacing="0"/>
      </w:pPr>
      <w:r w:rsidRPr="00625718">
        <w:rPr>
          <w:i/>
          <w:iCs/>
        </w:rPr>
        <w:t xml:space="preserve">                                         </w:t>
      </w:r>
      <w:r w:rsidRPr="007B6C56">
        <w:rPr>
          <w:i/>
          <w:iCs/>
        </w:rPr>
        <w:t>Диафизарные переломы бедренной кости</w:t>
      </w:r>
    </w:p>
    <w:p w:rsidR="007B6C56" w:rsidRPr="007B6C56" w:rsidRDefault="007B6C56" w:rsidP="007B6C56">
      <w:pPr>
        <w:pStyle w:val="af"/>
        <w:spacing w:before="0" w:beforeAutospacing="0" w:after="0" w:afterAutospacing="0"/>
      </w:pPr>
      <w:r w:rsidRPr="00625718">
        <w:t xml:space="preserve">    </w:t>
      </w:r>
      <w:r w:rsidRPr="007B6C56">
        <w:t>Диафизарные переломы бедренной кости происходят в результате воздействия прямой или непр</w:t>
      </w:r>
      <w:r w:rsidRPr="007B6C56">
        <w:t>я</w:t>
      </w:r>
      <w:r w:rsidRPr="007B6C56">
        <w:t>мой травмы.</w:t>
      </w:r>
    </w:p>
    <w:p w:rsidR="007B6C56" w:rsidRPr="007B6C56" w:rsidRDefault="007B6C56" w:rsidP="007B6C56">
      <w:pPr>
        <w:pStyle w:val="af"/>
        <w:spacing w:before="0" w:beforeAutospacing="0" w:after="0" w:afterAutospacing="0"/>
      </w:pPr>
      <w:r w:rsidRPr="00625718">
        <w:rPr>
          <w:b/>
          <w:bCs/>
        </w:rPr>
        <w:t xml:space="preserve">    </w:t>
      </w:r>
      <w:r w:rsidRPr="007B6C56">
        <w:rPr>
          <w:b/>
          <w:bCs/>
        </w:rPr>
        <w:t>Подвертельныепереломы</w:t>
      </w:r>
      <w:r w:rsidRPr="007B6C56">
        <w:t xml:space="preserve"> локализуются на участке под малым вертелом и распространяются вниз по диафизу на 5–6 см. Смещение отломков при подвертельных переломах мало чем отличается от переломов диафиза бедренной кости в верхней трети. Центральный отломок находится в полож</w:t>
      </w:r>
      <w:r w:rsidRPr="007B6C56">
        <w:t>е</w:t>
      </w:r>
      <w:r w:rsidRPr="007B6C56">
        <w:lastRenderedPageBreak/>
        <w:t>нии отведения, сгибания и наружной ротации; периферический отломок в результате тяги привод</w:t>
      </w:r>
      <w:r w:rsidRPr="007B6C56">
        <w:t>я</w:t>
      </w:r>
      <w:r w:rsidRPr="007B6C56">
        <w:t>щих мышц смещается кнутри и вверх.</w:t>
      </w:r>
    </w:p>
    <w:p w:rsidR="007B6C56" w:rsidRPr="007B6C56" w:rsidRDefault="007B6C56" w:rsidP="007B6C56">
      <w:pPr>
        <w:pStyle w:val="af"/>
        <w:spacing w:before="0" w:beforeAutospacing="0" w:after="0" w:afterAutospacing="0"/>
      </w:pPr>
      <w:r w:rsidRPr="00625718">
        <w:t xml:space="preserve">    </w:t>
      </w:r>
      <w:r w:rsidRPr="007B6C56">
        <w:t>При переломах в средней трети диафиза смещение отломков такое же, но центральный отломок о</w:t>
      </w:r>
      <w:r w:rsidRPr="007B6C56">
        <w:t>т</w:t>
      </w:r>
      <w:r w:rsidRPr="007B6C56">
        <w:t>веден несколько меньше.</w:t>
      </w:r>
    </w:p>
    <w:p w:rsidR="007B6C56" w:rsidRPr="007B6C56" w:rsidRDefault="007B6C56" w:rsidP="007B6C56">
      <w:pPr>
        <w:pStyle w:val="af"/>
        <w:spacing w:before="0" w:beforeAutospacing="0" w:after="0" w:afterAutospacing="0"/>
      </w:pPr>
      <w:r w:rsidRPr="00625718">
        <w:t xml:space="preserve">    </w:t>
      </w:r>
      <w:r w:rsidRPr="007B6C56">
        <w:t>Переломы в нижней трети бедра сопровождаются смещением периферического отломка кзади и вверх. Центральный отломок располагается впереди и медиально.</w:t>
      </w:r>
    </w:p>
    <w:p w:rsidR="007B6C56" w:rsidRPr="007B6C56" w:rsidRDefault="007B6C56" w:rsidP="007B6C56">
      <w:pPr>
        <w:pStyle w:val="af"/>
        <w:spacing w:before="0" w:beforeAutospacing="0" w:after="0" w:afterAutospacing="0"/>
      </w:pPr>
      <w:r w:rsidRPr="00625718">
        <w:t xml:space="preserve">    </w:t>
      </w:r>
      <w:r w:rsidRPr="007B6C56">
        <w:t xml:space="preserve">При </w:t>
      </w:r>
      <w:r w:rsidRPr="007B6C56">
        <w:rPr>
          <w:b/>
          <w:bCs/>
        </w:rPr>
        <w:t>надмыщелковыхпереломах</w:t>
      </w:r>
      <w:r w:rsidRPr="007B6C56">
        <w:t xml:space="preserve"> дистальный отломок может сместиться так, что его раневая п</w:t>
      </w:r>
      <w:r w:rsidRPr="007B6C56">
        <w:t>о</w:t>
      </w:r>
      <w:r w:rsidRPr="007B6C56">
        <w:t>верхность будет обращена кзади и может повреждать сосудисто-нервный пучок.</w:t>
      </w:r>
    </w:p>
    <w:p w:rsidR="007B6C56" w:rsidRPr="007B6C56" w:rsidRDefault="007B6C56" w:rsidP="007B6C56">
      <w:pPr>
        <w:pStyle w:val="af"/>
        <w:spacing w:before="0" w:beforeAutospacing="0" w:after="0" w:afterAutospacing="0"/>
      </w:pPr>
      <w:r w:rsidRPr="00625718">
        <w:rPr>
          <w:i/>
          <w:iCs/>
        </w:rPr>
        <w:t xml:space="preserve">    </w:t>
      </w:r>
      <w:r w:rsidRPr="007B6C56">
        <w:rPr>
          <w:i/>
          <w:iCs/>
        </w:rPr>
        <w:t>Клинически</w:t>
      </w:r>
      <w:r w:rsidRPr="007B6C56">
        <w:t xml:space="preserve"> диафизарные переломы бедра характеризуются общим тяжелым состоянием больного, опорная функция ноги нарушена, бедро деформировано. Отмечаются патологическая подвижность и крепитация отломков, укорочение конечности и наружная ротация периферической части конечн</w:t>
      </w:r>
      <w:r w:rsidRPr="007B6C56">
        <w:t>о</w:t>
      </w:r>
      <w:r w:rsidRPr="007B6C56">
        <w:t>сти, локальная болезненность при пальпации и осевой нагрузке, нарушение звуковой проводимости. На рентгенограммах в двух проекциях отмечается нарушение целости бедренной кости.</w:t>
      </w:r>
    </w:p>
    <w:p w:rsidR="007B6C56" w:rsidRPr="007B6C56" w:rsidRDefault="007B6C56" w:rsidP="007B6C56">
      <w:pPr>
        <w:pStyle w:val="af"/>
        <w:spacing w:before="0" w:beforeAutospacing="0" w:after="0" w:afterAutospacing="0"/>
      </w:pPr>
      <w:r w:rsidRPr="00625718">
        <w:rPr>
          <w:i/>
          <w:iCs/>
        </w:rPr>
        <w:t xml:space="preserve">    </w:t>
      </w:r>
      <w:r w:rsidRPr="007B6C56">
        <w:rPr>
          <w:i/>
          <w:iCs/>
        </w:rPr>
        <w:t>Лечение</w:t>
      </w:r>
      <w:r w:rsidRPr="007B6C56">
        <w:t xml:space="preserve"> больных с переломом бедра начинается с транспортной иммобилизации и противошок</w:t>
      </w:r>
      <w:r w:rsidRPr="007B6C56">
        <w:t>о</w:t>
      </w:r>
      <w:r w:rsidRPr="007B6C56">
        <w:t>вых мероприятий. Затем накладываются скелетное вытяжение за бугристость большеберцовой кости или за надмыщелки бедра, а также марлево-клеоловое вытяжение за голень.</w:t>
      </w:r>
    </w:p>
    <w:p w:rsidR="007B6C56" w:rsidRPr="007B6C56" w:rsidRDefault="007B6C56" w:rsidP="007B6C56">
      <w:pPr>
        <w:pStyle w:val="af"/>
        <w:spacing w:before="0" w:beforeAutospacing="0" w:after="0" w:afterAutospacing="0"/>
      </w:pPr>
      <w:r w:rsidRPr="00625718">
        <w:t xml:space="preserve">    </w:t>
      </w:r>
      <w:r w:rsidRPr="007B6C56">
        <w:t>Ручная репозиция отломков производится на шине Белера с подвешенным грузом (15 % от веса больного).</w:t>
      </w:r>
    </w:p>
    <w:p w:rsidR="007B6C56" w:rsidRPr="007B6C56" w:rsidRDefault="007B6C56" w:rsidP="007B6C56">
      <w:pPr>
        <w:pStyle w:val="af"/>
        <w:spacing w:before="0" w:beforeAutospacing="0" w:after="0" w:afterAutospacing="0"/>
      </w:pPr>
      <w:r w:rsidRPr="00625718">
        <w:t xml:space="preserve">    </w:t>
      </w:r>
      <w:r w:rsidRPr="007B6C56">
        <w:t>При надмыщелковых переломах, когда периферический отломок смещен кзади, для выведения его из этого положения в подколенную область под дистальный отломок подкладывается мешочек с пе</w:t>
      </w:r>
      <w:r w:rsidRPr="007B6C56">
        <w:t>с</w:t>
      </w:r>
      <w:r w:rsidRPr="007B6C56">
        <w:t>ком, что создает в области перелома некоторый изгиб кпереди. Если репозиция отломков не удается, то назначается операция. Иногда после снятия скелетного вытяжения накладывается тазобедренная гипсовая повязка на 2–3 месяца. Рентгенографический контроль проводится через месяц после реп</w:t>
      </w:r>
      <w:r w:rsidRPr="007B6C56">
        <w:t>о</w:t>
      </w:r>
      <w:r w:rsidRPr="007B6C56">
        <w:t>зиции.</w:t>
      </w:r>
    </w:p>
    <w:p w:rsidR="007B6C56" w:rsidRPr="007B6C56" w:rsidRDefault="007B6C56" w:rsidP="007B6C56">
      <w:pPr>
        <w:pStyle w:val="af"/>
        <w:spacing w:before="0" w:beforeAutospacing="0" w:after="0" w:afterAutospacing="0"/>
      </w:pPr>
      <w:r w:rsidRPr="00625718">
        <w:t xml:space="preserve">    </w:t>
      </w:r>
      <w:r w:rsidRPr="007B6C56">
        <w:t>Проводятся ЛФК и массаж. Через 2,5–3 месяца больной начинает ходить с помощью костылей.</w:t>
      </w:r>
    </w:p>
    <w:p w:rsidR="009715C7" w:rsidRDefault="007B6C56" w:rsidP="007B6C56">
      <w:pPr>
        <w:pStyle w:val="af"/>
        <w:spacing w:before="0" w:beforeAutospacing="0" w:after="0" w:afterAutospacing="0"/>
      </w:pPr>
      <w:r w:rsidRPr="00625718">
        <w:rPr>
          <w:i/>
          <w:iCs/>
        </w:rPr>
        <w:t xml:space="preserve">    </w:t>
      </w:r>
      <w:r w:rsidRPr="007B6C56">
        <w:rPr>
          <w:i/>
          <w:iCs/>
        </w:rPr>
        <w:t>Оперативное лечение</w:t>
      </w:r>
      <w:r w:rsidRPr="007B6C56">
        <w:t xml:space="preserve"> диафизарных переломов бедра заключается в открытой репозиции отломков и фиксации их металлическим стержнем. Низкие переломы диафиза бедренной кости вследствие трудности репозиции отломков лечатся оперативным методом.</w:t>
      </w:r>
    </w:p>
    <w:p w:rsidR="009715C7" w:rsidRDefault="009715C7" w:rsidP="00D35BA5">
      <w:pPr>
        <w:pStyle w:val="af"/>
        <w:tabs>
          <w:tab w:val="left" w:pos="2205"/>
        </w:tabs>
        <w:spacing w:before="0" w:beforeAutospacing="0" w:after="0" w:afterAutospacing="0"/>
      </w:pPr>
    </w:p>
    <w:p w:rsidR="009715C7" w:rsidRDefault="009715C7" w:rsidP="007B6C56">
      <w:pPr>
        <w:pStyle w:val="af"/>
        <w:spacing w:before="0" w:beforeAutospacing="0" w:after="0" w:afterAutospacing="0"/>
      </w:pPr>
    </w:p>
    <w:p w:rsidR="00F9158F" w:rsidRPr="007B6C56" w:rsidRDefault="009715C7" w:rsidP="009715C7">
      <w:pPr>
        <w:pStyle w:val="af"/>
        <w:spacing w:before="0" w:beforeAutospacing="0" w:after="0" w:afterAutospacing="0"/>
      </w:pPr>
      <w:r>
        <w:t>КРАТКАЯ СВОДНАЯ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5754"/>
      </w:tblGrid>
      <w:tr w:rsidR="00F9158F" w:rsidRPr="007B6C56" w:rsidTr="00D9773B">
        <w:tc>
          <w:tcPr>
            <w:tcW w:w="1526" w:type="dxa"/>
          </w:tcPr>
          <w:p w:rsidR="00F9158F" w:rsidRPr="007B6C56" w:rsidRDefault="00F9158F" w:rsidP="00D9773B">
            <w:pPr>
              <w:ind w:right="57"/>
              <w:jc w:val="both"/>
              <w:rPr>
                <w:rFonts w:ascii="Times New Roman" w:hAnsi="Times New Roman" w:cs="Times New Roman"/>
              </w:rPr>
            </w:pPr>
            <w:r w:rsidRPr="007B6C56">
              <w:rPr>
                <w:rFonts w:ascii="Times New Roman" w:hAnsi="Times New Roman" w:cs="Times New Roman"/>
              </w:rPr>
              <w:t>Вид тра</w:t>
            </w:r>
            <w:r w:rsidRPr="007B6C56">
              <w:rPr>
                <w:rFonts w:ascii="Times New Roman" w:hAnsi="Times New Roman" w:cs="Times New Roman"/>
              </w:rPr>
              <w:t>в</w:t>
            </w:r>
            <w:r w:rsidRPr="007B6C56">
              <w:rPr>
                <w:rFonts w:ascii="Times New Roman" w:hAnsi="Times New Roman" w:cs="Times New Roman"/>
              </w:rPr>
              <w:t>мы</w:t>
            </w:r>
          </w:p>
        </w:tc>
        <w:tc>
          <w:tcPr>
            <w:tcW w:w="3402" w:type="dxa"/>
          </w:tcPr>
          <w:p w:rsidR="00F9158F" w:rsidRPr="007B6C56" w:rsidRDefault="00F9158F" w:rsidP="00D9773B">
            <w:pPr>
              <w:ind w:right="57"/>
              <w:jc w:val="both"/>
              <w:rPr>
                <w:rFonts w:ascii="Times New Roman" w:hAnsi="Times New Roman" w:cs="Times New Roman"/>
              </w:rPr>
            </w:pPr>
            <w:r w:rsidRPr="007B6C56">
              <w:rPr>
                <w:rFonts w:ascii="Times New Roman" w:hAnsi="Times New Roman" w:cs="Times New Roman"/>
              </w:rPr>
              <w:t>Механизм возникнов</w:t>
            </w:r>
            <w:r w:rsidRPr="007B6C56">
              <w:rPr>
                <w:rFonts w:ascii="Times New Roman" w:hAnsi="Times New Roman" w:cs="Times New Roman"/>
              </w:rPr>
              <w:t>е</w:t>
            </w:r>
            <w:r w:rsidRPr="007B6C56">
              <w:rPr>
                <w:rFonts w:ascii="Times New Roman" w:hAnsi="Times New Roman" w:cs="Times New Roman"/>
              </w:rPr>
              <w:t>ния</w:t>
            </w:r>
          </w:p>
        </w:tc>
        <w:tc>
          <w:tcPr>
            <w:tcW w:w="5754" w:type="dxa"/>
          </w:tcPr>
          <w:p w:rsidR="00F9158F" w:rsidRPr="007B6C56" w:rsidRDefault="00775D87" w:rsidP="00D9773B">
            <w:pPr>
              <w:ind w:right="57"/>
              <w:jc w:val="both"/>
              <w:rPr>
                <w:rFonts w:ascii="Times New Roman" w:hAnsi="Times New Roman" w:cs="Times New Roman"/>
              </w:rPr>
            </w:pPr>
            <w:r w:rsidRPr="007B6C56">
              <w:rPr>
                <w:rFonts w:ascii="Times New Roman" w:hAnsi="Times New Roman" w:cs="Times New Roman"/>
              </w:rPr>
              <w:t>Клиника, диагн</w:t>
            </w:r>
            <w:r w:rsidRPr="007B6C56">
              <w:rPr>
                <w:rFonts w:ascii="Times New Roman" w:hAnsi="Times New Roman" w:cs="Times New Roman"/>
              </w:rPr>
              <w:t>о</w:t>
            </w:r>
            <w:r w:rsidRPr="007B6C56">
              <w:rPr>
                <w:rFonts w:ascii="Times New Roman" w:hAnsi="Times New Roman" w:cs="Times New Roman"/>
              </w:rPr>
              <w:t>стика</w:t>
            </w:r>
          </w:p>
        </w:tc>
      </w:tr>
      <w:tr w:rsidR="00F9158F" w:rsidRPr="007B6C56" w:rsidTr="00D35BA5">
        <w:trPr>
          <w:trHeight w:val="7737"/>
        </w:trPr>
        <w:tc>
          <w:tcPr>
            <w:tcW w:w="1526" w:type="dxa"/>
          </w:tcPr>
          <w:p w:rsidR="00F9158F" w:rsidRPr="007B6C56" w:rsidRDefault="00F9158F" w:rsidP="00F9158F">
            <w:pPr>
              <w:pStyle w:val="a3"/>
              <w:rPr>
                <w:sz w:val="24"/>
                <w:szCs w:val="24"/>
              </w:rPr>
            </w:pPr>
            <w:r w:rsidRPr="007B6C56">
              <w:rPr>
                <w:b/>
                <w:sz w:val="24"/>
                <w:szCs w:val="24"/>
              </w:rPr>
              <w:lastRenderedPageBreak/>
              <w:t>Травмат</w:t>
            </w:r>
            <w:r w:rsidRPr="007B6C56">
              <w:rPr>
                <w:b/>
                <w:sz w:val="24"/>
                <w:szCs w:val="24"/>
              </w:rPr>
              <w:t>и</w:t>
            </w:r>
            <w:r w:rsidRPr="007B6C56">
              <w:rPr>
                <w:b/>
                <w:sz w:val="24"/>
                <w:szCs w:val="24"/>
              </w:rPr>
              <w:t>ческие в</w:t>
            </w:r>
            <w:r w:rsidRPr="007B6C56">
              <w:rPr>
                <w:b/>
                <w:sz w:val="24"/>
                <w:szCs w:val="24"/>
              </w:rPr>
              <w:t>ы</w:t>
            </w:r>
            <w:r w:rsidRPr="007B6C56">
              <w:rPr>
                <w:b/>
                <w:sz w:val="24"/>
                <w:szCs w:val="24"/>
              </w:rPr>
              <w:t>вихи бедра</w:t>
            </w:r>
          </w:p>
          <w:p w:rsidR="00F9158F" w:rsidRPr="007B6C56" w:rsidRDefault="00F9158F" w:rsidP="00D9773B">
            <w:pPr>
              <w:ind w:right="57"/>
              <w:jc w:val="both"/>
              <w:rPr>
                <w:rFonts w:ascii="Times New Roman" w:hAnsi="Times New Roman" w:cs="Times New Roman"/>
              </w:rPr>
            </w:pPr>
          </w:p>
        </w:tc>
        <w:tc>
          <w:tcPr>
            <w:tcW w:w="3402" w:type="dxa"/>
          </w:tcPr>
          <w:p w:rsidR="00F9158F" w:rsidRPr="007B6C56" w:rsidRDefault="00F9158F" w:rsidP="00D9773B">
            <w:pPr>
              <w:ind w:right="57"/>
              <w:jc w:val="both"/>
              <w:rPr>
                <w:rFonts w:ascii="Times New Roman" w:hAnsi="Times New Roman" w:cs="Times New Roman"/>
              </w:rPr>
            </w:pPr>
            <w:r w:rsidRPr="007B6C56">
              <w:rPr>
                <w:rFonts w:ascii="Times New Roman" w:hAnsi="Times New Roman" w:cs="Times New Roman"/>
              </w:rPr>
              <w:t>Травматические вывихи  в  тазобедренном  суставе пр</w:t>
            </w:r>
            <w:r w:rsidRPr="007B6C56">
              <w:rPr>
                <w:rFonts w:ascii="Times New Roman" w:hAnsi="Times New Roman" w:cs="Times New Roman"/>
              </w:rPr>
              <w:t>о</w:t>
            </w:r>
            <w:r w:rsidRPr="007B6C56">
              <w:rPr>
                <w:rFonts w:ascii="Times New Roman" w:hAnsi="Times New Roman" w:cs="Times New Roman"/>
              </w:rPr>
              <w:t>исходят в результате непр</w:t>
            </w:r>
            <w:r w:rsidRPr="007B6C56">
              <w:rPr>
                <w:rFonts w:ascii="Times New Roman" w:hAnsi="Times New Roman" w:cs="Times New Roman"/>
              </w:rPr>
              <w:t>я</w:t>
            </w:r>
            <w:r w:rsidRPr="007B6C56">
              <w:rPr>
                <w:rFonts w:ascii="Times New Roman" w:hAnsi="Times New Roman" w:cs="Times New Roman"/>
              </w:rPr>
              <w:t>мого приложения значител</w:t>
            </w:r>
            <w:r w:rsidRPr="007B6C56">
              <w:rPr>
                <w:rFonts w:ascii="Times New Roman" w:hAnsi="Times New Roman" w:cs="Times New Roman"/>
              </w:rPr>
              <w:t>ь</w:t>
            </w:r>
            <w:r w:rsidRPr="007B6C56">
              <w:rPr>
                <w:rFonts w:ascii="Times New Roman" w:hAnsi="Times New Roman" w:cs="Times New Roman"/>
              </w:rPr>
              <w:t>ной силы. Непременным  условием возникновения в</w:t>
            </w:r>
            <w:r w:rsidRPr="007B6C56">
              <w:rPr>
                <w:rFonts w:ascii="Times New Roman" w:hAnsi="Times New Roman" w:cs="Times New Roman"/>
              </w:rPr>
              <w:t>ы</w:t>
            </w:r>
            <w:r w:rsidRPr="007B6C56">
              <w:rPr>
                <w:rFonts w:ascii="Times New Roman" w:hAnsi="Times New Roman" w:cs="Times New Roman"/>
              </w:rPr>
              <w:t>виха является сгибание в т</w:t>
            </w:r>
            <w:r w:rsidRPr="007B6C56">
              <w:rPr>
                <w:rFonts w:ascii="Times New Roman" w:hAnsi="Times New Roman" w:cs="Times New Roman"/>
              </w:rPr>
              <w:t>а</w:t>
            </w:r>
            <w:r w:rsidRPr="007B6C56">
              <w:rPr>
                <w:rFonts w:ascii="Times New Roman" w:hAnsi="Times New Roman" w:cs="Times New Roman"/>
              </w:rPr>
              <w:t>зобедренном суставе,  так как при его разгибании сустав блокир</w:t>
            </w:r>
            <w:r w:rsidRPr="007B6C56">
              <w:rPr>
                <w:rFonts w:ascii="Times New Roman" w:hAnsi="Times New Roman" w:cs="Times New Roman"/>
              </w:rPr>
              <w:t>у</w:t>
            </w:r>
            <w:r w:rsidRPr="007B6C56">
              <w:rPr>
                <w:rFonts w:ascii="Times New Roman" w:hAnsi="Times New Roman" w:cs="Times New Roman"/>
              </w:rPr>
              <w:t>ется напряжением мощных связок и дальнейшие движения,  особенно ротация,  возможны только вместе с т</w:t>
            </w:r>
            <w:r w:rsidRPr="007B6C56">
              <w:rPr>
                <w:rFonts w:ascii="Times New Roman" w:hAnsi="Times New Roman" w:cs="Times New Roman"/>
              </w:rPr>
              <w:t>а</w:t>
            </w:r>
            <w:r w:rsidRPr="007B6C56">
              <w:rPr>
                <w:rFonts w:ascii="Times New Roman" w:hAnsi="Times New Roman" w:cs="Times New Roman"/>
              </w:rPr>
              <w:t xml:space="preserve">зом.  </w:t>
            </w:r>
          </w:p>
          <w:p w:rsidR="00F9158F" w:rsidRPr="007B6C56" w:rsidRDefault="00F9158F" w:rsidP="00D9773B">
            <w:pPr>
              <w:ind w:right="57"/>
              <w:jc w:val="both"/>
              <w:rPr>
                <w:rFonts w:ascii="Times New Roman" w:hAnsi="Times New Roman" w:cs="Times New Roman"/>
              </w:rPr>
            </w:pPr>
            <w:r w:rsidRPr="007B6C56">
              <w:rPr>
                <w:rFonts w:ascii="Times New Roman" w:hAnsi="Times New Roman" w:cs="Times New Roman"/>
              </w:rPr>
              <w:t>Данное повреждение  сопр</w:t>
            </w:r>
            <w:r w:rsidRPr="007B6C56">
              <w:rPr>
                <w:rFonts w:ascii="Times New Roman" w:hAnsi="Times New Roman" w:cs="Times New Roman"/>
              </w:rPr>
              <w:t>о</w:t>
            </w:r>
            <w:r w:rsidRPr="007B6C56">
              <w:rPr>
                <w:rFonts w:ascii="Times New Roman" w:hAnsi="Times New Roman" w:cs="Times New Roman"/>
              </w:rPr>
              <w:t>вождается значительным ра</w:t>
            </w:r>
            <w:r w:rsidRPr="007B6C56">
              <w:rPr>
                <w:rFonts w:ascii="Times New Roman" w:hAnsi="Times New Roman" w:cs="Times New Roman"/>
              </w:rPr>
              <w:t>з</w:t>
            </w:r>
            <w:r w:rsidRPr="007B6C56">
              <w:rPr>
                <w:rFonts w:ascii="Times New Roman" w:hAnsi="Times New Roman" w:cs="Times New Roman"/>
              </w:rPr>
              <w:t>рушением окружающих мя</w:t>
            </w:r>
            <w:r w:rsidRPr="007B6C56">
              <w:rPr>
                <w:rFonts w:ascii="Times New Roman" w:hAnsi="Times New Roman" w:cs="Times New Roman"/>
              </w:rPr>
              <w:t>г</w:t>
            </w:r>
            <w:r w:rsidRPr="007B6C56">
              <w:rPr>
                <w:rFonts w:ascii="Times New Roman" w:hAnsi="Times New Roman" w:cs="Times New Roman"/>
              </w:rPr>
              <w:t>ких тканей.</w:t>
            </w:r>
          </w:p>
        </w:tc>
        <w:tc>
          <w:tcPr>
            <w:tcW w:w="5754" w:type="dxa"/>
          </w:tcPr>
          <w:p w:rsidR="00F9158F" w:rsidRPr="007B6C56" w:rsidRDefault="00CC5E0E" w:rsidP="00D9773B">
            <w:pPr>
              <w:ind w:right="57"/>
              <w:jc w:val="both"/>
              <w:rPr>
                <w:rFonts w:ascii="Times New Roman" w:hAnsi="Times New Roman" w:cs="Times New Roman"/>
              </w:rPr>
            </w:pPr>
            <w:r>
              <w:rPr>
                <w:rFonts w:ascii="Times New Roman" w:hAnsi="Times New Roman" w:cs="Times New Roman"/>
                <w:noProof/>
              </w:rPr>
              <w:drawing>
                <wp:anchor distT="0" distB="0" distL="114300" distR="114300" simplePos="0" relativeHeight="251656192" behindDoc="1" locked="0" layoutInCell="1" allowOverlap="1">
                  <wp:simplePos x="0" y="0"/>
                  <wp:positionH relativeFrom="column">
                    <wp:posOffset>1497330</wp:posOffset>
                  </wp:positionH>
                  <wp:positionV relativeFrom="paragraph">
                    <wp:posOffset>1028065</wp:posOffset>
                  </wp:positionV>
                  <wp:extent cx="2084705" cy="2160905"/>
                  <wp:effectExtent l="0" t="0" r="0" b="0"/>
                  <wp:wrapTight wrapText="bothSides">
                    <wp:wrapPolygon edited="0">
                      <wp:start x="0" y="0"/>
                      <wp:lineTo x="0" y="21327"/>
                      <wp:lineTo x="21317" y="21327"/>
                      <wp:lineTo x="21317" y="0"/>
                      <wp:lineTo x="0" y="0"/>
                    </wp:wrapPolygon>
                  </wp:wrapTight>
                  <wp:docPr id="8" name="Рисунок 8"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705" cy="216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58F" w:rsidRPr="007B6C56">
              <w:rPr>
                <w:rFonts w:ascii="Times New Roman" w:hAnsi="Times New Roman" w:cs="Times New Roman"/>
              </w:rPr>
              <w:t>Положение больного вынужденное,  любое его и</w:t>
            </w:r>
            <w:r w:rsidR="00F9158F" w:rsidRPr="007B6C56">
              <w:rPr>
                <w:rFonts w:ascii="Times New Roman" w:hAnsi="Times New Roman" w:cs="Times New Roman"/>
              </w:rPr>
              <w:t>з</w:t>
            </w:r>
            <w:r w:rsidR="00F9158F" w:rsidRPr="007B6C56">
              <w:rPr>
                <w:rFonts w:ascii="Times New Roman" w:hAnsi="Times New Roman" w:cs="Times New Roman"/>
              </w:rPr>
              <w:t>менение сопровождается ус</w:t>
            </w:r>
            <w:r w:rsidR="00F9158F" w:rsidRPr="007B6C56">
              <w:rPr>
                <w:rFonts w:ascii="Times New Roman" w:hAnsi="Times New Roman" w:cs="Times New Roman"/>
              </w:rPr>
              <w:t>и</w:t>
            </w:r>
            <w:r w:rsidR="00F9158F" w:rsidRPr="007B6C56">
              <w:rPr>
                <w:rFonts w:ascii="Times New Roman" w:hAnsi="Times New Roman" w:cs="Times New Roman"/>
              </w:rPr>
              <w:t>лением боли. При всех видах вывихов выявляется сгибание бедра. . При всех видах вывихов возникает относительное укор</w:t>
            </w:r>
            <w:r w:rsidR="00F9158F" w:rsidRPr="007B6C56">
              <w:rPr>
                <w:rFonts w:ascii="Times New Roman" w:hAnsi="Times New Roman" w:cs="Times New Roman"/>
              </w:rPr>
              <w:t>о</w:t>
            </w:r>
            <w:r w:rsidR="00F9158F" w:rsidRPr="007B6C56">
              <w:rPr>
                <w:rFonts w:ascii="Times New Roman" w:hAnsi="Times New Roman" w:cs="Times New Roman"/>
              </w:rPr>
              <w:t>чение нижней конечности. Большой вертел  расп</w:t>
            </w:r>
            <w:r w:rsidR="00F9158F" w:rsidRPr="007B6C56">
              <w:rPr>
                <w:rFonts w:ascii="Times New Roman" w:hAnsi="Times New Roman" w:cs="Times New Roman"/>
              </w:rPr>
              <w:t>о</w:t>
            </w:r>
            <w:r w:rsidR="00F9158F" w:rsidRPr="007B6C56">
              <w:rPr>
                <w:rFonts w:ascii="Times New Roman" w:hAnsi="Times New Roman" w:cs="Times New Roman"/>
              </w:rPr>
              <w:t>ложен  выше  линии (рис. 68),  соедин</w:t>
            </w:r>
            <w:r w:rsidR="00F9158F" w:rsidRPr="007B6C56">
              <w:rPr>
                <w:rFonts w:ascii="Times New Roman" w:hAnsi="Times New Roman" w:cs="Times New Roman"/>
              </w:rPr>
              <w:t>я</w:t>
            </w:r>
            <w:r w:rsidR="00F9158F" w:rsidRPr="007B6C56">
              <w:rPr>
                <w:rFonts w:ascii="Times New Roman" w:hAnsi="Times New Roman" w:cs="Times New Roman"/>
              </w:rPr>
              <w:t>ющей сед</w:t>
            </w:r>
            <w:r w:rsidR="00F9158F" w:rsidRPr="007B6C56">
              <w:rPr>
                <w:rFonts w:ascii="Times New Roman" w:hAnsi="Times New Roman" w:cs="Times New Roman"/>
              </w:rPr>
              <w:t>а</w:t>
            </w:r>
            <w:r w:rsidR="00F9158F" w:rsidRPr="007B6C56">
              <w:rPr>
                <w:rFonts w:ascii="Times New Roman" w:hAnsi="Times New Roman" w:cs="Times New Roman"/>
              </w:rPr>
              <w:t>лищный бугор и переднюю верхнюю ость по</w:t>
            </w:r>
            <w:r w:rsidR="00F9158F" w:rsidRPr="007B6C56">
              <w:rPr>
                <w:rFonts w:ascii="Times New Roman" w:hAnsi="Times New Roman" w:cs="Times New Roman"/>
              </w:rPr>
              <w:t>д</w:t>
            </w:r>
            <w:r w:rsidR="00F9158F" w:rsidRPr="007B6C56">
              <w:rPr>
                <w:rFonts w:ascii="Times New Roman" w:hAnsi="Times New Roman" w:cs="Times New Roman"/>
              </w:rPr>
              <w:t>вздошной кости (линия Розер-Нелатона), наруш</w:t>
            </w:r>
            <w:r w:rsidR="00F9158F" w:rsidRPr="007B6C56">
              <w:rPr>
                <w:rFonts w:ascii="Times New Roman" w:hAnsi="Times New Roman" w:cs="Times New Roman"/>
              </w:rPr>
              <w:t>а</w:t>
            </w:r>
            <w:r w:rsidR="00F9158F" w:rsidRPr="007B6C56">
              <w:rPr>
                <w:rFonts w:ascii="Times New Roman" w:hAnsi="Times New Roman" w:cs="Times New Roman"/>
              </w:rPr>
              <w:t>ется равнобедре</w:t>
            </w:r>
            <w:r w:rsidR="00F9158F" w:rsidRPr="007B6C56">
              <w:rPr>
                <w:rFonts w:ascii="Times New Roman" w:hAnsi="Times New Roman" w:cs="Times New Roman"/>
              </w:rPr>
              <w:t>н</w:t>
            </w:r>
            <w:r w:rsidR="00F9158F" w:rsidRPr="007B6C56">
              <w:rPr>
                <w:rFonts w:ascii="Times New Roman" w:hAnsi="Times New Roman" w:cs="Times New Roman"/>
              </w:rPr>
              <w:t>ность тр</w:t>
            </w:r>
            <w:r w:rsidR="00F9158F" w:rsidRPr="007B6C56">
              <w:rPr>
                <w:rFonts w:ascii="Times New Roman" w:hAnsi="Times New Roman" w:cs="Times New Roman"/>
              </w:rPr>
              <w:t>е</w:t>
            </w:r>
            <w:r w:rsidR="00F9158F" w:rsidRPr="007B6C56">
              <w:rPr>
                <w:rFonts w:ascii="Times New Roman" w:hAnsi="Times New Roman" w:cs="Times New Roman"/>
              </w:rPr>
              <w:t>угольника Бриана (рис. 69), линия Шумахера проходит ниже пу</w:t>
            </w:r>
            <w:r w:rsidR="00F9158F" w:rsidRPr="007B6C56">
              <w:rPr>
                <w:rFonts w:ascii="Times New Roman" w:hAnsi="Times New Roman" w:cs="Times New Roman"/>
              </w:rPr>
              <w:t>п</w:t>
            </w:r>
            <w:r w:rsidR="00F9158F" w:rsidRPr="007B6C56">
              <w:rPr>
                <w:rFonts w:ascii="Times New Roman" w:hAnsi="Times New Roman" w:cs="Times New Roman"/>
              </w:rPr>
              <w:t>ка (рис. 70). А</w:t>
            </w:r>
            <w:r w:rsidR="00F9158F" w:rsidRPr="007B6C56">
              <w:rPr>
                <w:rFonts w:ascii="Times New Roman" w:hAnsi="Times New Roman" w:cs="Times New Roman"/>
              </w:rPr>
              <w:t>к</w:t>
            </w:r>
            <w:r w:rsidR="00F9158F" w:rsidRPr="007B6C56">
              <w:rPr>
                <w:rFonts w:ascii="Times New Roman" w:hAnsi="Times New Roman" w:cs="Times New Roman"/>
              </w:rPr>
              <w:t>тивные движения в тазобедренном суставе отсу</w:t>
            </w:r>
            <w:r w:rsidR="00F9158F" w:rsidRPr="007B6C56">
              <w:rPr>
                <w:rFonts w:ascii="Times New Roman" w:hAnsi="Times New Roman" w:cs="Times New Roman"/>
              </w:rPr>
              <w:t>т</w:t>
            </w:r>
            <w:r w:rsidR="00F9158F" w:rsidRPr="007B6C56">
              <w:rPr>
                <w:rFonts w:ascii="Times New Roman" w:hAnsi="Times New Roman" w:cs="Times New Roman"/>
              </w:rPr>
              <w:t>ствуют, пассивные - резко болезненны, при попытке выведения конечности  в  среднеф</w:t>
            </w:r>
            <w:r w:rsidR="00F9158F" w:rsidRPr="007B6C56">
              <w:rPr>
                <w:rFonts w:ascii="Times New Roman" w:hAnsi="Times New Roman" w:cs="Times New Roman"/>
              </w:rPr>
              <w:t>и</w:t>
            </w:r>
            <w:r w:rsidR="00F9158F" w:rsidRPr="007B6C56">
              <w:rPr>
                <w:rFonts w:ascii="Times New Roman" w:hAnsi="Times New Roman" w:cs="Times New Roman"/>
              </w:rPr>
              <w:t>зиологич</w:t>
            </w:r>
            <w:r w:rsidR="00F9158F" w:rsidRPr="007B6C56">
              <w:rPr>
                <w:rFonts w:ascii="Times New Roman" w:hAnsi="Times New Roman" w:cs="Times New Roman"/>
              </w:rPr>
              <w:t>е</w:t>
            </w:r>
            <w:r w:rsidR="00F9158F" w:rsidRPr="007B6C56">
              <w:rPr>
                <w:rFonts w:ascii="Times New Roman" w:hAnsi="Times New Roman" w:cs="Times New Roman"/>
              </w:rPr>
              <w:t>ское  положение определяется симптом пружинистого сопротивления. Положительный симптом «поршня»: укороченную после травмы ногу потягивают на с</w:t>
            </w:r>
            <w:r w:rsidR="00F9158F" w:rsidRPr="007B6C56">
              <w:rPr>
                <w:rFonts w:ascii="Times New Roman" w:hAnsi="Times New Roman" w:cs="Times New Roman"/>
              </w:rPr>
              <w:t>е</w:t>
            </w:r>
            <w:r w:rsidR="00F9158F" w:rsidRPr="007B6C56">
              <w:rPr>
                <w:rFonts w:ascii="Times New Roman" w:hAnsi="Times New Roman" w:cs="Times New Roman"/>
              </w:rPr>
              <w:t>бя. Ноги становятся одинаковыми по длине. Как только больную ногу отпускают – она снова становится короче зд</w:t>
            </w:r>
            <w:r w:rsidR="00F9158F" w:rsidRPr="007B6C56">
              <w:rPr>
                <w:rFonts w:ascii="Times New Roman" w:hAnsi="Times New Roman" w:cs="Times New Roman"/>
              </w:rPr>
              <w:t>о</w:t>
            </w:r>
            <w:r w:rsidR="00F9158F" w:rsidRPr="007B6C56">
              <w:rPr>
                <w:rFonts w:ascii="Times New Roman" w:hAnsi="Times New Roman" w:cs="Times New Roman"/>
              </w:rPr>
              <w:t>ровой.</w:t>
            </w:r>
          </w:p>
          <w:p w:rsidR="00F9158F" w:rsidRPr="007B6C56" w:rsidRDefault="00F9158F" w:rsidP="00D9773B">
            <w:pPr>
              <w:ind w:right="57"/>
              <w:jc w:val="both"/>
              <w:rPr>
                <w:rFonts w:ascii="Times New Roman" w:hAnsi="Times New Roman" w:cs="Times New Roman"/>
              </w:rPr>
            </w:pPr>
          </w:p>
        </w:tc>
      </w:tr>
      <w:tr w:rsidR="00F9158F" w:rsidRPr="007B6C56" w:rsidTr="00D35BA5">
        <w:trPr>
          <w:trHeight w:val="4392"/>
        </w:trPr>
        <w:tc>
          <w:tcPr>
            <w:tcW w:w="1526" w:type="dxa"/>
          </w:tcPr>
          <w:p w:rsidR="00775D87" w:rsidRPr="007B6C56" w:rsidRDefault="003530C8" w:rsidP="00775D87">
            <w:pPr>
              <w:pStyle w:val="ad"/>
              <w:rPr>
                <w:rFonts w:ascii="Times New Roman" w:hAnsi="Times New Roman" w:cs="Times New Roman"/>
              </w:rPr>
            </w:pPr>
            <w:r w:rsidRPr="007B6C56">
              <w:rPr>
                <w:rFonts w:ascii="Times New Roman" w:hAnsi="Times New Roman" w:cs="Times New Roman"/>
                <w:b/>
              </w:rPr>
              <w:t>Внутр</w:t>
            </w:r>
            <w:r w:rsidRPr="007B6C56">
              <w:rPr>
                <w:rFonts w:ascii="Times New Roman" w:hAnsi="Times New Roman" w:cs="Times New Roman"/>
                <w:b/>
              </w:rPr>
              <w:t>и</w:t>
            </w:r>
            <w:r w:rsidRPr="007B6C56">
              <w:rPr>
                <w:rFonts w:ascii="Times New Roman" w:hAnsi="Times New Roman" w:cs="Times New Roman"/>
                <w:b/>
              </w:rPr>
              <w:t>суста</w:t>
            </w:r>
            <w:r w:rsidRPr="007B6C56">
              <w:rPr>
                <w:rFonts w:ascii="Times New Roman" w:hAnsi="Times New Roman" w:cs="Times New Roman"/>
                <w:b/>
              </w:rPr>
              <w:t>в</w:t>
            </w:r>
            <w:r w:rsidRPr="007B6C56">
              <w:rPr>
                <w:rFonts w:ascii="Times New Roman" w:hAnsi="Times New Roman" w:cs="Times New Roman"/>
                <w:b/>
              </w:rPr>
              <w:t>ные(медиал</w:t>
            </w:r>
            <w:r w:rsidRPr="007B6C56">
              <w:rPr>
                <w:rFonts w:ascii="Times New Roman" w:hAnsi="Times New Roman" w:cs="Times New Roman"/>
                <w:b/>
              </w:rPr>
              <w:t>ь</w:t>
            </w:r>
            <w:r w:rsidRPr="007B6C56">
              <w:rPr>
                <w:rFonts w:ascii="Times New Roman" w:hAnsi="Times New Roman" w:cs="Times New Roman"/>
                <w:b/>
              </w:rPr>
              <w:t>ные) п</w:t>
            </w:r>
            <w:r w:rsidRPr="007B6C56">
              <w:rPr>
                <w:rFonts w:ascii="Times New Roman" w:hAnsi="Times New Roman" w:cs="Times New Roman"/>
                <w:b/>
              </w:rPr>
              <w:t>е</w:t>
            </w:r>
            <w:r w:rsidRPr="007B6C56">
              <w:rPr>
                <w:rFonts w:ascii="Times New Roman" w:hAnsi="Times New Roman" w:cs="Times New Roman"/>
                <w:b/>
              </w:rPr>
              <w:t>реломы</w:t>
            </w:r>
            <w:r w:rsidR="00775D87" w:rsidRPr="007B6C56">
              <w:rPr>
                <w:rFonts w:ascii="Times New Roman" w:hAnsi="Times New Roman" w:cs="Times New Roman"/>
              </w:rPr>
              <w:t xml:space="preserve">. </w:t>
            </w:r>
          </w:p>
          <w:p w:rsidR="00775D87" w:rsidRPr="007B6C56" w:rsidRDefault="00775D87" w:rsidP="00D9773B">
            <w:pPr>
              <w:ind w:right="57"/>
              <w:jc w:val="both"/>
              <w:rPr>
                <w:rFonts w:ascii="Times New Roman" w:hAnsi="Times New Roman" w:cs="Times New Roman"/>
              </w:rPr>
            </w:pPr>
          </w:p>
          <w:p w:rsidR="00775D87" w:rsidRPr="007B6C56" w:rsidRDefault="00775D87" w:rsidP="00775D87">
            <w:pPr>
              <w:rPr>
                <w:rFonts w:ascii="Times New Roman" w:hAnsi="Times New Roman" w:cs="Times New Roman"/>
              </w:rPr>
            </w:pPr>
          </w:p>
          <w:p w:rsidR="00775D87" w:rsidRPr="007B6C56" w:rsidRDefault="00775D87" w:rsidP="00775D87">
            <w:pPr>
              <w:rPr>
                <w:rFonts w:ascii="Times New Roman" w:hAnsi="Times New Roman" w:cs="Times New Roman"/>
              </w:rPr>
            </w:pPr>
          </w:p>
          <w:p w:rsidR="00775D87" w:rsidRPr="007B6C56" w:rsidRDefault="00775D87" w:rsidP="00775D87">
            <w:pPr>
              <w:rPr>
                <w:rFonts w:ascii="Times New Roman" w:hAnsi="Times New Roman" w:cs="Times New Roman"/>
              </w:rPr>
            </w:pPr>
          </w:p>
          <w:p w:rsidR="00775D87" w:rsidRPr="007B6C56" w:rsidRDefault="00775D87" w:rsidP="00775D87">
            <w:pPr>
              <w:rPr>
                <w:rFonts w:ascii="Times New Roman" w:hAnsi="Times New Roman" w:cs="Times New Roman"/>
              </w:rPr>
            </w:pPr>
          </w:p>
          <w:p w:rsidR="00775D87" w:rsidRPr="007B6C56" w:rsidRDefault="00775D87" w:rsidP="00775D87">
            <w:pPr>
              <w:rPr>
                <w:rFonts w:ascii="Times New Roman" w:hAnsi="Times New Roman" w:cs="Times New Roman"/>
              </w:rPr>
            </w:pPr>
          </w:p>
          <w:p w:rsidR="00775D87" w:rsidRPr="007B6C56" w:rsidRDefault="00775D87" w:rsidP="00775D87">
            <w:pPr>
              <w:rPr>
                <w:rFonts w:ascii="Times New Roman" w:hAnsi="Times New Roman" w:cs="Times New Roman"/>
              </w:rPr>
            </w:pPr>
          </w:p>
          <w:p w:rsidR="00775D87" w:rsidRPr="007B6C56" w:rsidRDefault="00775D87" w:rsidP="00775D87">
            <w:pPr>
              <w:rPr>
                <w:rFonts w:ascii="Times New Roman" w:hAnsi="Times New Roman" w:cs="Times New Roman"/>
              </w:rPr>
            </w:pPr>
          </w:p>
          <w:p w:rsidR="00775D87" w:rsidRPr="007B6C56" w:rsidRDefault="00775D87" w:rsidP="00775D87">
            <w:pPr>
              <w:rPr>
                <w:rFonts w:ascii="Times New Roman" w:hAnsi="Times New Roman" w:cs="Times New Roman"/>
              </w:rPr>
            </w:pPr>
          </w:p>
          <w:p w:rsidR="00775D87" w:rsidRPr="007B6C56" w:rsidRDefault="00775D87" w:rsidP="00775D87">
            <w:pPr>
              <w:rPr>
                <w:rFonts w:ascii="Times New Roman" w:hAnsi="Times New Roman" w:cs="Times New Roman"/>
              </w:rPr>
            </w:pPr>
          </w:p>
          <w:p w:rsidR="00F9158F" w:rsidRPr="007B6C56" w:rsidRDefault="00F9158F" w:rsidP="00775D87">
            <w:pPr>
              <w:rPr>
                <w:rFonts w:ascii="Times New Roman" w:hAnsi="Times New Roman" w:cs="Times New Roman"/>
              </w:rPr>
            </w:pPr>
          </w:p>
        </w:tc>
        <w:tc>
          <w:tcPr>
            <w:tcW w:w="3402" w:type="dxa"/>
          </w:tcPr>
          <w:p w:rsidR="00775D87" w:rsidRPr="007B6C56" w:rsidRDefault="00775D87" w:rsidP="00D9773B">
            <w:pPr>
              <w:pStyle w:val="a3"/>
              <w:ind w:firstLine="851"/>
              <w:rPr>
                <w:sz w:val="24"/>
                <w:szCs w:val="24"/>
              </w:rPr>
            </w:pPr>
            <w:r w:rsidRPr="007B6C56">
              <w:rPr>
                <w:sz w:val="24"/>
                <w:szCs w:val="24"/>
              </w:rPr>
              <w:t>При их возникнов</w:t>
            </w:r>
            <w:r w:rsidRPr="007B6C56">
              <w:rPr>
                <w:sz w:val="24"/>
                <w:szCs w:val="24"/>
              </w:rPr>
              <w:t>е</w:t>
            </w:r>
            <w:r w:rsidRPr="007B6C56">
              <w:rPr>
                <w:sz w:val="24"/>
                <w:szCs w:val="24"/>
              </w:rPr>
              <w:t>нии не требуется  прил</w:t>
            </w:r>
            <w:r w:rsidRPr="007B6C56">
              <w:rPr>
                <w:sz w:val="24"/>
                <w:szCs w:val="24"/>
              </w:rPr>
              <w:t>о</w:t>
            </w:r>
            <w:r w:rsidRPr="007B6C56">
              <w:rPr>
                <w:sz w:val="24"/>
                <w:szCs w:val="24"/>
              </w:rPr>
              <w:t>жения значительной  травмирующей  силы. Это св</w:t>
            </w:r>
            <w:r w:rsidRPr="007B6C56">
              <w:rPr>
                <w:sz w:val="24"/>
                <w:szCs w:val="24"/>
              </w:rPr>
              <w:t>я</w:t>
            </w:r>
            <w:r w:rsidRPr="007B6C56">
              <w:rPr>
                <w:sz w:val="24"/>
                <w:szCs w:val="24"/>
              </w:rPr>
              <w:t>зано с тем, что  в этом возрасте отмечается снижение тонуса мускулат</w:t>
            </w:r>
            <w:r w:rsidRPr="007B6C56">
              <w:rPr>
                <w:sz w:val="24"/>
                <w:szCs w:val="24"/>
              </w:rPr>
              <w:t>у</w:t>
            </w:r>
            <w:r w:rsidRPr="007B6C56">
              <w:rPr>
                <w:sz w:val="24"/>
                <w:szCs w:val="24"/>
              </w:rPr>
              <w:t>ры, выражен остеопороз, сн</w:t>
            </w:r>
            <w:r w:rsidRPr="007B6C56">
              <w:rPr>
                <w:sz w:val="24"/>
                <w:szCs w:val="24"/>
              </w:rPr>
              <w:t>и</w:t>
            </w:r>
            <w:r w:rsidRPr="007B6C56">
              <w:rPr>
                <w:sz w:val="24"/>
                <w:szCs w:val="24"/>
              </w:rPr>
              <w:t>жена упругость и про</w:t>
            </w:r>
            <w:r w:rsidRPr="007B6C56">
              <w:rPr>
                <w:sz w:val="24"/>
                <w:szCs w:val="24"/>
              </w:rPr>
              <w:t>ч</w:t>
            </w:r>
            <w:r w:rsidRPr="007B6C56">
              <w:rPr>
                <w:sz w:val="24"/>
                <w:szCs w:val="24"/>
              </w:rPr>
              <w:t>ность костей, шеечно-диафизарного угол уменьшен. Все эти изм</w:t>
            </w:r>
            <w:r w:rsidRPr="007B6C56">
              <w:rPr>
                <w:sz w:val="24"/>
                <w:szCs w:val="24"/>
              </w:rPr>
              <w:t>е</w:t>
            </w:r>
            <w:r w:rsidRPr="007B6C56">
              <w:rPr>
                <w:sz w:val="24"/>
                <w:szCs w:val="24"/>
              </w:rPr>
              <w:t>нения более выражены у же</w:t>
            </w:r>
            <w:r w:rsidRPr="007B6C56">
              <w:rPr>
                <w:sz w:val="24"/>
                <w:szCs w:val="24"/>
              </w:rPr>
              <w:t>н</w:t>
            </w:r>
            <w:r w:rsidRPr="007B6C56">
              <w:rPr>
                <w:sz w:val="24"/>
                <w:szCs w:val="24"/>
              </w:rPr>
              <w:t>щин,  поэтому  переломы  данной  локализации встреч</w:t>
            </w:r>
            <w:r w:rsidRPr="007B6C56">
              <w:rPr>
                <w:sz w:val="24"/>
                <w:szCs w:val="24"/>
              </w:rPr>
              <w:t>а</w:t>
            </w:r>
            <w:r w:rsidRPr="007B6C56">
              <w:rPr>
                <w:sz w:val="24"/>
                <w:szCs w:val="24"/>
              </w:rPr>
              <w:t xml:space="preserve">ются у них в 3 раза чаще,  чем у мужчин. </w:t>
            </w:r>
          </w:p>
          <w:p w:rsidR="00F9158F" w:rsidRPr="00D35BA5" w:rsidRDefault="00F9158F" w:rsidP="00D35BA5">
            <w:pPr>
              <w:rPr>
                <w:rFonts w:ascii="Times New Roman" w:hAnsi="Times New Roman" w:cs="Times New Roman"/>
              </w:rPr>
            </w:pPr>
          </w:p>
        </w:tc>
        <w:tc>
          <w:tcPr>
            <w:tcW w:w="5754" w:type="dxa"/>
          </w:tcPr>
          <w:p w:rsidR="00775D87" w:rsidRPr="007B6C56" w:rsidRDefault="00775D87" w:rsidP="00D9773B">
            <w:pPr>
              <w:pStyle w:val="a3"/>
              <w:ind w:firstLine="851"/>
              <w:rPr>
                <w:sz w:val="24"/>
                <w:szCs w:val="24"/>
              </w:rPr>
            </w:pPr>
            <w:r w:rsidRPr="007B6C56">
              <w:rPr>
                <w:sz w:val="24"/>
                <w:szCs w:val="24"/>
              </w:rPr>
              <w:t>Больной предъявляет жалобы на боль в обл</w:t>
            </w:r>
            <w:r w:rsidRPr="007B6C56">
              <w:rPr>
                <w:sz w:val="24"/>
                <w:szCs w:val="24"/>
              </w:rPr>
              <w:t>а</w:t>
            </w:r>
            <w:r w:rsidRPr="007B6C56">
              <w:rPr>
                <w:sz w:val="24"/>
                <w:szCs w:val="24"/>
              </w:rPr>
              <w:t>сти тазобедренного сустава, кот</w:t>
            </w:r>
            <w:r w:rsidRPr="007B6C56">
              <w:rPr>
                <w:sz w:val="24"/>
                <w:szCs w:val="24"/>
              </w:rPr>
              <w:t>о</w:t>
            </w:r>
            <w:r w:rsidRPr="007B6C56">
              <w:rPr>
                <w:sz w:val="24"/>
                <w:szCs w:val="24"/>
              </w:rPr>
              <w:t>рая локализуется под  пупартовой связкой. Боль усиливается при пальпации. При попытке произвести пассивные и а</w:t>
            </w:r>
            <w:r w:rsidRPr="007B6C56">
              <w:rPr>
                <w:sz w:val="24"/>
                <w:szCs w:val="24"/>
              </w:rPr>
              <w:t>к</w:t>
            </w:r>
            <w:r w:rsidRPr="007B6C56">
              <w:rPr>
                <w:sz w:val="24"/>
                <w:szCs w:val="24"/>
              </w:rPr>
              <w:t>тивные движения,  а так же при осевой нагрузке бе</w:t>
            </w:r>
            <w:r w:rsidRPr="007B6C56">
              <w:rPr>
                <w:sz w:val="24"/>
                <w:szCs w:val="24"/>
              </w:rPr>
              <w:t>д</w:t>
            </w:r>
            <w:r w:rsidRPr="007B6C56">
              <w:rPr>
                <w:sz w:val="24"/>
                <w:szCs w:val="24"/>
              </w:rPr>
              <w:t>ра или шейки (поколачивание по пятке выпрямле</w:t>
            </w:r>
            <w:r w:rsidRPr="007B6C56">
              <w:rPr>
                <w:sz w:val="24"/>
                <w:szCs w:val="24"/>
              </w:rPr>
              <w:t>н</w:t>
            </w:r>
            <w:r w:rsidRPr="007B6C56">
              <w:rPr>
                <w:sz w:val="24"/>
                <w:szCs w:val="24"/>
              </w:rPr>
              <w:t>ной конечности или по области бол</w:t>
            </w:r>
            <w:r w:rsidRPr="007B6C56">
              <w:rPr>
                <w:sz w:val="24"/>
                <w:szCs w:val="24"/>
              </w:rPr>
              <w:t>ь</w:t>
            </w:r>
            <w:r w:rsidRPr="007B6C56">
              <w:rPr>
                <w:sz w:val="24"/>
                <w:szCs w:val="24"/>
              </w:rPr>
              <w:t>шого  вертела) боль ре</w:t>
            </w:r>
            <w:r w:rsidRPr="007B6C56">
              <w:rPr>
                <w:sz w:val="24"/>
                <w:szCs w:val="24"/>
              </w:rPr>
              <w:t>з</w:t>
            </w:r>
            <w:r w:rsidRPr="007B6C56">
              <w:rPr>
                <w:sz w:val="24"/>
                <w:szCs w:val="24"/>
              </w:rPr>
              <w:t>ко усиливается.</w:t>
            </w:r>
          </w:p>
          <w:p w:rsidR="00775D87" w:rsidRPr="007B6C56" w:rsidRDefault="00775D87" w:rsidP="00D9773B">
            <w:pPr>
              <w:pStyle w:val="a3"/>
              <w:ind w:firstLine="851"/>
              <w:rPr>
                <w:sz w:val="24"/>
                <w:szCs w:val="24"/>
              </w:rPr>
            </w:pPr>
            <w:r w:rsidRPr="007B6C56">
              <w:rPr>
                <w:sz w:val="24"/>
                <w:szCs w:val="24"/>
              </w:rPr>
              <w:t>Характерной является наружная ротация п</w:t>
            </w:r>
            <w:r w:rsidRPr="007B6C56">
              <w:rPr>
                <w:sz w:val="24"/>
                <w:szCs w:val="24"/>
              </w:rPr>
              <w:t>о</w:t>
            </w:r>
            <w:r w:rsidRPr="007B6C56">
              <w:rPr>
                <w:sz w:val="24"/>
                <w:szCs w:val="24"/>
              </w:rPr>
              <w:t>врежденной к</w:t>
            </w:r>
            <w:r w:rsidRPr="007B6C56">
              <w:rPr>
                <w:sz w:val="24"/>
                <w:szCs w:val="24"/>
              </w:rPr>
              <w:t>о</w:t>
            </w:r>
            <w:r w:rsidRPr="007B6C56">
              <w:rPr>
                <w:sz w:val="24"/>
                <w:szCs w:val="24"/>
              </w:rPr>
              <w:t>нечности, о которой можно судить по положению надколенника и переднего о</w:t>
            </w:r>
            <w:r w:rsidRPr="007B6C56">
              <w:rPr>
                <w:sz w:val="24"/>
                <w:szCs w:val="24"/>
              </w:rPr>
              <w:t>т</w:t>
            </w:r>
            <w:r w:rsidRPr="007B6C56">
              <w:rPr>
                <w:sz w:val="24"/>
                <w:szCs w:val="24"/>
              </w:rPr>
              <w:t>дела стопы</w:t>
            </w:r>
          </w:p>
          <w:p w:rsidR="00775D87" w:rsidRPr="007B6C56" w:rsidRDefault="00775D87" w:rsidP="00D9773B">
            <w:pPr>
              <w:pStyle w:val="a3"/>
              <w:ind w:firstLine="851"/>
              <w:rPr>
                <w:sz w:val="24"/>
                <w:szCs w:val="24"/>
              </w:rPr>
            </w:pPr>
            <w:r w:rsidRPr="007B6C56">
              <w:rPr>
                <w:sz w:val="24"/>
                <w:szCs w:val="24"/>
              </w:rPr>
              <w:t>При чрезвертельных переломах ротация ос</w:t>
            </w:r>
            <w:r w:rsidRPr="007B6C56">
              <w:rPr>
                <w:sz w:val="24"/>
                <w:szCs w:val="24"/>
              </w:rPr>
              <w:t>о</w:t>
            </w:r>
            <w:r w:rsidRPr="007B6C56">
              <w:rPr>
                <w:sz w:val="24"/>
                <w:szCs w:val="24"/>
              </w:rPr>
              <w:t>бенно выражена</w:t>
            </w:r>
          </w:p>
          <w:p w:rsidR="00F9158F" w:rsidRPr="00D35BA5" w:rsidRDefault="00F9158F" w:rsidP="00D35BA5">
            <w:pPr>
              <w:rPr>
                <w:rFonts w:ascii="Times New Roman" w:hAnsi="Times New Roman" w:cs="Times New Roman"/>
              </w:rPr>
            </w:pPr>
          </w:p>
        </w:tc>
      </w:tr>
      <w:tr w:rsidR="00F9158F" w:rsidRPr="007B6C56" w:rsidTr="00D9773B">
        <w:tc>
          <w:tcPr>
            <w:tcW w:w="1526" w:type="dxa"/>
          </w:tcPr>
          <w:p w:rsidR="00703763" w:rsidRPr="007B6C56" w:rsidRDefault="003530C8" w:rsidP="00D9773B">
            <w:pPr>
              <w:ind w:right="57"/>
              <w:jc w:val="both"/>
              <w:rPr>
                <w:rFonts w:ascii="Times New Roman" w:hAnsi="Times New Roman" w:cs="Times New Roman"/>
              </w:rPr>
            </w:pPr>
            <w:r w:rsidRPr="007B6C56">
              <w:rPr>
                <w:rFonts w:ascii="Times New Roman" w:hAnsi="Times New Roman" w:cs="Times New Roman"/>
                <w:b/>
              </w:rPr>
              <w:t>Внесуста</w:t>
            </w:r>
            <w:r w:rsidRPr="007B6C56">
              <w:rPr>
                <w:rFonts w:ascii="Times New Roman" w:hAnsi="Times New Roman" w:cs="Times New Roman"/>
                <w:b/>
              </w:rPr>
              <w:t>в</w:t>
            </w:r>
            <w:r w:rsidRPr="007B6C56">
              <w:rPr>
                <w:rFonts w:ascii="Times New Roman" w:hAnsi="Times New Roman" w:cs="Times New Roman"/>
                <w:b/>
              </w:rPr>
              <w:t>ные(латеральные) или вертел</w:t>
            </w:r>
            <w:r w:rsidRPr="007B6C56">
              <w:rPr>
                <w:rFonts w:ascii="Times New Roman" w:hAnsi="Times New Roman" w:cs="Times New Roman"/>
                <w:b/>
              </w:rPr>
              <w:t>ь</w:t>
            </w:r>
            <w:r w:rsidRPr="007B6C56">
              <w:rPr>
                <w:rFonts w:ascii="Times New Roman" w:hAnsi="Times New Roman" w:cs="Times New Roman"/>
                <w:b/>
              </w:rPr>
              <w:lastRenderedPageBreak/>
              <w:t>ные  пер</w:t>
            </w:r>
            <w:r w:rsidRPr="007B6C56">
              <w:rPr>
                <w:rFonts w:ascii="Times New Roman" w:hAnsi="Times New Roman" w:cs="Times New Roman"/>
                <w:b/>
              </w:rPr>
              <w:t>е</w:t>
            </w:r>
            <w:r w:rsidRPr="007B6C56">
              <w:rPr>
                <w:rFonts w:ascii="Times New Roman" w:hAnsi="Times New Roman" w:cs="Times New Roman"/>
                <w:b/>
              </w:rPr>
              <w:t>ломы</w:t>
            </w:r>
          </w:p>
          <w:p w:rsidR="00703763" w:rsidRPr="007B6C56" w:rsidRDefault="00703763" w:rsidP="00703763">
            <w:pPr>
              <w:rPr>
                <w:rFonts w:ascii="Times New Roman" w:hAnsi="Times New Roman" w:cs="Times New Roman"/>
              </w:rPr>
            </w:pPr>
          </w:p>
          <w:p w:rsidR="00F9158F" w:rsidRPr="007B6C56" w:rsidRDefault="00703763" w:rsidP="00703763">
            <w:pPr>
              <w:rPr>
                <w:rFonts w:ascii="Times New Roman" w:hAnsi="Times New Roman" w:cs="Times New Roman"/>
              </w:rPr>
            </w:pPr>
            <w:r w:rsidRPr="007B6C56">
              <w:rPr>
                <w:rFonts w:ascii="Times New Roman" w:hAnsi="Times New Roman" w:cs="Times New Roman"/>
              </w:rPr>
              <w:t>- чрезве</w:t>
            </w:r>
            <w:r w:rsidRPr="007B6C56">
              <w:rPr>
                <w:rFonts w:ascii="Times New Roman" w:hAnsi="Times New Roman" w:cs="Times New Roman"/>
              </w:rPr>
              <w:t>р</w:t>
            </w:r>
            <w:r w:rsidRPr="007B6C56">
              <w:rPr>
                <w:rFonts w:ascii="Times New Roman" w:hAnsi="Times New Roman" w:cs="Times New Roman"/>
              </w:rPr>
              <w:t>тельные п</w:t>
            </w:r>
            <w:r w:rsidRPr="007B6C56">
              <w:rPr>
                <w:rFonts w:ascii="Times New Roman" w:hAnsi="Times New Roman" w:cs="Times New Roman"/>
              </w:rPr>
              <w:t>е</w:t>
            </w:r>
            <w:r w:rsidRPr="007B6C56">
              <w:rPr>
                <w:rFonts w:ascii="Times New Roman" w:hAnsi="Times New Roman" w:cs="Times New Roman"/>
              </w:rPr>
              <w:t>реломы</w:t>
            </w:r>
          </w:p>
        </w:tc>
        <w:tc>
          <w:tcPr>
            <w:tcW w:w="3402" w:type="dxa"/>
          </w:tcPr>
          <w:p w:rsidR="00F9158F" w:rsidRPr="007B6C56" w:rsidRDefault="008D5EA8" w:rsidP="00D9773B">
            <w:pPr>
              <w:ind w:right="57"/>
              <w:jc w:val="both"/>
              <w:rPr>
                <w:rFonts w:ascii="Times New Roman" w:hAnsi="Times New Roman" w:cs="Times New Roman"/>
              </w:rPr>
            </w:pPr>
            <w:r w:rsidRPr="007B6C56">
              <w:rPr>
                <w:rFonts w:ascii="Times New Roman" w:hAnsi="Times New Roman" w:cs="Times New Roman"/>
              </w:rPr>
              <w:lastRenderedPageBreak/>
              <w:t>Ч</w:t>
            </w:r>
            <w:r w:rsidR="003530C8" w:rsidRPr="007B6C56">
              <w:rPr>
                <w:rFonts w:ascii="Times New Roman" w:hAnsi="Times New Roman" w:cs="Times New Roman"/>
              </w:rPr>
              <w:t>аще встречаются после 70 летнего возраста, что связано с резким остеопорозом да</w:t>
            </w:r>
            <w:r w:rsidR="003530C8" w:rsidRPr="007B6C56">
              <w:rPr>
                <w:rFonts w:ascii="Times New Roman" w:hAnsi="Times New Roman" w:cs="Times New Roman"/>
              </w:rPr>
              <w:t>н</w:t>
            </w:r>
            <w:r w:rsidR="003530C8" w:rsidRPr="007B6C56">
              <w:rPr>
                <w:rFonts w:ascii="Times New Roman" w:hAnsi="Times New Roman" w:cs="Times New Roman"/>
              </w:rPr>
              <w:t xml:space="preserve">ной области,  особенно у </w:t>
            </w:r>
            <w:r w:rsidR="003530C8" w:rsidRPr="007B6C56">
              <w:rPr>
                <w:rFonts w:ascii="Times New Roman" w:hAnsi="Times New Roman" w:cs="Times New Roman"/>
              </w:rPr>
              <w:lastRenderedPageBreak/>
              <w:t>женщин, у которых перел</w:t>
            </w:r>
            <w:r w:rsidR="003530C8" w:rsidRPr="007B6C56">
              <w:rPr>
                <w:rFonts w:ascii="Times New Roman" w:hAnsi="Times New Roman" w:cs="Times New Roman"/>
              </w:rPr>
              <w:t>о</w:t>
            </w:r>
            <w:r w:rsidR="003530C8" w:rsidRPr="007B6C56">
              <w:rPr>
                <w:rFonts w:ascii="Times New Roman" w:hAnsi="Times New Roman" w:cs="Times New Roman"/>
              </w:rPr>
              <w:t>мы возникают в 7  раз чаще,  чем у му</w:t>
            </w:r>
            <w:r w:rsidR="003530C8" w:rsidRPr="007B6C56">
              <w:rPr>
                <w:rFonts w:ascii="Times New Roman" w:hAnsi="Times New Roman" w:cs="Times New Roman"/>
              </w:rPr>
              <w:t>ж</w:t>
            </w:r>
            <w:r w:rsidR="003530C8" w:rsidRPr="007B6C56">
              <w:rPr>
                <w:rFonts w:ascii="Times New Roman" w:hAnsi="Times New Roman" w:cs="Times New Roman"/>
              </w:rPr>
              <w:t xml:space="preserve">чин.   </w:t>
            </w:r>
          </w:p>
        </w:tc>
        <w:tc>
          <w:tcPr>
            <w:tcW w:w="5754" w:type="dxa"/>
          </w:tcPr>
          <w:p w:rsidR="00703763" w:rsidRPr="007B6C56" w:rsidRDefault="008D5EA8" w:rsidP="00D9773B">
            <w:pPr>
              <w:ind w:right="57"/>
              <w:jc w:val="both"/>
              <w:rPr>
                <w:rFonts w:ascii="Times New Roman" w:hAnsi="Times New Roman" w:cs="Times New Roman"/>
              </w:rPr>
            </w:pPr>
            <w:r w:rsidRPr="007B6C56">
              <w:rPr>
                <w:rFonts w:ascii="Times New Roman" w:hAnsi="Times New Roman" w:cs="Times New Roman"/>
              </w:rPr>
              <w:lastRenderedPageBreak/>
              <w:t>Клинические проя</w:t>
            </w:r>
            <w:r w:rsidRPr="007B6C56">
              <w:rPr>
                <w:rFonts w:ascii="Times New Roman" w:hAnsi="Times New Roman" w:cs="Times New Roman"/>
              </w:rPr>
              <w:t>в</w:t>
            </w:r>
            <w:r w:rsidRPr="007B6C56">
              <w:rPr>
                <w:rFonts w:ascii="Times New Roman" w:hAnsi="Times New Roman" w:cs="Times New Roman"/>
              </w:rPr>
              <w:t>ления при вертельных переломах сходны с таковыми при переломах ше</w:t>
            </w:r>
            <w:r w:rsidRPr="007B6C56">
              <w:rPr>
                <w:rFonts w:ascii="Times New Roman" w:hAnsi="Times New Roman" w:cs="Times New Roman"/>
              </w:rPr>
              <w:t>й</w:t>
            </w:r>
            <w:r w:rsidRPr="007B6C56">
              <w:rPr>
                <w:rFonts w:ascii="Times New Roman" w:hAnsi="Times New Roman" w:cs="Times New Roman"/>
              </w:rPr>
              <w:t>ки.</w:t>
            </w:r>
          </w:p>
          <w:p w:rsidR="00703763" w:rsidRPr="007B6C56" w:rsidRDefault="00703763" w:rsidP="00703763">
            <w:pPr>
              <w:rPr>
                <w:rFonts w:ascii="Times New Roman" w:hAnsi="Times New Roman" w:cs="Times New Roman"/>
              </w:rPr>
            </w:pPr>
          </w:p>
          <w:p w:rsidR="00703763" w:rsidRPr="007B6C56" w:rsidRDefault="00703763" w:rsidP="00703763">
            <w:pPr>
              <w:rPr>
                <w:rFonts w:ascii="Times New Roman" w:hAnsi="Times New Roman" w:cs="Times New Roman"/>
              </w:rPr>
            </w:pPr>
          </w:p>
          <w:p w:rsidR="00D35BA5" w:rsidRDefault="00D35BA5" w:rsidP="00703763">
            <w:pPr>
              <w:rPr>
                <w:rFonts w:ascii="Times New Roman" w:hAnsi="Times New Roman" w:cs="Times New Roman"/>
              </w:rPr>
            </w:pPr>
          </w:p>
          <w:p w:rsidR="00D35BA5" w:rsidRDefault="00D35BA5" w:rsidP="00703763">
            <w:pPr>
              <w:rPr>
                <w:rFonts w:ascii="Times New Roman" w:hAnsi="Times New Roman" w:cs="Times New Roman"/>
              </w:rPr>
            </w:pPr>
          </w:p>
          <w:p w:rsidR="00F9158F" w:rsidRPr="007B6C56" w:rsidRDefault="00703763" w:rsidP="00703763">
            <w:pPr>
              <w:rPr>
                <w:rFonts w:ascii="Times New Roman" w:hAnsi="Times New Roman" w:cs="Times New Roman"/>
              </w:rPr>
            </w:pPr>
            <w:r w:rsidRPr="007B6C56">
              <w:rPr>
                <w:rFonts w:ascii="Times New Roman" w:hAnsi="Times New Roman" w:cs="Times New Roman"/>
              </w:rPr>
              <w:t>При чрезвертельных перел</w:t>
            </w:r>
            <w:r w:rsidRPr="007B6C56">
              <w:rPr>
                <w:rFonts w:ascii="Times New Roman" w:hAnsi="Times New Roman" w:cs="Times New Roman"/>
              </w:rPr>
              <w:t>о</w:t>
            </w:r>
            <w:r w:rsidRPr="007B6C56">
              <w:rPr>
                <w:rFonts w:ascii="Times New Roman" w:hAnsi="Times New Roman" w:cs="Times New Roman"/>
              </w:rPr>
              <w:t>мах ротация особенно выражена .Чрезвертельные переломы нередко мног</w:t>
            </w:r>
            <w:r w:rsidRPr="007B6C56">
              <w:rPr>
                <w:rFonts w:ascii="Times New Roman" w:hAnsi="Times New Roman" w:cs="Times New Roman"/>
              </w:rPr>
              <w:t>о</w:t>
            </w:r>
            <w:r w:rsidRPr="007B6C56">
              <w:rPr>
                <w:rFonts w:ascii="Times New Roman" w:hAnsi="Times New Roman" w:cs="Times New Roman"/>
              </w:rPr>
              <w:t>оскольчатые с  отрывом</w:t>
            </w:r>
            <w:r w:rsidR="00166A53" w:rsidRPr="007B6C56">
              <w:rPr>
                <w:rFonts w:ascii="Times New Roman" w:hAnsi="Times New Roman" w:cs="Times New Roman"/>
              </w:rPr>
              <w:t xml:space="preserve"> малого вертела.</w:t>
            </w:r>
          </w:p>
        </w:tc>
      </w:tr>
      <w:tr w:rsidR="00F9158F" w:rsidRPr="007B6C56" w:rsidTr="00D9773B">
        <w:tc>
          <w:tcPr>
            <w:tcW w:w="1526" w:type="dxa"/>
          </w:tcPr>
          <w:p w:rsidR="00F9158F" w:rsidRPr="007B6C56" w:rsidRDefault="00166A53" w:rsidP="00D9773B">
            <w:pPr>
              <w:ind w:right="57"/>
              <w:jc w:val="both"/>
              <w:rPr>
                <w:rFonts w:ascii="Times New Roman" w:hAnsi="Times New Roman" w:cs="Times New Roman"/>
                <w:b/>
              </w:rPr>
            </w:pPr>
            <w:r w:rsidRPr="007B6C56">
              <w:rPr>
                <w:rFonts w:ascii="Times New Roman" w:hAnsi="Times New Roman" w:cs="Times New Roman"/>
                <w:b/>
              </w:rPr>
              <w:lastRenderedPageBreak/>
              <w:t>В</w:t>
            </w:r>
            <w:r w:rsidR="00D4362A" w:rsidRPr="007B6C56">
              <w:rPr>
                <w:rFonts w:ascii="Times New Roman" w:hAnsi="Times New Roman" w:cs="Times New Roman"/>
                <w:b/>
              </w:rPr>
              <w:t>альгу</w:t>
            </w:r>
            <w:r w:rsidR="00D4362A" w:rsidRPr="007B6C56">
              <w:rPr>
                <w:rFonts w:ascii="Times New Roman" w:hAnsi="Times New Roman" w:cs="Times New Roman"/>
                <w:b/>
              </w:rPr>
              <w:t>с</w:t>
            </w:r>
            <w:r w:rsidR="00D4362A" w:rsidRPr="007B6C56">
              <w:rPr>
                <w:rFonts w:ascii="Times New Roman" w:hAnsi="Times New Roman" w:cs="Times New Roman"/>
                <w:b/>
              </w:rPr>
              <w:t>ный пер</w:t>
            </w:r>
            <w:r w:rsidR="00D4362A" w:rsidRPr="007B6C56">
              <w:rPr>
                <w:rFonts w:ascii="Times New Roman" w:hAnsi="Times New Roman" w:cs="Times New Roman"/>
                <w:b/>
              </w:rPr>
              <w:t>е</w:t>
            </w:r>
            <w:r w:rsidR="00D4362A" w:rsidRPr="007B6C56">
              <w:rPr>
                <w:rFonts w:ascii="Times New Roman" w:hAnsi="Times New Roman" w:cs="Times New Roman"/>
                <w:b/>
              </w:rPr>
              <w:t>лом</w:t>
            </w:r>
          </w:p>
        </w:tc>
        <w:tc>
          <w:tcPr>
            <w:tcW w:w="3402" w:type="dxa"/>
          </w:tcPr>
          <w:p w:rsidR="00F9158F" w:rsidRPr="007B6C56" w:rsidRDefault="00F9158F" w:rsidP="00D9773B">
            <w:pPr>
              <w:ind w:right="57"/>
              <w:jc w:val="both"/>
              <w:rPr>
                <w:rFonts w:ascii="Times New Roman" w:hAnsi="Times New Roman" w:cs="Times New Roman"/>
              </w:rPr>
            </w:pPr>
          </w:p>
        </w:tc>
        <w:tc>
          <w:tcPr>
            <w:tcW w:w="5754" w:type="dxa"/>
          </w:tcPr>
          <w:p w:rsidR="00F9158F" w:rsidRPr="007B6C56" w:rsidRDefault="00D4362A" w:rsidP="00D9773B">
            <w:pPr>
              <w:ind w:right="57"/>
              <w:jc w:val="both"/>
              <w:rPr>
                <w:rFonts w:ascii="Times New Roman" w:hAnsi="Times New Roman" w:cs="Times New Roman"/>
              </w:rPr>
            </w:pPr>
            <w:r w:rsidRPr="007B6C56">
              <w:rPr>
                <w:rFonts w:ascii="Times New Roman" w:hAnsi="Times New Roman" w:cs="Times New Roman"/>
              </w:rPr>
              <w:t>При этом виде перелома ш</w:t>
            </w:r>
            <w:r w:rsidRPr="007B6C56">
              <w:rPr>
                <w:rFonts w:ascii="Times New Roman" w:hAnsi="Times New Roman" w:cs="Times New Roman"/>
              </w:rPr>
              <w:t>е</w:t>
            </w:r>
            <w:r w:rsidRPr="007B6C56">
              <w:rPr>
                <w:rFonts w:ascii="Times New Roman" w:hAnsi="Times New Roman" w:cs="Times New Roman"/>
              </w:rPr>
              <w:t>ечно-диафизарный угол у</w:t>
            </w:r>
            <w:r w:rsidR="00166A53" w:rsidRPr="007B6C56">
              <w:rPr>
                <w:rFonts w:ascii="Times New Roman" w:hAnsi="Times New Roman" w:cs="Times New Roman"/>
              </w:rPr>
              <w:t>в</w:t>
            </w:r>
            <w:r w:rsidR="00166A53" w:rsidRPr="007B6C56">
              <w:rPr>
                <w:rFonts w:ascii="Times New Roman" w:hAnsi="Times New Roman" w:cs="Times New Roman"/>
              </w:rPr>
              <w:t>е</w:t>
            </w:r>
            <w:r w:rsidR="00166A53" w:rsidRPr="007B6C56">
              <w:rPr>
                <w:rFonts w:ascii="Times New Roman" w:hAnsi="Times New Roman" w:cs="Times New Roman"/>
              </w:rPr>
              <w:t>личивается.</w:t>
            </w:r>
          </w:p>
        </w:tc>
      </w:tr>
      <w:tr w:rsidR="00166A53" w:rsidRPr="007B6C56" w:rsidTr="00D9773B">
        <w:tc>
          <w:tcPr>
            <w:tcW w:w="1526" w:type="dxa"/>
          </w:tcPr>
          <w:p w:rsidR="00166A53" w:rsidRPr="007B6C56" w:rsidRDefault="00166A53" w:rsidP="00D9773B">
            <w:pPr>
              <w:ind w:right="57"/>
              <w:jc w:val="both"/>
              <w:rPr>
                <w:rFonts w:ascii="Times New Roman" w:hAnsi="Times New Roman" w:cs="Times New Roman"/>
                <w:b/>
              </w:rPr>
            </w:pPr>
            <w:r w:rsidRPr="007B6C56">
              <w:rPr>
                <w:rFonts w:ascii="Times New Roman" w:hAnsi="Times New Roman" w:cs="Times New Roman"/>
                <w:b/>
              </w:rPr>
              <w:t>Вару</w:t>
            </w:r>
            <w:r w:rsidRPr="007B6C56">
              <w:rPr>
                <w:rFonts w:ascii="Times New Roman" w:hAnsi="Times New Roman" w:cs="Times New Roman"/>
                <w:b/>
              </w:rPr>
              <w:t>с</w:t>
            </w:r>
            <w:r w:rsidRPr="007B6C56">
              <w:rPr>
                <w:rFonts w:ascii="Times New Roman" w:hAnsi="Times New Roman" w:cs="Times New Roman"/>
                <w:b/>
              </w:rPr>
              <w:t>ный п</w:t>
            </w:r>
            <w:r w:rsidRPr="007B6C56">
              <w:rPr>
                <w:rFonts w:ascii="Times New Roman" w:hAnsi="Times New Roman" w:cs="Times New Roman"/>
                <w:b/>
              </w:rPr>
              <w:t>е</w:t>
            </w:r>
            <w:r w:rsidRPr="007B6C56">
              <w:rPr>
                <w:rFonts w:ascii="Times New Roman" w:hAnsi="Times New Roman" w:cs="Times New Roman"/>
                <w:b/>
              </w:rPr>
              <w:t>релом</w:t>
            </w:r>
          </w:p>
        </w:tc>
        <w:tc>
          <w:tcPr>
            <w:tcW w:w="3402" w:type="dxa"/>
          </w:tcPr>
          <w:p w:rsidR="00166A53" w:rsidRPr="007B6C56" w:rsidRDefault="00166A53" w:rsidP="00D9773B">
            <w:pPr>
              <w:ind w:right="57"/>
              <w:jc w:val="both"/>
              <w:rPr>
                <w:rFonts w:ascii="Times New Roman" w:hAnsi="Times New Roman" w:cs="Times New Roman"/>
              </w:rPr>
            </w:pPr>
          </w:p>
          <w:p w:rsidR="00F91016" w:rsidRPr="007B6C56" w:rsidRDefault="00F91016" w:rsidP="00D9773B">
            <w:pPr>
              <w:ind w:right="57"/>
              <w:jc w:val="both"/>
              <w:rPr>
                <w:rFonts w:ascii="Times New Roman" w:hAnsi="Times New Roman" w:cs="Times New Roman"/>
              </w:rPr>
            </w:pPr>
          </w:p>
        </w:tc>
        <w:tc>
          <w:tcPr>
            <w:tcW w:w="5754" w:type="dxa"/>
          </w:tcPr>
          <w:p w:rsidR="00166A53" w:rsidRPr="007B6C56" w:rsidRDefault="00166A53" w:rsidP="00D9773B">
            <w:pPr>
              <w:ind w:right="57"/>
              <w:jc w:val="both"/>
              <w:rPr>
                <w:rFonts w:ascii="Times New Roman" w:hAnsi="Times New Roman" w:cs="Times New Roman"/>
              </w:rPr>
            </w:pPr>
            <w:r w:rsidRPr="007B6C56">
              <w:rPr>
                <w:rFonts w:ascii="Times New Roman" w:hAnsi="Times New Roman" w:cs="Times New Roman"/>
              </w:rPr>
              <w:t>При этом виде перелома ш</w:t>
            </w:r>
            <w:r w:rsidRPr="007B6C56">
              <w:rPr>
                <w:rFonts w:ascii="Times New Roman" w:hAnsi="Times New Roman" w:cs="Times New Roman"/>
              </w:rPr>
              <w:t>е</w:t>
            </w:r>
            <w:r w:rsidRPr="007B6C56">
              <w:rPr>
                <w:rFonts w:ascii="Times New Roman" w:hAnsi="Times New Roman" w:cs="Times New Roman"/>
              </w:rPr>
              <w:t>ечно-диафизарный угол уменьшае</w:t>
            </w:r>
            <w:r w:rsidRPr="007B6C56">
              <w:rPr>
                <w:rFonts w:ascii="Times New Roman" w:hAnsi="Times New Roman" w:cs="Times New Roman"/>
              </w:rPr>
              <w:t>т</w:t>
            </w:r>
            <w:r w:rsidRPr="007B6C56">
              <w:rPr>
                <w:rFonts w:ascii="Times New Roman" w:hAnsi="Times New Roman" w:cs="Times New Roman"/>
              </w:rPr>
              <w:t>ся</w:t>
            </w:r>
          </w:p>
        </w:tc>
      </w:tr>
    </w:tbl>
    <w:p w:rsidR="00166A53" w:rsidRDefault="00D35BA5" w:rsidP="00A11AEF">
      <w:pPr>
        <w:ind w:right="57"/>
        <w:jc w:val="both"/>
        <w:rPr>
          <w:rFonts w:ascii="Times New Roman" w:hAnsi="Times New Roman" w:cs="Times New Roman"/>
          <w:b/>
        </w:rPr>
      </w:pPr>
      <w:r>
        <w:rPr>
          <w:rFonts w:ascii="Times New Roman" w:hAnsi="Times New Roman" w:cs="Times New Roman"/>
          <w:b/>
        </w:rPr>
        <w:t xml:space="preserve">   </w:t>
      </w:r>
    </w:p>
    <w:p w:rsidR="00D35BA5" w:rsidRDefault="00D35BA5" w:rsidP="00A11AEF">
      <w:pPr>
        <w:ind w:right="57"/>
        <w:jc w:val="both"/>
        <w:rPr>
          <w:rFonts w:ascii="Times New Roman" w:hAnsi="Times New Roman" w:cs="Times New Roman"/>
        </w:rPr>
      </w:pPr>
      <w:r>
        <w:rPr>
          <w:rFonts w:ascii="Times New Roman" w:hAnsi="Times New Roman" w:cs="Times New Roman"/>
          <w:b/>
        </w:rPr>
        <w:t xml:space="preserve">Заключение: </w:t>
      </w:r>
      <w:r w:rsidRPr="00D35BA5">
        <w:rPr>
          <w:rFonts w:ascii="Times New Roman" w:hAnsi="Times New Roman" w:cs="Times New Roman"/>
        </w:rPr>
        <w:t>на основании вышеизложенного делае</w:t>
      </w:r>
      <w:r>
        <w:rPr>
          <w:rFonts w:ascii="Times New Roman" w:hAnsi="Times New Roman" w:cs="Times New Roman"/>
        </w:rPr>
        <w:t xml:space="preserve">м вывод о том, что </w:t>
      </w:r>
      <w:r w:rsidR="0006426B">
        <w:rPr>
          <w:rFonts w:ascii="Times New Roman" w:hAnsi="Times New Roman" w:cs="Times New Roman"/>
        </w:rPr>
        <w:t>клинические признаки тра</w:t>
      </w:r>
      <w:r w:rsidR="0006426B">
        <w:rPr>
          <w:rFonts w:ascii="Times New Roman" w:hAnsi="Times New Roman" w:cs="Times New Roman"/>
        </w:rPr>
        <w:t>в</w:t>
      </w:r>
      <w:r w:rsidR="0006426B">
        <w:rPr>
          <w:rFonts w:ascii="Times New Roman" w:hAnsi="Times New Roman" w:cs="Times New Roman"/>
        </w:rPr>
        <w:t>мы бедра в данном случае могут указывать скорее на внесуставной перелом бедренной кости и б</w:t>
      </w:r>
      <w:r w:rsidR="0006426B">
        <w:rPr>
          <w:rFonts w:ascii="Times New Roman" w:hAnsi="Times New Roman" w:cs="Times New Roman"/>
        </w:rPr>
        <w:t>о</w:t>
      </w:r>
      <w:r w:rsidR="0006426B">
        <w:rPr>
          <w:rFonts w:ascii="Times New Roman" w:hAnsi="Times New Roman" w:cs="Times New Roman"/>
        </w:rPr>
        <w:t xml:space="preserve">лее точный диагноз можно установить только после проведения рентгенографии и интерпретации рентгеновского снимка. </w:t>
      </w:r>
    </w:p>
    <w:p w:rsidR="0006426B" w:rsidRPr="0006426B" w:rsidRDefault="0006426B" w:rsidP="0006426B">
      <w:pPr>
        <w:ind w:right="57"/>
        <w:jc w:val="both"/>
        <w:rPr>
          <w:rFonts w:ascii="Times New Roman" w:hAnsi="Times New Roman" w:cs="Times New Roman"/>
        </w:rPr>
      </w:pPr>
      <w:r>
        <w:rPr>
          <w:rFonts w:ascii="Times New Roman" w:hAnsi="Times New Roman" w:cs="Times New Roman"/>
        </w:rPr>
        <w:t xml:space="preserve">   В данном случае на рентгеновском снимке мы видим </w:t>
      </w:r>
      <w:r>
        <w:rPr>
          <w:rFonts w:ascii="Times New Roman" w:hAnsi="Times New Roman" w:cs="Times New Roman"/>
          <w:b/>
          <w:i/>
        </w:rPr>
        <w:t>з</w:t>
      </w:r>
      <w:r w:rsidRPr="0006426B">
        <w:rPr>
          <w:rFonts w:ascii="Times New Roman" w:hAnsi="Times New Roman" w:cs="Times New Roman"/>
          <w:b/>
          <w:i/>
        </w:rPr>
        <w:t>акрытый чрезвертельный варусный пер</w:t>
      </w:r>
      <w:r w:rsidRPr="0006426B">
        <w:rPr>
          <w:rFonts w:ascii="Times New Roman" w:hAnsi="Times New Roman" w:cs="Times New Roman"/>
          <w:b/>
          <w:i/>
        </w:rPr>
        <w:t>е</w:t>
      </w:r>
      <w:r w:rsidRPr="0006426B">
        <w:rPr>
          <w:rFonts w:ascii="Times New Roman" w:hAnsi="Times New Roman" w:cs="Times New Roman"/>
          <w:b/>
          <w:i/>
        </w:rPr>
        <w:t>лом левого бедра с отрывом малого вертела.</w:t>
      </w:r>
      <w:r>
        <w:rPr>
          <w:rFonts w:ascii="Times New Roman" w:hAnsi="Times New Roman" w:cs="Times New Roman"/>
          <w:b/>
          <w:i/>
        </w:rPr>
        <w:t xml:space="preserve">  </w:t>
      </w:r>
      <w:r w:rsidRPr="0006426B">
        <w:rPr>
          <w:rFonts w:ascii="Times New Roman" w:hAnsi="Times New Roman" w:cs="Times New Roman"/>
        </w:rPr>
        <w:t>(Снимок прил</w:t>
      </w:r>
      <w:r>
        <w:rPr>
          <w:rFonts w:ascii="Times New Roman" w:hAnsi="Times New Roman" w:cs="Times New Roman"/>
        </w:rPr>
        <w:t>а</w:t>
      </w:r>
      <w:r w:rsidRPr="0006426B">
        <w:rPr>
          <w:rFonts w:ascii="Times New Roman" w:hAnsi="Times New Roman" w:cs="Times New Roman"/>
        </w:rPr>
        <w:t>гается</w:t>
      </w:r>
      <w:r>
        <w:rPr>
          <w:rFonts w:ascii="Times New Roman" w:hAnsi="Times New Roman" w:cs="Times New Roman"/>
        </w:rPr>
        <w:t xml:space="preserve"> </w:t>
      </w:r>
      <w:r w:rsidRPr="0006426B">
        <w:rPr>
          <w:rFonts w:ascii="Times New Roman" w:hAnsi="Times New Roman" w:cs="Times New Roman"/>
        </w:rPr>
        <w:t>к ИБ)</w:t>
      </w:r>
    </w:p>
    <w:p w:rsidR="0006426B" w:rsidRPr="0006426B" w:rsidRDefault="0006426B" w:rsidP="00A11AEF">
      <w:pPr>
        <w:ind w:right="57"/>
        <w:jc w:val="both"/>
        <w:rPr>
          <w:rFonts w:ascii="Times New Roman" w:hAnsi="Times New Roman" w:cs="Times New Roman"/>
        </w:rPr>
      </w:pPr>
    </w:p>
    <w:p w:rsidR="00166A53" w:rsidRPr="007B6C56" w:rsidRDefault="001159FC" w:rsidP="001159FC">
      <w:pPr>
        <w:tabs>
          <w:tab w:val="left" w:pos="3330"/>
        </w:tabs>
        <w:ind w:right="57"/>
        <w:jc w:val="both"/>
        <w:rPr>
          <w:rFonts w:ascii="Times New Roman" w:hAnsi="Times New Roman" w:cs="Times New Roman"/>
          <w:b/>
        </w:rPr>
      </w:pPr>
      <w:r>
        <w:rPr>
          <w:rFonts w:ascii="Times New Roman" w:hAnsi="Times New Roman" w:cs="Times New Roman"/>
          <w:b/>
        </w:rPr>
        <w:tab/>
      </w:r>
    </w:p>
    <w:p w:rsidR="001159FC" w:rsidRDefault="001159FC" w:rsidP="008216F6">
      <w:pPr>
        <w:ind w:right="57"/>
        <w:jc w:val="both"/>
        <w:rPr>
          <w:rFonts w:ascii="Times New Roman" w:hAnsi="Times New Roman" w:cs="Times New Roman"/>
          <w:b/>
        </w:rPr>
      </w:pPr>
      <w:r>
        <w:rPr>
          <w:rFonts w:ascii="Times New Roman" w:hAnsi="Times New Roman" w:cs="Times New Roman"/>
          <w:b/>
        </w:rPr>
        <w:t xml:space="preserve">                                  КЛИНИЧЕСКИЙ ДИАГНОЗ И ЕГО ОБОСНОВАНИЕ</w:t>
      </w:r>
    </w:p>
    <w:p w:rsidR="00FA2E11" w:rsidRPr="007B6C56" w:rsidRDefault="0068135A" w:rsidP="008216F6">
      <w:pPr>
        <w:ind w:right="57"/>
        <w:jc w:val="both"/>
        <w:rPr>
          <w:rFonts w:ascii="Times New Roman" w:hAnsi="Times New Roman" w:cs="Times New Roman"/>
          <w:b/>
          <w:i/>
        </w:rPr>
      </w:pPr>
      <w:r w:rsidRPr="007B6C56">
        <w:rPr>
          <w:rFonts w:ascii="Times New Roman" w:hAnsi="Times New Roman" w:cs="Times New Roman"/>
        </w:rPr>
        <w:t>На основании данных анамнеза (Пациентке 79 лет; падение на область левого бедра), жалоб на м</w:t>
      </w:r>
      <w:r w:rsidRPr="007B6C56">
        <w:rPr>
          <w:rFonts w:ascii="Times New Roman" w:hAnsi="Times New Roman" w:cs="Times New Roman"/>
        </w:rPr>
        <w:t>о</w:t>
      </w:r>
      <w:r w:rsidRPr="007B6C56">
        <w:rPr>
          <w:rFonts w:ascii="Times New Roman" w:hAnsi="Times New Roman" w:cs="Times New Roman"/>
        </w:rPr>
        <w:t>мент поступления (острая боль в области верхней трети левого бедра, усиливающаяся при попытке дви</w:t>
      </w:r>
      <w:r w:rsidR="001159FC">
        <w:rPr>
          <w:rFonts w:ascii="Times New Roman" w:hAnsi="Times New Roman" w:cs="Times New Roman"/>
        </w:rPr>
        <w:t>жений в тазобедренном суставе,припухлость на данном участке ноги</w:t>
      </w:r>
      <w:r w:rsidRPr="007B6C56">
        <w:rPr>
          <w:rFonts w:ascii="Times New Roman" w:hAnsi="Times New Roman" w:cs="Times New Roman"/>
        </w:rPr>
        <w:t>), локального стат</w:t>
      </w:r>
      <w:r w:rsidRPr="007B6C56">
        <w:rPr>
          <w:rFonts w:ascii="Times New Roman" w:hAnsi="Times New Roman" w:cs="Times New Roman"/>
        </w:rPr>
        <w:t>у</w:t>
      </w:r>
      <w:r w:rsidRPr="007B6C56">
        <w:rPr>
          <w:rFonts w:ascii="Times New Roman" w:hAnsi="Times New Roman" w:cs="Times New Roman"/>
        </w:rPr>
        <w:t xml:space="preserve">са(положение левой стопы и левого коленного сустава частично соответствует наружной ротации) , интерпретации данных рентгенологического исследования(. </w:t>
      </w:r>
      <w:r w:rsidRPr="007B6C56">
        <w:rPr>
          <w:rFonts w:ascii="Times New Roman" w:hAnsi="Times New Roman" w:cs="Times New Roman"/>
          <w:lang w:val="en-US"/>
        </w:rPr>
        <w:t>Rtg</w:t>
      </w:r>
      <w:r w:rsidRPr="007B6C56">
        <w:rPr>
          <w:rFonts w:ascii="Times New Roman" w:hAnsi="Times New Roman" w:cs="Times New Roman"/>
        </w:rPr>
        <w:t xml:space="preserve">: </w:t>
      </w:r>
      <w:r w:rsidRPr="007B6C56">
        <w:rPr>
          <w:rFonts w:ascii="Times New Roman" w:hAnsi="Times New Roman" w:cs="Times New Roman"/>
          <w:i/>
        </w:rPr>
        <w:t>Закрытый чрезвертел</w:t>
      </w:r>
      <w:r w:rsidR="005747E7" w:rsidRPr="007B6C56">
        <w:rPr>
          <w:rFonts w:ascii="Times New Roman" w:hAnsi="Times New Roman" w:cs="Times New Roman"/>
          <w:i/>
        </w:rPr>
        <w:t>ьный вару</w:t>
      </w:r>
      <w:r w:rsidR="005747E7" w:rsidRPr="007B6C56">
        <w:rPr>
          <w:rFonts w:ascii="Times New Roman" w:hAnsi="Times New Roman" w:cs="Times New Roman"/>
          <w:i/>
        </w:rPr>
        <w:t>с</w:t>
      </w:r>
      <w:r w:rsidR="005747E7" w:rsidRPr="007B6C56">
        <w:rPr>
          <w:rFonts w:ascii="Times New Roman" w:hAnsi="Times New Roman" w:cs="Times New Roman"/>
          <w:i/>
        </w:rPr>
        <w:t xml:space="preserve">ный перелом левого </w:t>
      </w:r>
      <w:r w:rsidRPr="007B6C56">
        <w:rPr>
          <w:rFonts w:ascii="Times New Roman" w:hAnsi="Times New Roman" w:cs="Times New Roman"/>
          <w:i/>
        </w:rPr>
        <w:t xml:space="preserve"> бедра с отрывом малого вертела.</w:t>
      </w:r>
      <w:r w:rsidRPr="007B6C56">
        <w:rPr>
          <w:rFonts w:ascii="Times New Roman" w:hAnsi="Times New Roman" w:cs="Times New Roman"/>
        </w:rPr>
        <w:t xml:space="preserve">)  и </w:t>
      </w:r>
      <w:r w:rsidR="001C3C12" w:rsidRPr="007B6C56">
        <w:rPr>
          <w:rFonts w:ascii="Times New Roman" w:hAnsi="Times New Roman" w:cs="Times New Roman"/>
        </w:rPr>
        <w:t>проведённого дифференциального ди</w:t>
      </w:r>
      <w:r w:rsidR="001C3C12" w:rsidRPr="007B6C56">
        <w:rPr>
          <w:rFonts w:ascii="Times New Roman" w:hAnsi="Times New Roman" w:cs="Times New Roman"/>
        </w:rPr>
        <w:t>а</w:t>
      </w:r>
      <w:r w:rsidR="001C3C12" w:rsidRPr="007B6C56">
        <w:rPr>
          <w:rFonts w:ascii="Times New Roman" w:hAnsi="Times New Roman" w:cs="Times New Roman"/>
        </w:rPr>
        <w:t>гноза (были и</w:t>
      </w:r>
      <w:r w:rsidR="001C3C12" w:rsidRPr="007B6C56">
        <w:rPr>
          <w:rFonts w:ascii="Times New Roman" w:hAnsi="Times New Roman" w:cs="Times New Roman"/>
        </w:rPr>
        <w:t>с</w:t>
      </w:r>
      <w:r w:rsidR="001C3C12" w:rsidRPr="007B6C56">
        <w:rPr>
          <w:rFonts w:ascii="Times New Roman" w:hAnsi="Times New Roman" w:cs="Times New Roman"/>
        </w:rPr>
        <w:t>ключе</w:t>
      </w:r>
      <w:r w:rsidRPr="007B6C56">
        <w:rPr>
          <w:rFonts w:ascii="Times New Roman" w:hAnsi="Times New Roman" w:cs="Times New Roman"/>
        </w:rPr>
        <w:t>ны вывих бедра, все иные внутрисуставные переломы,вальгусный и варусный</w:t>
      </w:r>
      <w:r w:rsidR="001C3C12" w:rsidRPr="007B6C56">
        <w:rPr>
          <w:rFonts w:ascii="Times New Roman" w:hAnsi="Times New Roman" w:cs="Times New Roman"/>
        </w:rPr>
        <w:t xml:space="preserve">) </w:t>
      </w:r>
      <w:r w:rsidR="00E97917" w:rsidRPr="007B6C56">
        <w:rPr>
          <w:rFonts w:ascii="Times New Roman" w:hAnsi="Times New Roman" w:cs="Times New Roman"/>
        </w:rPr>
        <w:t xml:space="preserve">можно выставить </w:t>
      </w:r>
      <w:r w:rsidRPr="007B6C56">
        <w:rPr>
          <w:rFonts w:ascii="Times New Roman" w:hAnsi="Times New Roman" w:cs="Times New Roman"/>
          <w:u w:val="single"/>
        </w:rPr>
        <w:t xml:space="preserve">клинический </w:t>
      </w:r>
      <w:r w:rsidR="00E97917" w:rsidRPr="007B6C56">
        <w:rPr>
          <w:rFonts w:ascii="Times New Roman" w:hAnsi="Times New Roman" w:cs="Times New Roman"/>
          <w:u w:val="single"/>
        </w:rPr>
        <w:t>диагноз:</w:t>
      </w:r>
      <w:r w:rsidR="00E97917" w:rsidRPr="007B6C56">
        <w:rPr>
          <w:rFonts w:ascii="Times New Roman" w:hAnsi="Times New Roman" w:cs="Times New Roman"/>
        </w:rPr>
        <w:t xml:space="preserve"> </w:t>
      </w:r>
      <w:r w:rsidR="005747E7" w:rsidRPr="007B6C56">
        <w:rPr>
          <w:rFonts w:ascii="Times New Roman" w:hAnsi="Times New Roman" w:cs="Times New Roman"/>
          <w:b/>
          <w:i/>
        </w:rPr>
        <w:t>Закрытый чрезвертельный варусный перелом левого бе</w:t>
      </w:r>
      <w:r w:rsidR="005747E7" w:rsidRPr="007B6C56">
        <w:rPr>
          <w:rFonts w:ascii="Times New Roman" w:hAnsi="Times New Roman" w:cs="Times New Roman"/>
          <w:b/>
          <w:i/>
        </w:rPr>
        <w:t>д</w:t>
      </w:r>
      <w:r w:rsidR="005747E7" w:rsidRPr="007B6C56">
        <w:rPr>
          <w:rFonts w:ascii="Times New Roman" w:hAnsi="Times New Roman" w:cs="Times New Roman"/>
          <w:b/>
          <w:i/>
        </w:rPr>
        <w:t>ра с отрывом малого ве</w:t>
      </w:r>
      <w:r w:rsidR="005747E7" w:rsidRPr="007B6C56">
        <w:rPr>
          <w:rFonts w:ascii="Times New Roman" w:hAnsi="Times New Roman" w:cs="Times New Roman"/>
          <w:b/>
          <w:i/>
        </w:rPr>
        <w:t>р</w:t>
      </w:r>
      <w:r w:rsidR="005747E7" w:rsidRPr="007B6C56">
        <w:rPr>
          <w:rFonts w:ascii="Times New Roman" w:hAnsi="Times New Roman" w:cs="Times New Roman"/>
          <w:b/>
          <w:i/>
        </w:rPr>
        <w:t>тела.</w:t>
      </w:r>
    </w:p>
    <w:p w:rsidR="00FA2E11" w:rsidRPr="007B6C56" w:rsidRDefault="00FA2E11" w:rsidP="008216F6">
      <w:pPr>
        <w:ind w:right="57"/>
        <w:jc w:val="both"/>
        <w:rPr>
          <w:rFonts w:ascii="Times New Roman" w:hAnsi="Times New Roman" w:cs="Times New Roman"/>
          <w:b/>
        </w:rPr>
      </w:pPr>
    </w:p>
    <w:p w:rsidR="008216F6" w:rsidRPr="007B6C56" w:rsidRDefault="001159FC" w:rsidP="008216F6">
      <w:pPr>
        <w:ind w:right="57"/>
        <w:jc w:val="both"/>
        <w:rPr>
          <w:rFonts w:ascii="Times New Roman" w:hAnsi="Times New Roman" w:cs="Times New Roman"/>
          <w:b/>
        </w:rPr>
      </w:pPr>
      <w:r>
        <w:rPr>
          <w:rFonts w:ascii="Times New Roman" w:hAnsi="Times New Roman" w:cs="Times New Roman"/>
          <w:b/>
        </w:rPr>
        <w:t xml:space="preserve">                                                  </w:t>
      </w:r>
      <w:r w:rsidR="001C3C12" w:rsidRPr="007B6C56">
        <w:rPr>
          <w:rFonts w:ascii="Times New Roman" w:hAnsi="Times New Roman" w:cs="Times New Roman"/>
          <w:b/>
          <w:lang w:val="en-US"/>
        </w:rPr>
        <w:t>IX</w:t>
      </w:r>
      <w:r w:rsidR="001C3C12" w:rsidRPr="00625718">
        <w:rPr>
          <w:rFonts w:ascii="Times New Roman" w:hAnsi="Times New Roman" w:cs="Times New Roman"/>
          <w:b/>
        </w:rPr>
        <w:t xml:space="preserve">. </w:t>
      </w:r>
      <w:r w:rsidR="001C3C12" w:rsidRPr="007B6C56">
        <w:rPr>
          <w:rFonts w:ascii="Times New Roman" w:hAnsi="Times New Roman" w:cs="Times New Roman"/>
          <w:b/>
        </w:rPr>
        <w:t>ЭТИ</w:t>
      </w:r>
      <w:r w:rsidR="001C3C12" w:rsidRPr="007B6C56">
        <w:rPr>
          <w:rFonts w:ascii="Times New Roman" w:hAnsi="Times New Roman" w:cs="Times New Roman"/>
          <w:b/>
        </w:rPr>
        <w:t>О</w:t>
      </w:r>
      <w:r w:rsidR="001C3C12" w:rsidRPr="007B6C56">
        <w:rPr>
          <w:rFonts w:ascii="Times New Roman" w:hAnsi="Times New Roman" w:cs="Times New Roman"/>
          <w:b/>
        </w:rPr>
        <w:t>ЛОГИЯ П</w:t>
      </w:r>
      <w:r w:rsidR="001C3C12" w:rsidRPr="007B6C56">
        <w:rPr>
          <w:rFonts w:ascii="Times New Roman" w:hAnsi="Times New Roman" w:cs="Times New Roman"/>
          <w:b/>
        </w:rPr>
        <w:t>О</w:t>
      </w:r>
      <w:r w:rsidR="001C3C12" w:rsidRPr="007B6C56">
        <w:rPr>
          <w:rFonts w:ascii="Times New Roman" w:hAnsi="Times New Roman" w:cs="Times New Roman"/>
          <w:b/>
        </w:rPr>
        <w:t>ВР</w:t>
      </w:r>
      <w:r w:rsidR="001C3C12" w:rsidRPr="007B6C56">
        <w:rPr>
          <w:rFonts w:ascii="Times New Roman" w:hAnsi="Times New Roman" w:cs="Times New Roman"/>
          <w:b/>
        </w:rPr>
        <w:t>Е</w:t>
      </w:r>
      <w:r w:rsidR="001C3C12" w:rsidRPr="007B6C56">
        <w:rPr>
          <w:rFonts w:ascii="Times New Roman" w:hAnsi="Times New Roman" w:cs="Times New Roman"/>
          <w:b/>
        </w:rPr>
        <w:t>ЖД</w:t>
      </w:r>
      <w:r w:rsidR="001C3C12" w:rsidRPr="007B6C56">
        <w:rPr>
          <w:rFonts w:ascii="Times New Roman" w:hAnsi="Times New Roman" w:cs="Times New Roman"/>
          <w:b/>
        </w:rPr>
        <w:t>Е</w:t>
      </w:r>
      <w:r w:rsidR="001C3C12" w:rsidRPr="007B6C56">
        <w:rPr>
          <w:rFonts w:ascii="Times New Roman" w:hAnsi="Times New Roman" w:cs="Times New Roman"/>
          <w:b/>
        </w:rPr>
        <w:t>НИЯ</w:t>
      </w:r>
    </w:p>
    <w:p w:rsidR="008216F6" w:rsidRPr="007B6C56" w:rsidRDefault="008216F6" w:rsidP="008216F6">
      <w:pPr>
        <w:ind w:right="57"/>
        <w:jc w:val="both"/>
        <w:rPr>
          <w:rFonts w:ascii="Times New Roman" w:hAnsi="Times New Roman" w:cs="Times New Roman"/>
        </w:rPr>
      </w:pPr>
      <w:r w:rsidRPr="007B6C56">
        <w:rPr>
          <w:rFonts w:ascii="Times New Roman" w:hAnsi="Times New Roman" w:cs="Times New Roman"/>
        </w:rPr>
        <w:t xml:space="preserve">   Переломы бедренной  кости  являются  тяжелыми  повреждениями  опорно-двигательного аппар</w:t>
      </w:r>
      <w:r w:rsidRPr="007B6C56">
        <w:rPr>
          <w:rFonts w:ascii="Times New Roman" w:hAnsi="Times New Roman" w:cs="Times New Roman"/>
        </w:rPr>
        <w:t>а</w:t>
      </w:r>
      <w:r w:rsidRPr="007B6C56">
        <w:rPr>
          <w:rFonts w:ascii="Times New Roman" w:hAnsi="Times New Roman" w:cs="Times New Roman"/>
        </w:rPr>
        <w:t>та, часто с</w:t>
      </w:r>
      <w:r w:rsidRPr="007B6C56">
        <w:rPr>
          <w:rFonts w:ascii="Times New Roman" w:hAnsi="Times New Roman" w:cs="Times New Roman"/>
        </w:rPr>
        <w:t>о</w:t>
      </w:r>
      <w:r w:rsidRPr="007B6C56">
        <w:rPr>
          <w:rFonts w:ascii="Times New Roman" w:hAnsi="Times New Roman" w:cs="Times New Roman"/>
        </w:rPr>
        <w:t>прово</w:t>
      </w:r>
      <w:r w:rsidRPr="007B6C56">
        <w:rPr>
          <w:rFonts w:ascii="Times New Roman" w:hAnsi="Times New Roman" w:cs="Times New Roman"/>
        </w:rPr>
        <w:t>ж</w:t>
      </w:r>
      <w:r w:rsidRPr="007B6C56">
        <w:rPr>
          <w:rFonts w:ascii="Times New Roman" w:hAnsi="Times New Roman" w:cs="Times New Roman"/>
        </w:rPr>
        <w:t>даются травмат</w:t>
      </w:r>
      <w:r w:rsidRPr="007B6C56">
        <w:rPr>
          <w:rFonts w:ascii="Times New Roman" w:hAnsi="Times New Roman" w:cs="Times New Roman"/>
        </w:rPr>
        <w:t>и</w:t>
      </w:r>
      <w:r w:rsidRPr="007B6C56">
        <w:rPr>
          <w:rFonts w:ascii="Times New Roman" w:hAnsi="Times New Roman" w:cs="Times New Roman"/>
        </w:rPr>
        <w:t>ческим шоком и требуют стаци</w:t>
      </w:r>
      <w:r w:rsidRPr="007B6C56">
        <w:rPr>
          <w:rFonts w:ascii="Times New Roman" w:hAnsi="Times New Roman" w:cs="Times New Roman"/>
        </w:rPr>
        <w:t>о</w:t>
      </w:r>
      <w:r w:rsidRPr="007B6C56">
        <w:rPr>
          <w:rFonts w:ascii="Times New Roman" w:hAnsi="Times New Roman" w:cs="Times New Roman"/>
        </w:rPr>
        <w:t>нарного лечения. На их д</w:t>
      </w:r>
      <w:r w:rsidRPr="007B6C56">
        <w:rPr>
          <w:rFonts w:ascii="Times New Roman" w:hAnsi="Times New Roman" w:cs="Times New Roman"/>
        </w:rPr>
        <w:t>о</w:t>
      </w:r>
      <w:r w:rsidRPr="007B6C56">
        <w:rPr>
          <w:rFonts w:ascii="Times New Roman" w:hAnsi="Times New Roman" w:cs="Times New Roman"/>
        </w:rPr>
        <w:t>лю прих</w:t>
      </w:r>
      <w:r w:rsidRPr="007B6C56">
        <w:rPr>
          <w:rFonts w:ascii="Times New Roman" w:hAnsi="Times New Roman" w:cs="Times New Roman"/>
        </w:rPr>
        <w:t>о</w:t>
      </w:r>
      <w:r w:rsidRPr="007B6C56">
        <w:rPr>
          <w:rFonts w:ascii="Times New Roman" w:hAnsi="Times New Roman" w:cs="Times New Roman"/>
        </w:rPr>
        <w:t>дится от 3,5% до 13%  всех видов перел</w:t>
      </w:r>
      <w:r w:rsidRPr="007B6C56">
        <w:rPr>
          <w:rFonts w:ascii="Times New Roman" w:hAnsi="Times New Roman" w:cs="Times New Roman"/>
        </w:rPr>
        <w:t>о</w:t>
      </w:r>
      <w:r w:rsidRPr="007B6C56">
        <w:rPr>
          <w:rFonts w:ascii="Times New Roman" w:hAnsi="Times New Roman" w:cs="Times New Roman"/>
        </w:rPr>
        <w:t xml:space="preserve">мов. </w:t>
      </w:r>
    </w:p>
    <w:p w:rsidR="008216F6" w:rsidRPr="007B6C56" w:rsidRDefault="008216F6" w:rsidP="008216F6">
      <w:pPr>
        <w:ind w:right="57"/>
        <w:jc w:val="both"/>
        <w:rPr>
          <w:rFonts w:ascii="Times New Roman" w:hAnsi="Times New Roman" w:cs="Times New Roman"/>
        </w:rPr>
      </w:pPr>
      <w:r w:rsidRPr="007B6C56">
        <w:rPr>
          <w:rFonts w:ascii="Times New Roman" w:hAnsi="Times New Roman" w:cs="Times New Roman"/>
        </w:rPr>
        <w:t xml:space="preserve">   Выделяют переломы проксимального отдела, диафиза и дистального отдела бе</w:t>
      </w:r>
      <w:r w:rsidRPr="007B6C56">
        <w:rPr>
          <w:rFonts w:ascii="Times New Roman" w:hAnsi="Times New Roman" w:cs="Times New Roman"/>
        </w:rPr>
        <w:t>д</w:t>
      </w:r>
      <w:r w:rsidRPr="007B6C56">
        <w:rPr>
          <w:rFonts w:ascii="Times New Roman" w:hAnsi="Times New Roman" w:cs="Times New Roman"/>
        </w:rPr>
        <w:t>ренной кости.</w:t>
      </w:r>
    </w:p>
    <w:p w:rsidR="008216F6" w:rsidRPr="007B6C56" w:rsidRDefault="008216F6" w:rsidP="008216F6">
      <w:pPr>
        <w:ind w:right="57"/>
        <w:jc w:val="both"/>
        <w:rPr>
          <w:rFonts w:ascii="Times New Roman" w:hAnsi="Times New Roman" w:cs="Times New Roman"/>
        </w:rPr>
      </w:pPr>
      <w:r w:rsidRPr="007B6C56">
        <w:rPr>
          <w:rFonts w:ascii="Times New Roman" w:hAnsi="Times New Roman" w:cs="Times New Roman"/>
        </w:rPr>
        <w:t xml:space="preserve">   Переломы головки и шейки бедренной кости являются </w:t>
      </w:r>
      <w:r w:rsidRPr="007B6C56">
        <w:rPr>
          <w:rFonts w:ascii="Times New Roman" w:hAnsi="Times New Roman" w:cs="Times New Roman"/>
          <w:i/>
        </w:rPr>
        <w:t>внутрисуставными или медиальными</w:t>
      </w:r>
      <w:r w:rsidRPr="007B6C56">
        <w:rPr>
          <w:rFonts w:ascii="Times New Roman" w:hAnsi="Times New Roman" w:cs="Times New Roman"/>
        </w:rPr>
        <w:t>, а п</w:t>
      </w:r>
      <w:r w:rsidRPr="007B6C56">
        <w:rPr>
          <w:rFonts w:ascii="Times New Roman" w:hAnsi="Times New Roman" w:cs="Times New Roman"/>
        </w:rPr>
        <w:t>е</w:t>
      </w:r>
      <w:r w:rsidRPr="007B6C56">
        <w:rPr>
          <w:rFonts w:ascii="Times New Roman" w:hAnsi="Times New Roman" w:cs="Times New Roman"/>
        </w:rPr>
        <w:t xml:space="preserve">реломы вертельной области относятся к </w:t>
      </w:r>
      <w:r w:rsidRPr="007B6C56">
        <w:rPr>
          <w:rFonts w:ascii="Times New Roman" w:hAnsi="Times New Roman" w:cs="Times New Roman"/>
          <w:i/>
        </w:rPr>
        <w:t xml:space="preserve">внесуставным </w:t>
      </w:r>
      <w:r w:rsidRPr="007B6C56">
        <w:rPr>
          <w:rFonts w:ascii="Times New Roman" w:hAnsi="Times New Roman" w:cs="Times New Roman"/>
        </w:rPr>
        <w:t>повреждениям или латерал</w:t>
      </w:r>
      <w:r w:rsidRPr="007B6C56">
        <w:rPr>
          <w:rFonts w:ascii="Times New Roman" w:hAnsi="Times New Roman" w:cs="Times New Roman"/>
        </w:rPr>
        <w:t>ь</w:t>
      </w:r>
      <w:r w:rsidRPr="007B6C56">
        <w:rPr>
          <w:rFonts w:ascii="Times New Roman" w:hAnsi="Times New Roman" w:cs="Times New Roman"/>
        </w:rPr>
        <w:t xml:space="preserve">ным. </w:t>
      </w:r>
    </w:p>
    <w:p w:rsidR="00FA2E11" w:rsidRPr="007B6C56" w:rsidRDefault="008216F6" w:rsidP="008216F6">
      <w:pPr>
        <w:tabs>
          <w:tab w:val="left" w:pos="3285"/>
        </w:tabs>
        <w:ind w:right="57"/>
        <w:jc w:val="both"/>
        <w:rPr>
          <w:rFonts w:ascii="Times New Roman" w:hAnsi="Times New Roman" w:cs="Times New Roman"/>
        </w:rPr>
      </w:pPr>
      <w:r w:rsidRPr="007B6C56">
        <w:rPr>
          <w:rFonts w:ascii="Times New Roman" w:hAnsi="Times New Roman" w:cs="Times New Roman"/>
        </w:rPr>
        <w:t xml:space="preserve">   Латеральные или вертельные  переломы</w:t>
      </w:r>
      <w:r w:rsidRPr="007B6C56">
        <w:rPr>
          <w:rFonts w:ascii="Times New Roman" w:hAnsi="Times New Roman" w:cs="Times New Roman"/>
          <w:b/>
        </w:rPr>
        <w:t xml:space="preserve"> </w:t>
      </w:r>
      <w:r w:rsidRPr="007B6C56">
        <w:rPr>
          <w:rFonts w:ascii="Times New Roman" w:hAnsi="Times New Roman" w:cs="Times New Roman"/>
        </w:rPr>
        <w:t xml:space="preserve"> чаще встречаются после 70 летнего возраста, что связ</w:t>
      </w:r>
      <w:r w:rsidRPr="007B6C56">
        <w:rPr>
          <w:rFonts w:ascii="Times New Roman" w:hAnsi="Times New Roman" w:cs="Times New Roman"/>
        </w:rPr>
        <w:t>а</w:t>
      </w:r>
      <w:r w:rsidRPr="007B6C56">
        <w:rPr>
          <w:rFonts w:ascii="Times New Roman" w:hAnsi="Times New Roman" w:cs="Times New Roman"/>
        </w:rPr>
        <w:t>но с резким остеопорозом данной области,  особенно у женщин, у которых пер</w:t>
      </w:r>
      <w:r w:rsidRPr="007B6C56">
        <w:rPr>
          <w:rFonts w:ascii="Times New Roman" w:hAnsi="Times New Roman" w:cs="Times New Roman"/>
        </w:rPr>
        <w:t>е</w:t>
      </w:r>
      <w:r w:rsidRPr="007B6C56">
        <w:rPr>
          <w:rFonts w:ascii="Times New Roman" w:hAnsi="Times New Roman" w:cs="Times New Roman"/>
        </w:rPr>
        <w:t xml:space="preserve">ломы возникают в 7  раз чаще,  чем у мужчин. </w:t>
      </w:r>
    </w:p>
    <w:p w:rsidR="00FA2E11" w:rsidRPr="007B6C56" w:rsidRDefault="00CC5E0E" w:rsidP="008216F6">
      <w:pPr>
        <w:tabs>
          <w:tab w:val="left" w:pos="3285"/>
        </w:tabs>
        <w:ind w:right="57"/>
        <w:jc w:val="both"/>
        <w:rPr>
          <w:rFonts w:ascii="Times New Roman" w:hAnsi="Times New Roman" w:cs="Times New Roman"/>
        </w:rPr>
      </w:pPr>
      <w:r>
        <w:rPr>
          <w:rFonts w:ascii="Times New Roman" w:hAnsi="Times New Roman" w:cs="Times New Roman"/>
          <w:b/>
          <w:noProof/>
        </w:rPr>
        <w:lastRenderedPageBreak/>
        <w:drawing>
          <wp:anchor distT="0" distB="0" distL="114300" distR="114300" simplePos="0" relativeHeight="251657216" behindDoc="1" locked="0" layoutInCell="1" allowOverlap="1">
            <wp:simplePos x="0" y="0"/>
            <wp:positionH relativeFrom="column">
              <wp:posOffset>781050</wp:posOffset>
            </wp:positionH>
            <wp:positionV relativeFrom="paragraph">
              <wp:posOffset>117475</wp:posOffset>
            </wp:positionV>
            <wp:extent cx="4991100" cy="3749675"/>
            <wp:effectExtent l="0" t="0" r="0" b="3175"/>
            <wp:wrapTight wrapText="bothSides">
              <wp:wrapPolygon edited="0">
                <wp:start x="0" y="0"/>
                <wp:lineTo x="0" y="21509"/>
                <wp:lineTo x="21518" y="21509"/>
                <wp:lineTo x="21518" y="0"/>
                <wp:lineTo x="0" y="0"/>
              </wp:wrapPolygon>
            </wp:wrapTight>
            <wp:docPr id="12" name="Рисунок 12" descr="чрезвертель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чрезвертельны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374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Default="00FA2E11" w:rsidP="008216F6">
      <w:pPr>
        <w:tabs>
          <w:tab w:val="left" w:pos="3285"/>
        </w:tabs>
        <w:ind w:right="57"/>
        <w:jc w:val="both"/>
        <w:rPr>
          <w:rFonts w:ascii="Times New Roman" w:hAnsi="Times New Roman" w:cs="Times New Roman"/>
        </w:rPr>
      </w:pPr>
    </w:p>
    <w:p w:rsidR="001159FC" w:rsidRDefault="001159FC" w:rsidP="008216F6">
      <w:pPr>
        <w:tabs>
          <w:tab w:val="left" w:pos="3285"/>
        </w:tabs>
        <w:ind w:right="57"/>
        <w:jc w:val="both"/>
        <w:rPr>
          <w:rFonts w:ascii="Times New Roman" w:hAnsi="Times New Roman" w:cs="Times New Roman"/>
        </w:rPr>
      </w:pPr>
    </w:p>
    <w:p w:rsidR="001159FC" w:rsidRPr="007B6C56" w:rsidRDefault="001159FC"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FA2E11" w:rsidRPr="007B6C56" w:rsidRDefault="00FA2E11" w:rsidP="008216F6">
      <w:pPr>
        <w:tabs>
          <w:tab w:val="left" w:pos="3285"/>
        </w:tabs>
        <w:ind w:right="57"/>
        <w:jc w:val="both"/>
        <w:rPr>
          <w:rFonts w:ascii="Times New Roman" w:hAnsi="Times New Roman" w:cs="Times New Roman"/>
        </w:rPr>
      </w:pPr>
    </w:p>
    <w:p w:rsidR="00CB4A5A" w:rsidRPr="007B6C56" w:rsidRDefault="008216F6" w:rsidP="00CB4A5A">
      <w:pPr>
        <w:tabs>
          <w:tab w:val="left" w:pos="3285"/>
        </w:tabs>
        <w:ind w:right="57"/>
        <w:jc w:val="both"/>
        <w:rPr>
          <w:rFonts w:ascii="Times New Roman" w:hAnsi="Times New Roman" w:cs="Times New Roman"/>
        </w:rPr>
      </w:pPr>
      <w:r w:rsidRPr="007B6C56">
        <w:rPr>
          <w:rFonts w:ascii="Times New Roman" w:hAnsi="Times New Roman" w:cs="Times New Roman"/>
        </w:rPr>
        <w:t>При их возникн</w:t>
      </w:r>
      <w:r w:rsidRPr="007B6C56">
        <w:rPr>
          <w:rFonts w:ascii="Times New Roman" w:hAnsi="Times New Roman" w:cs="Times New Roman"/>
        </w:rPr>
        <w:t>о</w:t>
      </w:r>
      <w:r w:rsidRPr="007B6C56">
        <w:rPr>
          <w:rFonts w:ascii="Times New Roman" w:hAnsi="Times New Roman" w:cs="Times New Roman"/>
        </w:rPr>
        <w:t>вении не требуется  приложения значительной  травмирующей  силы. Это связано с тем, что  в этом возрасте отмечается снижение тонуса мускулатуры, выражен остеопороз, снижена упругость и прочность костей, шеечно-диафизарного угол уменьшен. Все эти изменения более в</w:t>
      </w:r>
      <w:r w:rsidRPr="007B6C56">
        <w:rPr>
          <w:rFonts w:ascii="Times New Roman" w:hAnsi="Times New Roman" w:cs="Times New Roman"/>
        </w:rPr>
        <w:t>ы</w:t>
      </w:r>
      <w:r w:rsidRPr="007B6C56">
        <w:rPr>
          <w:rFonts w:ascii="Times New Roman" w:hAnsi="Times New Roman" w:cs="Times New Roman"/>
        </w:rPr>
        <w:t>ражены у женщин,  поэтому  переломы  да</w:t>
      </w:r>
      <w:r w:rsidRPr="007B6C56">
        <w:rPr>
          <w:rFonts w:ascii="Times New Roman" w:hAnsi="Times New Roman" w:cs="Times New Roman"/>
        </w:rPr>
        <w:t>н</w:t>
      </w:r>
      <w:r w:rsidRPr="007B6C56">
        <w:rPr>
          <w:rFonts w:ascii="Times New Roman" w:hAnsi="Times New Roman" w:cs="Times New Roman"/>
        </w:rPr>
        <w:t>ной  локализации встречаются у них в 3 раза чаще,  чем у мужчин.</w:t>
      </w:r>
      <w:r w:rsidR="00CB4A5A" w:rsidRPr="007B6C56">
        <w:rPr>
          <w:rFonts w:ascii="Times New Roman" w:hAnsi="Times New Roman" w:cs="Times New Roman"/>
        </w:rPr>
        <w:t xml:space="preserve"> </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xml:space="preserve">   Как правило, травма развивается вследствие ударного воздействия, параллельного оси конечности -- например, при падении на разогнутую ногу, когда колено не амортиз</w:t>
      </w:r>
      <w:r w:rsidRPr="007B6C56">
        <w:rPr>
          <w:rFonts w:ascii="Times New Roman" w:hAnsi="Times New Roman" w:cs="Times New Roman"/>
        </w:rPr>
        <w:t>и</w:t>
      </w:r>
      <w:r w:rsidRPr="007B6C56">
        <w:rPr>
          <w:rFonts w:ascii="Times New Roman" w:hAnsi="Times New Roman" w:cs="Times New Roman"/>
        </w:rPr>
        <w:t>рует удар. Также причиной травмы может быть удар в области тазобедренного сустава, перпендикулярный оси конечности, но, как правило, такая травма сопровождается повреждением костей таза. При их возникновении не требуется  приложения значительной  травмирующей  силы. Это связано с тем, что  в этом возрасте отмечается снижение тонуса мускулатуры, выражен остеопороз, снижена упругость и прочность к</w:t>
      </w:r>
      <w:r w:rsidRPr="007B6C56">
        <w:rPr>
          <w:rFonts w:ascii="Times New Roman" w:hAnsi="Times New Roman" w:cs="Times New Roman"/>
        </w:rPr>
        <w:t>о</w:t>
      </w:r>
      <w:r w:rsidRPr="007B6C56">
        <w:rPr>
          <w:rFonts w:ascii="Times New Roman" w:hAnsi="Times New Roman" w:cs="Times New Roman"/>
        </w:rPr>
        <w:t>стей, шеечно-диафизарного угол уменьшен. Все эти изменения более выражены у женщин,  п</w:t>
      </w:r>
      <w:r w:rsidRPr="007B6C56">
        <w:rPr>
          <w:rFonts w:ascii="Times New Roman" w:hAnsi="Times New Roman" w:cs="Times New Roman"/>
        </w:rPr>
        <w:t>о</w:t>
      </w:r>
      <w:r w:rsidRPr="007B6C56">
        <w:rPr>
          <w:rFonts w:ascii="Times New Roman" w:hAnsi="Times New Roman" w:cs="Times New Roman"/>
        </w:rPr>
        <w:t xml:space="preserve">этому  переломы  данной  локализации встречаются у них в 3 раза чаще,  чем у мужчин. </w:t>
      </w:r>
    </w:p>
    <w:p w:rsidR="008216F6"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xml:space="preserve">   Переломы проксимальной части бедра часто происходит вследствие наличия осте</w:t>
      </w:r>
      <w:r w:rsidRPr="007B6C56">
        <w:rPr>
          <w:rFonts w:ascii="Times New Roman" w:hAnsi="Times New Roman" w:cs="Times New Roman"/>
        </w:rPr>
        <w:t>о</w:t>
      </w:r>
      <w:r w:rsidRPr="007B6C56">
        <w:rPr>
          <w:rFonts w:ascii="Times New Roman" w:hAnsi="Times New Roman" w:cs="Times New Roman"/>
        </w:rPr>
        <w:t>пороза, чаще у женщин пожилого возраста. Это гетерогенное заболевание, характер</w:t>
      </w:r>
      <w:r w:rsidRPr="007B6C56">
        <w:rPr>
          <w:rFonts w:ascii="Times New Roman" w:hAnsi="Times New Roman" w:cs="Times New Roman"/>
        </w:rPr>
        <w:t>и</w:t>
      </w:r>
      <w:r w:rsidRPr="007B6C56">
        <w:rPr>
          <w:rFonts w:ascii="Times New Roman" w:hAnsi="Times New Roman" w:cs="Times New Roman"/>
        </w:rPr>
        <w:t>зующееся прогрессирующей потерей костной ткани, которая начинается после естественной или хирургической менопаузы, в р</w:t>
      </w:r>
      <w:r w:rsidRPr="007B6C56">
        <w:rPr>
          <w:rFonts w:ascii="Times New Roman" w:hAnsi="Times New Roman" w:cs="Times New Roman"/>
        </w:rPr>
        <w:t>е</w:t>
      </w:r>
      <w:r w:rsidRPr="007B6C56">
        <w:rPr>
          <w:rFonts w:ascii="Times New Roman" w:hAnsi="Times New Roman" w:cs="Times New Roman"/>
        </w:rPr>
        <w:t>зультате чего у женщин через 10-15 лет после выключения функции яичников возникают переломы.</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По значимости проблем ранней диагностики, лечения и профилактики остеопороз в настоящее вр</w:t>
      </w:r>
      <w:r w:rsidRPr="007B6C56">
        <w:rPr>
          <w:rFonts w:ascii="Times New Roman" w:hAnsi="Times New Roman" w:cs="Times New Roman"/>
        </w:rPr>
        <w:t>е</w:t>
      </w:r>
      <w:r w:rsidRPr="007B6C56">
        <w:rPr>
          <w:rFonts w:ascii="Times New Roman" w:hAnsi="Times New Roman" w:cs="Times New Roman"/>
        </w:rPr>
        <w:t>мя, по данным ВОЗ, занимает среди неинфекционных заболеваний че</w:t>
      </w:r>
      <w:r w:rsidRPr="007B6C56">
        <w:rPr>
          <w:rFonts w:ascii="Times New Roman" w:hAnsi="Times New Roman" w:cs="Times New Roman"/>
        </w:rPr>
        <w:t>т</w:t>
      </w:r>
      <w:r w:rsidRPr="007B6C56">
        <w:rPr>
          <w:rFonts w:ascii="Times New Roman" w:hAnsi="Times New Roman" w:cs="Times New Roman"/>
        </w:rPr>
        <w:t>вертое место после болезней сердечно-сосудистой системы, онкологической патол</w:t>
      </w:r>
      <w:r w:rsidRPr="007B6C56">
        <w:rPr>
          <w:rFonts w:ascii="Times New Roman" w:hAnsi="Times New Roman" w:cs="Times New Roman"/>
        </w:rPr>
        <w:t>о</w:t>
      </w:r>
      <w:r w:rsidRPr="007B6C56">
        <w:rPr>
          <w:rFonts w:ascii="Times New Roman" w:hAnsi="Times New Roman" w:cs="Times New Roman"/>
        </w:rPr>
        <w:t>гии и сахарного диабета. Это обусловлено его широкой распространенностью, мног</w:t>
      </w:r>
      <w:r w:rsidRPr="007B6C56">
        <w:rPr>
          <w:rFonts w:ascii="Times New Roman" w:hAnsi="Times New Roman" w:cs="Times New Roman"/>
        </w:rPr>
        <w:t>о</w:t>
      </w:r>
      <w:r w:rsidRPr="007B6C56">
        <w:rPr>
          <w:rFonts w:ascii="Times New Roman" w:hAnsi="Times New Roman" w:cs="Times New Roman"/>
        </w:rPr>
        <w:t>факторной природой, частой инвалидизацией больных, а в ряде случаев смертностью в результате переломов проксимальных отделов</w:t>
      </w:r>
      <w:r w:rsidR="00832305" w:rsidRPr="007B6C56">
        <w:rPr>
          <w:rFonts w:ascii="Times New Roman" w:hAnsi="Times New Roman" w:cs="Times New Roman"/>
        </w:rPr>
        <w:t xml:space="preserve"> бедренной кости (шейки бедра).</w:t>
      </w:r>
    </w:p>
    <w:p w:rsidR="00CB4A5A" w:rsidRPr="007B6C56" w:rsidRDefault="00832305" w:rsidP="00CB4A5A">
      <w:pPr>
        <w:tabs>
          <w:tab w:val="left" w:pos="3285"/>
        </w:tabs>
        <w:ind w:right="57"/>
        <w:jc w:val="both"/>
        <w:rPr>
          <w:rFonts w:ascii="Times New Roman" w:hAnsi="Times New Roman" w:cs="Times New Roman"/>
        </w:rPr>
      </w:pPr>
      <w:r w:rsidRPr="007B6C56">
        <w:rPr>
          <w:rFonts w:ascii="Times New Roman" w:hAnsi="Times New Roman" w:cs="Times New Roman"/>
        </w:rPr>
        <w:t xml:space="preserve">   </w:t>
      </w:r>
      <w:r w:rsidR="00CB4A5A" w:rsidRPr="007B6C56">
        <w:rPr>
          <w:rFonts w:ascii="Times New Roman" w:hAnsi="Times New Roman" w:cs="Times New Roman"/>
        </w:rPr>
        <w:t>Остеопороз - системное заболевание скелета, характеризующееся снижением массы костной ткани и нарушением микроархитектоники кости с последующим повышением хрупкости и учащением риска переломов. Скорость потери костного вещества з</w:t>
      </w:r>
      <w:r w:rsidR="00CB4A5A" w:rsidRPr="007B6C56">
        <w:rPr>
          <w:rFonts w:ascii="Times New Roman" w:hAnsi="Times New Roman" w:cs="Times New Roman"/>
        </w:rPr>
        <w:t>а</w:t>
      </w:r>
      <w:r w:rsidR="00CB4A5A" w:rsidRPr="007B6C56">
        <w:rPr>
          <w:rFonts w:ascii="Times New Roman" w:hAnsi="Times New Roman" w:cs="Times New Roman"/>
        </w:rPr>
        <w:t>висит от многих факторов: генетических, гормональных, алиментарных и физических. Установлена защитная роль гормонов в сохранении массы и качества костной ткани. Так, снижение уровня эстрогенов ведет к ускорению костного о</w:t>
      </w:r>
      <w:r w:rsidR="00CB4A5A" w:rsidRPr="007B6C56">
        <w:rPr>
          <w:rFonts w:ascii="Times New Roman" w:hAnsi="Times New Roman" w:cs="Times New Roman"/>
        </w:rPr>
        <w:t>б</w:t>
      </w:r>
      <w:r w:rsidR="00CB4A5A" w:rsidRPr="007B6C56">
        <w:rPr>
          <w:rFonts w:ascii="Times New Roman" w:hAnsi="Times New Roman" w:cs="Times New Roman"/>
        </w:rPr>
        <w:t>мена, что проявляе</w:t>
      </w:r>
      <w:r w:rsidR="00CB4A5A" w:rsidRPr="007B6C56">
        <w:rPr>
          <w:rFonts w:ascii="Times New Roman" w:hAnsi="Times New Roman" w:cs="Times New Roman"/>
        </w:rPr>
        <w:t>т</w:t>
      </w:r>
      <w:r w:rsidR="00CB4A5A" w:rsidRPr="007B6C56">
        <w:rPr>
          <w:rFonts w:ascii="Times New Roman" w:hAnsi="Times New Roman" w:cs="Times New Roman"/>
        </w:rPr>
        <w:t>ся потерей костного вещества. При эстрогендефицитных состояниях, которые разв</w:t>
      </w:r>
      <w:r w:rsidR="00CB4A5A" w:rsidRPr="007B6C56">
        <w:rPr>
          <w:rFonts w:ascii="Times New Roman" w:hAnsi="Times New Roman" w:cs="Times New Roman"/>
        </w:rPr>
        <w:t>и</w:t>
      </w:r>
      <w:r w:rsidR="00CB4A5A" w:rsidRPr="007B6C56">
        <w:rPr>
          <w:rFonts w:ascii="Times New Roman" w:hAnsi="Times New Roman" w:cs="Times New Roman"/>
        </w:rPr>
        <w:t>ваются у всех женщин в постменопаузе, защитный эффект эстрогенов по отношению к костной ткани постепенно утрачивается. Это подтверждается следующими данн</w:t>
      </w:r>
      <w:r w:rsidR="00CB4A5A" w:rsidRPr="007B6C56">
        <w:rPr>
          <w:rFonts w:ascii="Times New Roman" w:hAnsi="Times New Roman" w:cs="Times New Roman"/>
        </w:rPr>
        <w:t>ы</w:t>
      </w:r>
      <w:r w:rsidR="00CB4A5A" w:rsidRPr="007B6C56">
        <w:rPr>
          <w:rFonts w:ascii="Times New Roman" w:hAnsi="Times New Roman" w:cs="Times New Roman"/>
        </w:rPr>
        <w:t>ми.</w:t>
      </w:r>
    </w:p>
    <w:p w:rsidR="00CB4A5A" w:rsidRPr="007B6C56" w:rsidRDefault="00832305" w:rsidP="00CB4A5A">
      <w:pPr>
        <w:tabs>
          <w:tab w:val="left" w:pos="3285"/>
        </w:tabs>
        <w:ind w:right="57"/>
        <w:jc w:val="both"/>
        <w:rPr>
          <w:rFonts w:ascii="Times New Roman" w:hAnsi="Times New Roman" w:cs="Times New Roman"/>
        </w:rPr>
      </w:pPr>
      <w:r w:rsidRPr="007B6C56">
        <w:rPr>
          <w:rFonts w:ascii="Times New Roman" w:hAnsi="Times New Roman" w:cs="Times New Roman"/>
        </w:rPr>
        <w:lastRenderedPageBreak/>
        <w:t xml:space="preserve">   </w:t>
      </w:r>
      <w:r w:rsidR="00CB4A5A" w:rsidRPr="007B6C56">
        <w:rPr>
          <w:rFonts w:ascii="Times New Roman" w:hAnsi="Times New Roman" w:cs="Times New Roman"/>
        </w:rPr>
        <w:t>Все женщины начинают терять костную массу с 40-летнего возраста. Вначале эта потеря незнач</w:t>
      </w:r>
      <w:r w:rsidR="00CB4A5A" w:rsidRPr="007B6C56">
        <w:rPr>
          <w:rFonts w:ascii="Times New Roman" w:hAnsi="Times New Roman" w:cs="Times New Roman"/>
        </w:rPr>
        <w:t>и</w:t>
      </w:r>
      <w:r w:rsidR="00CB4A5A" w:rsidRPr="007B6C56">
        <w:rPr>
          <w:rFonts w:ascii="Times New Roman" w:hAnsi="Times New Roman" w:cs="Times New Roman"/>
        </w:rPr>
        <w:t>тельна - 0,3-0,5% в год. Через 3-5 лет постменопаузы, когда практически прекращается синтез пол</w:t>
      </w:r>
      <w:r w:rsidR="00CB4A5A" w:rsidRPr="007B6C56">
        <w:rPr>
          <w:rFonts w:ascii="Times New Roman" w:hAnsi="Times New Roman" w:cs="Times New Roman"/>
        </w:rPr>
        <w:t>о</w:t>
      </w:r>
      <w:r w:rsidR="00CB4A5A" w:rsidRPr="007B6C56">
        <w:rPr>
          <w:rFonts w:ascii="Times New Roman" w:hAnsi="Times New Roman" w:cs="Times New Roman"/>
        </w:rPr>
        <w:t>вых гормонов яичниками, у женщин потеря костной массы резко ускоряется - до 2-3% в год, и так продолжается до возраста 65-70 лет.</w:t>
      </w:r>
    </w:p>
    <w:p w:rsidR="00CB4A5A" w:rsidRPr="007B6C56" w:rsidRDefault="00832305" w:rsidP="00CB4A5A">
      <w:pPr>
        <w:tabs>
          <w:tab w:val="left" w:pos="3285"/>
        </w:tabs>
        <w:ind w:right="57"/>
        <w:jc w:val="both"/>
        <w:rPr>
          <w:rFonts w:ascii="Times New Roman" w:hAnsi="Times New Roman" w:cs="Times New Roman"/>
        </w:rPr>
      </w:pPr>
      <w:r w:rsidRPr="007B6C56">
        <w:rPr>
          <w:rFonts w:ascii="Times New Roman" w:hAnsi="Times New Roman" w:cs="Times New Roman"/>
        </w:rPr>
        <w:t xml:space="preserve">   </w:t>
      </w:r>
      <w:r w:rsidR="00CB4A5A" w:rsidRPr="007B6C56">
        <w:rPr>
          <w:rFonts w:ascii="Times New Roman" w:hAnsi="Times New Roman" w:cs="Times New Roman"/>
        </w:rPr>
        <w:t>Для патогенеза остеопороза при эстрогенде-фицитных состояниях характерны:</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повышение чувствительности к паратгормону, вследствие увеличения содержания в костной ткани рецепторов к пара</w:t>
      </w:r>
      <w:r w:rsidR="00832305" w:rsidRPr="007B6C56">
        <w:rPr>
          <w:rFonts w:ascii="Times New Roman" w:hAnsi="Times New Roman" w:cs="Times New Roman"/>
        </w:rPr>
        <w:t>тгормону, и усиление резорбции</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снижение уровня кальцитонина, стимулирующего синтез кальцитриола в почках, и, соответстве</w:t>
      </w:r>
      <w:r w:rsidRPr="007B6C56">
        <w:rPr>
          <w:rFonts w:ascii="Times New Roman" w:hAnsi="Times New Roman" w:cs="Times New Roman"/>
        </w:rPr>
        <w:t>н</w:t>
      </w:r>
      <w:r w:rsidRPr="007B6C56">
        <w:rPr>
          <w:rFonts w:ascii="Times New Roman" w:hAnsi="Times New Roman" w:cs="Times New Roman"/>
        </w:rPr>
        <w:t>но, снижение всасывания кальция</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повы</w:t>
      </w:r>
      <w:r w:rsidR="00832305" w:rsidRPr="007B6C56">
        <w:rPr>
          <w:rFonts w:ascii="Times New Roman" w:hAnsi="Times New Roman" w:cs="Times New Roman"/>
        </w:rPr>
        <w:t>шение экскреции кальция с мочой</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снижение всасывания кальция в кишечнике</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снижение гидрок</w:t>
      </w:r>
      <w:r w:rsidR="00832305" w:rsidRPr="007B6C56">
        <w:rPr>
          <w:rFonts w:ascii="Times New Roman" w:hAnsi="Times New Roman" w:cs="Times New Roman"/>
        </w:rPr>
        <w:t>силирования витамина D в почках</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недостаточное поступление кальция в костную ткань.</w:t>
      </w:r>
    </w:p>
    <w:p w:rsidR="00CB4A5A" w:rsidRPr="007B6C56" w:rsidRDefault="00832305" w:rsidP="00CB4A5A">
      <w:pPr>
        <w:tabs>
          <w:tab w:val="left" w:pos="3285"/>
        </w:tabs>
        <w:ind w:right="57"/>
        <w:jc w:val="both"/>
        <w:rPr>
          <w:rFonts w:ascii="Times New Roman" w:hAnsi="Times New Roman" w:cs="Times New Roman"/>
        </w:rPr>
      </w:pPr>
      <w:r w:rsidRPr="007B6C56">
        <w:rPr>
          <w:rFonts w:ascii="Times New Roman" w:hAnsi="Times New Roman" w:cs="Times New Roman"/>
        </w:rPr>
        <w:t xml:space="preserve">   </w:t>
      </w:r>
      <w:r w:rsidR="00CB4A5A" w:rsidRPr="007B6C56">
        <w:rPr>
          <w:rFonts w:ascii="Times New Roman" w:hAnsi="Times New Roman" w:cs="Times New Roman"/>
        </w:rPr>
        <w:t>Дефицит эстрогенов приводит к нарушению нормальной функции остеобластов и остеокластов, в результате чего ускоряется потеря костной массы.</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xml:space="preserve">   В развитии ПМО наиболее важную роль играют масса костной ткани к наступлению менопаузы и скорость потери костной ткани с возрастом. Низкая пиковая масса костной ткани и ускоренная п</w:t>
      </w:r>
      <w:r w:rsidRPr="007B6C56">
        <w:rPr>
          <w:rFonts w:ascii="Times New Roman" w:hAnsi="Times New Roman" w:cs="Times New Roman"/>
        </w:rPr>
        <w:t>о</w:t>
      </w:r>
      <w:r w:rsidRPr="007B6C56">
        <w:rPr>
          <w:rFonts w:ascii="Times New Roman" w:hAnsi="Times New Roman" w:cs="Times New Roman"/>
        </w:rPr>
        <w:t>теря ее в постменопаузе на фоне дефицита половых горм</w:t>
      </w:r>
      <w:r w:rsidRPr="007B6C56">
        <w:rPr>
          <w:rFonts w:ascii="Times New Roman" w:hAnsi="Times New Roman" w:cs="Times New Roman"/>
        </w:rPr>
        <w:t>о</w:t>
      </w:r>
      <w:r w:rsidRPr="007B6C56">
        <w:rPr>
          <w:rFonts w:ascii="Times New Roman" w:hAnsi="Times New Roman" w:cs="Times New Roman"/>
        </w:rPr>
        <w:t>нов ведет к развитию остеопороза, в связи с чем профилактика остеопороза должна начинаться еще до 40 лет.</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xml:space="preserve">   В соответствии с изменениями плотности костной ткани при снижении ее на 10% риск переломов позвонков и проксимальной части бедренной кости возрастает в 2-3 раза. Особенно велика потеря костной ткани в ранней постменопаузе, когда масса губчатого вещества позвоночных отростков снижается в год на 5%, а кортикального слоя - на 1,5%.</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xml:space="preserve">   Наряду с дефицитом половых гормонов и кальцитонина в механизме развития ПМО большое зн</w:t>
      </w:r>
      <w:r w:rsidRPr="007B6C56">
        <w:rPr>
          <w:rFonts w:ascii="Times New Roman" w:hAnsi="Times New Roman" w:cs="Times New Roman"/>
        </w:rPr>
        <w:t>а</w:t>
      </w:r>
      <w:r w:rsidRPr="007B6C56">
        <w:rPr>
          <w:rFonts w:ascii="Times New Roman" w:hAnsi="Times New Roman" w:cs="Times New Roman"/>
        </w:rPr>
        <w:t>чение имеет отрицательный кальциевый баланс, обусловленный дефицитом витамина D и снижен</w:t>
      </w:r>
      <w:r w:rsidRPr="007B6C56">
        <w:rPr>
          <w:rFonts w:ascii="Times New Roman" w:hAnsi="Times New Roman" w:cs="Times New Roman"/>
        </w:rPr>
        <w:t>и</w:t>
      </w:r>
      <w:r w:rsidRPr="007B6C56">
        <w:rPr>
          <w:rFonts w:ascii="Times New Roman" w:hAnsi="Times New Roman" w:cs="Times New Roman"/>
        </w:rPr>
        <w:t>ем абсорбции кальция в кишечнике, что в итоге приводит к развитию вторичного гиперпаратиреоза и повышенной резорбции костной ткани или снижению косте-образования ("ленивая кость").</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xml:space="preserve">   Сложность ранней клинической диагностики ПМО объясняется нередким (50%) бессимптомным или малосимптомным течением и часто выявляется при обследов</w:t>
      </w:r>
      <w:r w:rsidRPr="007B6C56">
        <w:rPr>
          <w:rFonts w:ascii="Times New Roman" w:hAnsi="Times New Roman" w:cs="Times New Roman"/>
        </w:rPr>
        <w:t>а</w:t>
      </w:r>
      <w:r w:rsidRPr="007B6C56">
        <w:rPr>
          <w:rFonts w:ascii="Times New Roman" w:hAnsi="Times New Roman" w:cs="Times New Roman"/>
        </w:rPr>
        <w:t>нии по поводу переломов костей. Общими симптомами для всех больных с ПМО являются сутулость и снижение роста. За счет сн</w:t>
      </w:r>
      <w:r w:rsidRPr="007B6C56">
        <w:rPr>
          <w:rFonts w:ascii="Times New Roman" w:hAnsi="Times New Roman" w:cs="Times New Roman"/>
        </w:rPr>
        <w:t>и</w:t>
      </w:r>
      <w:r w:rsidRPr="007B6C56">
        <w:rPr>
          <w:rFonts w:ascii="Times New Roman" w:hAnsi="Times New Roman" w:cs="Times New Roman"/>
        </w:rPr>
        <w:t>жения высоты позвонков образуются в</w:t>
      </w:r>
      <w:r w:rsidRPr="007B6C56">
        <w:rPr>
          <w:rFonts w:ascii="Times New Roman" w:hAnsi="Times New Roman" w:cs="Times New Roman"/>
        </w:rPr>
        <w:t>ы</w:t>
      </w:r>
      <w:r w:rsidRPr="007B6C56">
        <w:rPr>
          <w:rFonts w:ascii="Times New Roman" w:hAnsi="Times New Roman" w:cs="Times New Roman"/>
        </w:rPr>
        <w:t>раженные кожные складки на боковой поверхности грудной клетки.</w:t>
      </w:r>
    </w:p>
    <w:p w:rsidR="00CB4A5A" w:rsidRPr="007B6C56" w:rsidRDefault="00CB4A5A" w:rsidP="00CB4A5A">
      <w:pPr>
        <w:tabs>
          <w:tab w:val="left" w:pos="3285"/>
        </w:tabs>
        <w:ind w:right="57"/>
        <w:jc w:val="both"/>
        <w:rPr>
          <w:rFonts w:ascii="Times New Roman" w:hAnsi="Times New Roman" w:cs="Times New Roman"/>
        </w:rPr>
      </w:pPr>
      <w:r w:rsidRPr="007B6C56">
        <w:rPr>
          <w:rFonts w:ascii="Times New Roman" w:hAnsi="Times New Roman" w:cs="Times New Roman"/>
        </w:rPr>
        <w:t xml:space="preserve">   Прием препаратов кальция и витамина D является обязательным компонентом любой терапевт</w:t>
      </w:r>
      <w:r w:rsidRPr="007B6C56">
        <w:rPr>
          <w:rFonts w:ascii="Times New Roman" w:hAnsi="Times New Roman" w:cs="Times New Roman"/>
        </w:rPr>
        <w:t>и</w:t>
      </w:r>
      <w:r w:rsidRPr="007B6C56">
        <w:rPr>
          <w:rFonts w:ascii="Times New Roman" w:hAnsi="Times New Roman" w:cs="Times New Roman"/>
        </w:rPr>
        <w:t>ческой схемы лечения МПО. Поскольку патогенетическая терапия дает ощутимые результаты тол</w:t>
      </w:r>
      <w:r w:rsidRPr="007B6C56">
        <w:rPr>
          <w:rFonts w:ascii="Times New Roman" w:hAnsi="Times New Roman" w:cs="Times New Roman"/>
        </w:rPr>
        <w:t>ь</w:t>
      </w:r>
      <w:r w:rsidRPr="007B6C56">
        <w:rPr>
          <w:rFonts w:ascii="Times New Roman" w:hAnsi="Times New Roman" w:cs="Times New Roman"/>
        </w:rPr>
        <w:t>ко спустя 6 месяцев, а иногда и позже, обязательным является проведение симптоматической тер</w:t>
      </w:r>
      <w:r w:rsidRPr="007B6C56">
        <w:rPr>
          <w:rFonts w:ascii="Times New Roman" w:hAnsi="Times New Roman" w:cs="Times New Roman"/>
        </w:rPr>
        <w:t>а</w:t>
      </w:r>
      <w:r w:rsidRPr="007B6C56">
        <w:rPr>
          <w:rFonts w:ascii="Times New Roman" w:hAnsi="Times New Roman" w:cs="Times New Roman"/>
        </w:rPr>
        <w:t>пии, включающей соблюдение диеты, орган</w:t>
      </w:r>
      <w:r w:rsidRPr="007B6C56">
        <w:rPr>
          <w:rFonts w:ascii="Times New Roman" w:hAnsi="Times New Roman" w:cs="Times New Roman"/>
        </w:rPr>
        <w:t>и</w:t>
      </w:r>
      <w:r w:rsidRPr="007B6C56">
        <w:rPr>
          <w:rFonts w:ascii="Times New Roman" w:hAnsi="Times New Roman" w:cs="Times New Roman"/>
        </w:rPr>
        <w:t>зацию стиля жизни (прежде всего - предупреждение падений), проведение лечебной физкультуры, массажа, ношение корсета, прием обезболивающих препаратов.</w:t>
      </w:r>
    </w:p>
    <w:p w:rsidR="008216F6" w:rsidRPr="007B6C56" w:rsidRDefault="008216F6" w:rsidP="00A11AEF">
      <w:pPr>
        <w:ind w:right="57"/>
        <w:jc w:val="both"/>
        <w:rPr>
          <w:rFonts w:ascii="Times New Roman" w:hAnsi="Times New Roman" w:cs="Times New Roman"/>
          <w:b/>
        </w:rPr>
      </w:pPr>
    </w:p>
    <w:p w:rsidR="002F5F91" w:rsidRPr="007B6C56" w:rsidRDefault="001159FC" w:rsidP="002F5F91">
      <w:pPr>
        <w:ind w:right="57"/>
        <w:jc w:val="both"/>
        <w:rPr>
          <w:rFonts w:ascii="Times New Roman" w:hAnsi="Times New Roman" w:cs="Times New Roman"/>
          <w:b/>
        </w:rPr>
      </w:pPr>
      <w:r>
        <w:rPr>
          <w:rFonts w:ascii="Times New Roman" w:hAnsi="Times New Roman" w:cs="Times New Roman"/>
          <w:b/>
        </w:rPr>
        <w:t xml:space="preserve">                                                                 </w:t>
      </w:r>
      <w:r w:rsidR="00802DB4" w:rsidRPr="007B6C56">
        <w:rPr>
          <w:rFonts w:ascii="Times New Roman" w:hAnsi="Times New Roman" w:cs="Times New Roman"/>
          <w:b/>
          <w:lang w:val="en-US"/>
        </w:rPr>
        <w:t>X</w:t>
      </w:r>
      <w:r w:rsidR="00802DB4" w:rsidRPr="00625718">
        <w:rPr>
          <w:rFonts w:ascii="Times New Roman" w:hAnsi="Times New Roman" w:cs="Times New Roman"/>
          <w:b/>
        </w:rPr>
        <w:t>.</w:t>
      </w:r>
      <w:r w:rsidR="00802DB4" w:rsidRPr="007B6C56">
        <w:rPr>
          <w:rFonts w:ascii="Times New Roman" w:hAnsi="Times New Roman" w:cs="Times New Roman"/>
          <w:b/>
        </w:rPr>
        <w:t xml:space="preserve"> ЛЕЧЕНИЕ</w:t>
      </w:r>
    </w:p>
    <w:p w:rsidR="002F5F91" w:rsidRPr="007B6C56" w:rsidRDefault="002F5F91" w:rsidP="002F5F91">
      <w:pPr>
        <w:ind w:right="57"/>
        <w:jc w:val="both"/>
        <w:rPr>
          <w:rFonts w:ascii="Times New Roman" w:hAnsi="Times New Roman" w:cs="Times New Roman"/>
        </w:rPr>
      </w:pPr>
      <w:r w:rsidRPr="007B6C56">
        <w:rPr>
          <w:rFonts w:ascii="Times New Roman" w:hAnsi="Times New Roman" w:cs="Times New Roman"/>
          <w:b/>
        </w:rPr>
        <w:t xml:space="preserve">   </w:t>
      </w:r>
      <w:r w:rsidRPr="007B6C56">
        <w:rPr>
          <w:rFonts w:ascii="Times New Roman" w:hAnsi="Times New Roman" w:cs="Times New Roman"/>
        </w:rPr>
        <w:t xml:space="preserve"> Большая площадь излома, а соответственно - и площадь соприкосновения отломков, а также х</w:t>
      </w:r>
      <w:r w:rsidRPr="007B6C56">
        <w:rPr>
          <w:rFonts w:ascii="Times New Roman" w:hAnsi="Times New Roman" w:cs="Times New Roman"/>
        </w:rPr>
        <w:t>о</w:t>
      </w:r>
      <w:r w:rsidRPr="007B6C56">
        <w:rPr>
          <w:rFonts w:ascii="Times New Roman" w:hAnsi="Times New Roman" w:cs="Times New Roman"/>
        </w:rPr>
        <w:t>рошее кровоснабжение позволяют с успехом лечить вертельные пер</w:t>
      </w:r>
      <w:r w:rsidRPr="007B6C56">
        <w:rPr>
          <w:rFonts w:ascii="Times New Roman" w:hAnsi="Times New Roman" w:cs="Times New Roman"/>
        </w:rPr>
        <w:t>е</w:t>
      </w:r>
      <w:r w:rsidRPr="007B6C56">
        <w:rPr>
          <w:rFonts w:ascii="Times New Roman" w:hAnsi="Times New Roman" w:cs="Times New Roman"/>
        </w:rPr>
        <w:t>ломы консервативно.</w:t>
      </w:r>
    </w:p>
    <w:p w:rsidR="002F5F91" w:rsidRPr="007B6C56" w:rsidRDefault="002F5F91" w:rsidP="002F5F91">
      <w:pPr>
        <w:ind w:right="57"/>
        <w:jc w:val="both"/>
        <w:rPr>
          <w:rFonts w:ascii="Times New Roman" w:hAnsi="Times New Roman" w:cs="Times New Roman"/>
        </w:rPr>
      </w:pPr>
      <w:r w:rsidRPr="007B6C56">
        <w:rPr>
          <w:rFonts w:ascii="Times New Roman" w:hAnsi="Times New Roman" w:cs="Times New Roman"/>
        </w:rPr>
        <w:t xml:space="preserve">   Накладывают скелетное вытяжение за надмыщелки бедра, масса груза 4-6 кг. Конечность уклад</w:t>
      </w:r>
      <w:r w:rsidRPr="007B6C56">
        <w:rPr>
          <w:rFonts w:ascii="Times New Roman" w:hAnsi="Times New Roman" w:cs="Times New Roman"/>
        </w:rPr>
        <w:t>ы</w:t>
      </w:r>
      <w:r w:rsidRPr="007B6C56">
        <w:rPr>
          <w:rFonts w:ascii="Times New Roman" w:hAnsi="Times New Roman" w:cs="Times New Roman"/>
        </w:rPr>
        <w:t>вают на функциональную шину и отводят на 20-30°. Длительность вытяжения 6 нед, затем ногу фиксируют гипсовой тазобедренной повязкой ещё на 4-6 нед. Общий срок иммобилизации - не м</w:t>
      </w:r>
      <w:r w:rsidRPr="007B6C56">
        <w:rPr>
          <w:rFonts w:ascii="Times New Roman" w:hAnsi="Times New Roman" w:cs="Times New Roman"/>
        </w:rPr>
        <w:t>е</w:t>
      </w:r>
      <w:r w:rsidRPr="007B6C56">
        <w:rPr>
          <w:rFonts w:ascii="Times New Roman" w:hAnsi="Times New Roman" w:cs="Times New Roman"/>
        </w:rPr>
        <w:t>нее 12 нед. Трудиться разрешают через 4-5 мес.</w:t>
      </w:r>
    </w:p>
    <w:p w:rsidR="002F5F91" w:rsidRPr="007B6C56" w:rsidRDefault="002F5F91" w:rsidP="002F5F91">
      <w:pPr>
        <w:ind w:right="57"/>
        <w:jc w:val="both"/>
        <w:rPr>
          <w:rFonts w:ascii="Times New Roman" w:hAnsi="Times New Roman" w:cs="Times New Roman"/>
        </w:rPr>
      </w:pPr>
      <w:r w:rsidRPr="007B6C56">
        <w:rPr>
          <w:rFonts w:ascii="Times New Roman" w:hAnsi="Times New Roman" w:cs="Times New Roman"/>
        </w:rPr>
        <w:t xml:space="preserve">   У пожилых людей лечение скелетным вытяжением может быть продолжено до 8 нед. Затем в т</w:t>
      </w:r>
      <w:r w:rsidRPr="007B6C56">
        <w:rPr>
          <w:rFonts w:ascii="Times New Roman" w:hAnsi="Times New Roman" w:cs="Times New Roman"/>
        </w:rPr>
        <w:t>е</w:t>
      </w:r>
      <w:r w:rsidRPr="007B6C56">
        <w:rPr>
          <w:rFonts w:ascii="Times New Roman" w:hAnsi="Times New Roman" w:cs="Times New Roman"/>
        </w:rPr>
        <w:t>чение 4 нед применяют манжетное вытяжение с грузом массой 1-2 кг или же придают деротацио</w:t>
      </w:r>
      <w:r w:rsidRPr="007B6C56">
        <w:rPr>
          <w:rFonts w:ascii="Times New Roman" w:hAnsi="Times New Roman" w:cs="Times New Roman"/>
        </w:rPr>
        <w:t>н</w:t>
      </w:r>
      <w:r w:rsidRPr="007B6C56">
        <w:rPr>
          <w:rFonts w:ascii="Times New Roman" w:hAnsi="Times New Roman" w:cs="Times New Roman"/>
        </w:rPr>
        <w:t xml:space="preserve">ное положение конечности с помощью деротационного сапожка. Исключить вращение конечности </w:t>
      </w:r>
      <w:r w:rsidRPr="007B6C56">
        <w:rPr>
          <w:rFonts w:ascii="Times New Roman" w:hAnsi="Times New Roman" w:cs="Times New Roman"/>
        </w:rPr>
        <w:lastRenderedPageBreak/>
        <w:t>можно с помощью мешков с песком или д</w:t>
      </w:r>
      <w:r w:rsidRPr="007B6C56">
        <w:rPr>
          <w:rFonts w:ascii="Times New Roman" w:hAnsi="Times New Roman" w:cs="Times New Roman"/>
        </w:rPr>
        <w:t>е</w:t>
      </w:r>
      <w:r w:rsidRPr="007B6C56">
        <w:rPr>
          <w:rFonts w:ascii="Times New Roman" w:hAnsi="Times New Roman" w:cs="Times New Roman"/>
        </w:rPr>
        <w:t>ротационного сапожка, манжеты А.П. Чернова.</w:t>
      </w:r>
    </w:p>
    <w:p w:rsidR="002F5F91" w:rsidRPr="007B6C56" w:rsidRDefault="002F5F91" w:rsidP="002F5F91">
      <w:pPr>
        <w:ind w:right="57"/>
        <w:jc w:val="both"/>
        <w:rPr>
          <w:rFonts w:ascii="Times New Roman" w:hAnsi="Times New Roman" w:cs="Times New Roman"/>
        </w:rPr>
      </w:pPr>
      <w:r w:rsidRPr="007B6C56">
        <w:rPr>
          <w:rFonts w:ascii="Times New Roman" w:hAnsi="Times New Roman" w:cs="Times New Roman"/>
        </w:rPr>
        <w:t xml:space="preserve">   Хирургическое лечение вертельных переломов выполняют с целью активизации п</w:t>
      </w:r>
      <w:r w:rsidRPr="007B6C56">
        <w:rPr>
          <w:rFonts w:ascii="Times New Roman" w:hAnsi="Times New Roman" w:cs="Times New Roman"/>
        </w:rPr>
        <w:t>о</w:t>
      </w:r>
      <w:r w:rsidRPr="007B6C56">
        <w:rPr>
          <w:rFonts w:ascii="Times New Roman" w:hAnsi="Times New Roman" w:cs="Times New Roman"/>
        </w:rPr>
        <w:t>страдавшего, сокращения времени пребывания в постели, быстрейшего обучения ходьбе на костылях и самоо</w:t>
      </w:r>
      <w:r w:rsidRPr="007B6C56">
        <w:rPr>
          <w:rFonts w:ascii="Times New Roman" w:hAnsi="Times New Roman" w:cs="Times New Roman"/>
        </w:rPr>
        <w:t>б</w:t>
      </w:r>
      <w:r w:rsidRPr="007B6C56">
        <w:rPr>
          <w:rFonts w:ascii="Times New Roman" w:hAnsi="Times New Roman" w:cs="Times New Roman"/>
        </w:rPr>
        <w:t>служивания.</w:t>
      </w:r>
    </w:p>
    <w:p w:rsidR="002F5F91" w:rsidRPr="007B6C56" w:rsidRDefault="002F5F91" w:rsidP="002F5F91">
      <w:pPr>
        <w:ind w:right="57"/>
        <w:jc w:val="both"/>
        <w:rPr>
          <w:rFonts w:ascii="Times New Roman" w:hAnsi="Times New Roman" w:cs="Times New Roman"/>
        </w:rPr>
      </w:pPr>
      <w:r w:rsidRPr="007B6C56">
        <w:rPr>
          <w:rFonts w:ascii="Times New Roman" w:hAnsi="Times New Roman" w:cs="Times New Roman"/>
        </w:rPr>
        <w:t xml:space="preserve">   Операция заключается в проведении в шейку бедренной кости двухлопастного </w:t>
      </w:r>
      <w:r w:rsidR="009209FE">
        <w:rPr>
          <w:rFonts w:ascii="Times New Roman" w:hAnsi="Times New Roman" w:cs="Times New Roman"/>
        </w:rPr>
        <w:t>(</w:t>
      </w:r>
      <w:r w:rsidRPr="007B6C56">
        <w:rPr>
          <w:rFonts w:ascii="Times New Roman" w:hAnsi="Times New Roman" w:cs="Times New Roman"/>
        </w:rPr>
        <w:t>трёхлопастно</w:t>
      </w:r>
      <w:r w:rsidR="009209FE">
        <w:rPr>
          <w:rFonts w:ascii="Times New Roman" w:hAnsi="Times New Roman" w:cs="Times New Roman"/>
        </w:rPr>
        <w:t xml:space="preserve">й </w:t>
      </w:r>
      <w:r w:rsidRPr="007B6C56">
        <w:rPr>
          <w:rFonts w:ascii="Times New Roman" w:hAnsi="Times New Roman" w:cs="Times New Roman"/>
        </w:rPr>
        <w:t>г</w:t>
      </w:r>
      <w:r w:rsidR="009209FE">
        <w:rPr>
          <w:rFonts w:ascii="Times New Roman" w:hAnsi="Times New Roman" w:cs="Times New Roman"/>
        </w:rPr>
        <w:t xml:space="preserve">воздь в настоящее время не используется) </w:t>
      </w:r>
      <w:r w:rsidRPr="007B6C56">
        <w:rPr>
          <w:rFonts w:ascii="Times New Roman" w:hAnsi="Times New Roman" w:cs="Times New Roman"/>
        </w:rPr>
        <w:t>, которым скрепляют отломки, а для придания жёсткости конструкции применяют большую диафизарную накладку. Вместо гвоздей можно использовать Г-образную пластину. Сроки лечения и восстановления трудоспособности такие же, как и при консе</w:t>
      </w:r>
      <w:r w:rsidRPr="007B6C56">
        <w:rPr>
          <w:rFonts w:ascii="Times New Roman" w:hAnsi="Times New Roman" w:cs="Times New Roman"/>
        </w:rPr>
        <w:t>р</w:t>
      </w:r>
      <w:r w:rsidRPr="007B6C56">
        <w:rPr>
          <w:rFonts w:ascii="Times New Roman" w:hAnsi="Times New Roman" w:cs="Times New Roman"/>
        </w:rPr>
        <w:t>вативном л</w:t>
      </w:r>
      <w:r w:rsidRPr="007B6C56">
        <w:rPr>
          <w:rFonts w:ascii="Times New Roman" w:hAnsi="Times New Roman" w:cs="Times New Roman"/>
        </w:rPr>
        <w:t>е</w:t>
      </w:r>
      <w:r w:rsidRPr="007B6C56">
        <w:rPr>
          <w:rFonts w:ascii="Times New Roman" w:hAnsi="Times New Roman" w:cs="Times New Roman"/>
        </w:rPr>
        <w:t>чении.</w:t>
      </w:r>
    </w:p>
    <w:p w:rsidR="002F5F91" w:rsidRPr="007B6C56" w:rsidRDefault="002F5F91" w:rsidP="002F5F91">
      <w:pPr>
        <w:ind w:right="57"/>
        <w:jc w:val="both"/>
        <w:rPr>
          <w:rFonts w:ascii="Times New Roman" w:hAnsi="Times New Roman" w:cs="Times New Roman"/>
        </w:rPr>
      </w:pPr>
      <w:r w:rsidRPr="007B6C56">
        <w:rPr>
          <w:rFonts w:ascii="Times New Roman" w:hAnsi="Times New Roman" w:cs="Times New Roman"/>
        </w:rPr>
        <w:t xml:space="preserve">   У ослабленных больных операцию упрощают, заменив трёхлопастный гвоздь тремя длинными спонгиозными винтами.</w:t>
      </w:r>
    </w:p>
    <w:p w:rsidR="002F5F91" w:rsidRPr="007B6C56" w:rsidRDefault="002F5F91" w:rsidP="002F5F91">
      <w:pPr>
        <w:ind w:right="57"/>
        <w:jc w:val="both"/>
        <w:rPr>
          <w:rFonts w:ascii="Times New Roman" w:hAnsi="Times New Roman" w:cs="Times New Roman"/>
        </w:rPr>
      </w:pPr>
      <w:r w:rsidRPr="007B6C56">
        <w:rPr>
          <w:rFonts w:ascii="Times New Roman" w:hAnsi="Times New Roman" w:cs="Times New Roman"/>
        </w:rPr>
        <w:t xml:space="preserve">   Один из оптимальных фиксаторов при вертельных переломах - динамический винт DHS. </w:t>
      </w:r>
    </w:p>
    <w:p w:rsidR="002F5F91" w:rsidRPr="007B6C56" w:rsidRDefault="002F5F91" w:rsidP="002F5F91">
      <w:pPr>
        <w:ind w:right="57"/>
        <w:jc w:val="both"/>
        <w:rPr>
          <w:rFonts w:ascii="Times New Roman" w:hAnsi="Times New Roman" w:cs="Times New Roman"/>
        </w:rPr>
      </w:pPr>
      <w:r w:rsidRPr="007B6C56">
        <w:rPr>
          <w:rFonts w:ascii="Times New Roman" w:hAnsi="Times New Roman" w:cs="Times New Roman"/>
        </w:rPr>
        <w:t>Больной ходит на ко</w:t>
      </w:r>
      <w:r w:rsidRPr="007B6C56">
        <w:rPr>
          <w:rFonts w:ascii="Times New Roman" w:hAnsi="Times New Roman" w:cs="Times New Roman"/>
        </w:rPr>
        <w:t>с</w:t>
      </w:r>
      <w:r w:rsidRPr="007B6C56">
        <w:rPr>
          <w:rFonts w:ascii="Times New Roman" w:hAnsi="Times New Roman" w:cs="Times New Roman"/>
        </w:rPr>
        <w:t>тылях с дозированной нагрузкой на конечность, начиная с 3-4-й недели.</w:t>
      </w:r>
    </w:p>
    <w:p w:rsidR="00272C71" w:rsidRPr="007B6C56" w:rsidRDefault="001159FC" w:rsidP="002F5F91">
      <w:pPr>
        <w:ind w:right="57"/>
        <w:jc w:val="both"/>
        <w:rPr>
          <w:rFonts w:ascii="Times New Roman" w:hAnsi="Times New Roman" w:cs="Times New Roman"/>
        </w:rPr>
      </w:pPr>
      <w:r>
        <w:rPr>
          <w:rFonts w:ascii="Times New Roman" w:hAnsi="Times New Roman" w:cs="Times New Roman"/>
        </w:rPr>
        <w:t xml:space="preserve">   </w:t>
      </w:r>
      <w:r w:rsidR="002F5F91" w:rsidRPr="007B6C56">
        <w:rPr>
          <w:rFonts w:ascii="Times New Roman" w:hAnsi="Times New Roman" w:cs="Times New Roman"/>
        </w:rPr>
        <w:t>При одновременных переломах шейки бедра и вертелов применяют гамма-гвоздь с блокирующ</w:t>
      </w:r>
      <w:r w:rsidR="002F5F91" w:rsidRPr="007B6C56">
        <w:rPr>
          <w:rFonts w:ascii="Times New Roman" w:hAnsi="Times New Roman" w:cs="Times New Roman"/>
        </w:rPr>
        <w:t>и</w:t>
      </w:r>
      <w:r w:rsidR="002F5F91" w:rsidRPr="007B6C56">
        <w:rPr>
          <w:rFonts w:ascii="Times New Roman" w:hAnsi="Times New Roman" w:cs="Times New Roman"/>
        </w:rPr>
        <w:t>ми винтами ( G N - gamma nail). Гамма-гвоздь отличается прочностью конструкции и стоит кач</w:t>
      </w:r>
      <w:r w:rsidR="002F5F91" w:rsidRPr="007B6C56">
        <w:rPr>
          <w:rFonts w:ascii="Times New Roman" w:hAnsi="Times New Roman" w:cs="Times New Roman"/>
        </w:rPr>
        <w:t>е</w:t>
      </w:r>
      <w:r w:rsidR="002F5F91" w:rsidRPr="007B6C56">
        <w:rPr>
          <w:rFonts w:ascii="Times New Roman" w:hAnsi="Times New Roman" w:cs="Times New Roman"/>
        </w:rPr>
        <w:t>ственно выше гвоздя DHS. Он хорош ещё тем, что в случае наличия ещё и подвертельного перелома бедренной кости можно использовать его удлинённый вариант (LGN). Основное же достоинство гвоздя в том, что пациенту разрешают дозированную нагрузку на костылях уже на 6-й день после операции.</w:t>
      </w:r>
    </w:p>
    <w:p w:rsidR="00105C64" w:rsidRPr="007B6C56" w:rsidRDefault="002F5F91" w:rsidP="002F5F91">
      <w:pPr>
        <w:pStyle w:val="a3"/>
        <w:rPr>
          <w:sz w:val="24"/>
          <w:szCs w:val="24"/>
        </w:rPr>
      </w:pPr>
      <w:r w:rsidRPr="007B6C56">
        <w:rPr>
          <w:sz w:val="24"/>
          <w:szCs w:val="24"/>
        </w:rPr>
        <w:t xml:space="preserve">   </w:t>
      </w:r>
      <w:r w:rsidR="00105C64" w:rsidRPr="007B6C56">
        <w:rPr>
          <w:sz w:val="24"/>
          <w:szCs w:val="24"/>
        </w:rPr>
        <w:t>В данном случае возможно несколько вариантов. Закрытый остеосинтез прокс</w:t>
      </w:r>
      <w:r w:rsidR="00105C64" w:rsidRPr="007B6C56">
        <w:rPr>
          <w:sz w:val="24"/>
          <w:szCs w:val="24"/>
        </w:rPr>
        <w:t>и</w:t>
      </w:r>
      <w:r w:rsidR="00105C64" w:rsidRPr="007B6C56">
        <w:rPr>
          <w:sz w:val="24"/>
          <w:szCs w:val="24"/>
        </w:rPr>
        <w:t xml:space="preserve">мальным гамма-гвоздем или PFNa </w:t>
      </w:r>
      <w:r w:rsidR="00E17FF6" w:rsidRPr="007B6C56">
        <w:rPr>
          <w:sz w:val="24"/>
          <w:szCs w:val="24"/>
        </w:rPr>
        <w:t>было бы тяжело выполнить,</w:t>
      </w:r>
      <w:r w:rsidR="00105C64" w:rsidRPr="007B6C56">
        <w:rPr>
          <w:sz w:val="24"/>
          <w:szCs w:val="24"/>
        </w:rPr>
        <w:t>т.к. нет ЭОПа.</w:t>
      </w:r>
      <w:r w:rsidR="00E17FF6" w:rsidRPr="007B6C56">
        <w:rPr>
          <w:sz w:val="24"/>
          <w:szCs w:val="24"/>
        </w:rPr>
        <w:t>Но, мо</w:t>
      </w:r>
      <w:r w:rsidR="00E17FF6" w:rsidRPr="007B6C56">
        <w:rPr>
          <w:sz w:val="24"/>
          <w:szCs w:val="24"/>
        </w:rPr>
        <w:t>ж</w:t>
      </w:r>
      <w:r w:rsidR="00E17FF6" w:rsidRPr="007B6C56">
        <w:rPr>
          <w:sz w:val="24"/>
          <w:szCs w:val="24"/>
        </w:rPr>
        <w:t>но предположить следующую схему действий:</w:t>
      </w:r>
      <w:r w:rsidR="00105C64" w:rsidRPr="007B6C56">
        <w:rPr>
          <w:sz w:val="24"/>
          <w:szCs w:val="24"/>
        </w:rPr>
        <w:t xml:space="preserve"> нужно либо тракционный стол, либо дистрактор таз-бедро, под диафиз необходимо будет предусмотреть поднимающую кпереди планку. Тогда ввести спицу по оси бедра через верху</w:t>
      </w:r>
      <w:r w:rsidR="00105C64" w:rsidRPr="007B6C56">
        <w:rPr>
          <w:sz w:val="24"/>
          <w:szCs w:val="24"/>
        </w:rPr>
        <w:t>ш</w:t>
      </w:r>
      <w:r w:rsidR="00105C64" w:rsidRPr="007B6C56">
        <w:rPr>
          <w:sz w:val="24"/>
          <w:szCs w:val="24"/>
        </w:rPr>
        <w:t>ку вертела (2 проекции), вскрыть канюлированным шилом вход, ввести проводник (2 проекции), ра</w:t>
      </w:r>
      <w:r w:rsidR="00105C64" w:rsidRPr="007B6C56">
        <w:rPr>
          <w:sz w:val="24"/>
          <w:szCs w:val="24"/>
        </w:rPr>
        <w:t>с</w:t>
      </w:r>
      <w:r w:rsidR="00105C64" w:rsidRPr="007B6C56">
        <w:rPr>
          <w:sz w:val="24"/>
          <w:szCs w:val="24"/>
        </w:rPr>
        <w:t>сверлить или сразу ввести стержень, убрать проводник, ввести спицу на место шеечного винта (2 проекции). Скорее всего, убрать спицу и подкорректировать положение гво</w:t>
      </w:r>
      <w:r w:rsidR="00105C64" w:rsidRPr="007B6C56">
        <w:rPr>
          <w:sz w:val="24"/>
          <w:szCs w:val="24"/>
        </w:rPr>
        <w:t>з</w:t>
      </w:r>
      <w:r w:rsidR="00105C64" w:rsidRPr="007B6C56">
        <w:rPr>
          <w:sz w:val="24"/>
          <w:szCs w:val="24"/>
        </w:rPr>
        <w:t>дя по глубине и ротации, еще раз спицу в шейку и 2 проекции. Тогда, если все на месте, померять нужную длину винта по введенной спице. И ввести винт. Дистально можно ничего не вводить, с нагрузкой потом не тор</w:t>
      </w:r>
      <w:r w:rsidR="00105C64" w:rsidRPr="007B6C56">
        <w:rPr>
          <w:sz w:val="24"/>
          <w:szCs w:val="24"/>
        </w:rPr>
        <w:t>о</w:t>
      </w:r>
      <w:r w:rsidR="00105C64" w:rsidRPr="007B6C56">
        <w:rPr>
          <w:sz w:val="24"/>
          <w:szCs w:val="24"/>
        </w:rPr>
        <w:t>питься.</w:t>
      </w:r>
    </w:p>
    <w:p w:rsidR="00105C64" w:rsidRPr="007B6C56" w:rsidRDefault="00E17FF6" w:rsidP="00E17FF6">
      <w:pPr>
        <w:pStyle w:val="a3"/>
        <w:rPr>
          <w:sz w:val="24"/>
          <w:szCs w:val="24"/>
        </w:rPr>
      </w:pPr>
      <w:r w:rsidRPr="007B6C56">
        <w:rPr>
          <w:sz w:val="24"/>
          <w:szCs w:val="24"/>
        </w:rPr>
        <w:t xml:space="preserve">     </w:t>
      </w:r>
      <w:r w:rsidR="00105C64" w:rsidRPr="007B6C56">
        <w:rPr>
          <w:sz w:val="24"/>
          <w:szCs w:val="24"/>
        </w:rPr>
        <w:t xml:space="preserve"> Возможен такой вариант, </w:t>
      </w:r>
      <w:r w:rsidRPr="007B6C56">
        <w:rPr>
          <w:sz w:val="24"/>
          <w:szCs w:val="24"/>
        </w:rPr>
        <w:t xml:space="preserve">как </w:t>
      </w:r>
      <w:r w:rsidR="00105C64" w:rsidRPr="007B6C56">
        <w:rPr>
          <w:sz w:val="24"/>
          <w:szCs w:val="24"/>
        </w:rPr>
        <w:t>открытый остеосинтез гвоздем PFNa. Однако тогда теряется комп</w:t>
      </w:r>
      <w:r w:rsidR="00105C64" w:rsidRPr="007B6C56">
        <w:rPr>
          <w:sz w:val="24"/>
          <w:szCs w:val="24"/>
        </w:rPr>
        <w:t>о</w:t>
      </w:r>
      <w:r w:rsidR="00105C64" w:rsidRPr="007B6C56">
        <w:rPr>
          <w:sz w:val="24"/>
          <w:szCs w:val="24"/>
        </w:rPr>
        <w:t xml:space="preserve">нент репозиции за счет мягкотканого футляра. </w:t>
      </w:r>
    </w:p>
    <w:p w:rsidR="00F91016" w:rsidRPr="007B6C56" w:rsidRDefault="00F91016" w:rsidP="00E17FF6">
      <w:pPr>
        <w:pStyle w:val="a3"/>
        <w:rPr>
          <w:sz w:val="24"/>
          <w:szCs w:val="24"/>
        </w:rPr>
      </w:pPr>
    </w:p>
    <w:p w:rsidR="00F91016" w:rsidRPr="007B6C56" w:rsidRDefault="00F91016" w:rsidP="00E17FF6">
      <w:pPr>
        <w:pStyle w:val="a3"/>
        <w:rPr>
          <w:sz w:val="24"/>
          <w:szCs w:val="24"/>
        </w:rPr>
      </w:pPr>
    </w:p>
    <w:p w:rsidR="00F91016" w:rsidRPr="007B6C56" w:rsidRDefault="00CC5E0E" w:rsidP="00E17FF6">
      <w:pPr>
        <w:pStyle w:val="a3"/>
        <w:rPr>
          <w:sz w:val="24"/>
          <w:szCs w:val="24"/>
        </w:rPr>
      </w:pPr>
      <w:r>
        <w:rPr>
          <w:noProof/>
          <w:sz w:val="24"/>
          <w:szCs w:val="24"/>
        </w:rPr>
        <w:lastRenderedPageBreak/>
        <w:drawing>
          <wp:inline distT="0" distB="0" distL="0" distR="0">
            <wp:extent cx="5867400" cy="428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400" cy="4286250"/>
                    </a:xfrm>
                    <a:prstGeom prst="rect">
                      <a:avLst/>
                    </a:prstGeom>
                    <a:noFill/>
                    <a:ln>
                      <a:noFill/>
                    </a:ln>
                  </pic:spPr>
                </pic:pic>
              </a:graphicData>
            </a:graphic>
          </wp:inline>
        </w:drawing>
      </w:r>
    </w:p>
    <w:p w:rsidR="00F91016" w:rsidRPr="007B6C56" w:rsidRDefault="00F91016" w:rsidP="00E17FF6">
      <w:pPr>
        <w:pStyle w:val="a3"/>
        <w:rPr>
          <w:sz w:val="24"/>
          <w:szCs w:val="24"/>
        </w:rPr>
      </w:pPr>
    </w:p>
    <w:p w:rsidR="001159FC" w:rsidRDefault="001159FC" w:rsidP="001159FC">
      <w:pPr>
        <w:pStyle w:val="a3"/>
        <w:rPr>
          <w:sz w:val="24"/>
          <w:szCs w:val="24"/>
        </w:rPr>
      </w:pPr>
      <w:r>
        <w:rPr>
          <w:sz w:val="24"/>
          <w:szCs w:val="24"/>
        </w:rPr>
        <w:t xml:space="preserve">   </w:t>
      </w:r>
      <w:r w:rsidR="00E17FF6" w:rsidRPr="007B6C56">
        <w:rPr>
          <w:sz w:val="24"/>
          <w:szCs w:val="24"/>
        </w:rPr>
        <w:t>Однако,</w:t>
      </w:r>
      <w:r w:rsidR="00CB4A5A" w:rsidRPr="007B6C56">
        <w:rPr>
          <w:sz w:val="24"/>
          <w:szCs w:val="24"/>
        </w:rPr>
        <w:t xml:space="preserve">следует отметить </w:t>
      </w:r>
      <w:r w:rsidR="00E17FF6" w:rsidRPr="007B6C56">
        <w:rPr>
          <w:sz w:val="24"/>
          <w:szCs w:val="24"/>
        </w:rPr>
        <w:t xml:space="preserve">, </w:t>
      </w:r>
      <w:r w:rsidR="00CB4A5A" w:rsidRPr="007B6C56">
        <w:rPr>
          <w:sz w:val="24"/>
          <w:szCs w:val="24"/>
        </w:rPr>
        <w:t xml:space="preserve">что </w:t>
      </w:r>
      <w:r w:rsidR="00E17FF6" w:rsidRPr="007B6C56">
        <w:rPr>
          <w:sz w:val="24"/>
          <w:szCs w:val="24"/>
        </w:rPr>
        <w:t>такие переломы неплохо репонируется на СВ и сра</w:t>
      </w:r>
      <w:r w:rsidR="00F91016" w:rsidRPr="007B6C56">
        <w:rPr>
          <w:sz w:val="24"/>
          <w:szCs w:val="24"/>
        </w:rPr>
        <w:t>стаются.</w:t>
      </w:r>
      <w:r>
        <w:rPr>
          <w:sz w:val="24"/>
          <w:szCs w:val="24"/>
        </w:rPr>
        <w:t xml:space="preserve"> </w:t>
      </w:r>
      <w:r w:rsidR="00F91016" w:rsidRPr="007B6C56">
        <w:rPr>
          <w:sz w:val="24"/>
          <w:szCs w:val="24"/>
        </w:rPr>
        <w:t>В да</w:t>
      </w:r>
      <w:r w:rsidR="00F91016" w:rsidRPr="007B6C56">
        <w:rPr>
          <w:sz w:val="24"/>
          <w:szCs w:val="24"/>
        </w:rPr>
        <w:t>н</w:t>
      </w:r>
      <w:r w:rsidR="00F91016" w:rsidRPr="007B6C56">
        <w:rPr>
          <w:sz w:val="24"/>
          <w:szCs w:val="24"/>
        </w:rPr>
        <w:t>ном случае считаю наиболее рациональными два варианта:</w:t>
      </w:r>
      <w:r w:rsidR="00E17FF6" w:rsidRPr="007B6C56">
        <w:rPr>
          <w:sz w:val="24"/>
          <w:szCs w:val="24"/>
        </w:rPr>
        <w:t xml:space="preserve"> СВ и</w:t>
      </w:r>
      <w:r w:rsidR="00F91016" w:rsidRPr="007B6C56">
        <w:rPr>
          <w:sz w:val="24"/>
          <w:szCs w:val="24"/>
        </w:rPr>
        <w:t>ли</w:t>
      </w:r>
      <w:r w:rsidR="00E17FF6" w:rsidRPr="007B6C56">
        <w:rPr>
          <w:sz w:val="24"/>
          <w:szCs w:val="24"/>
        </w:rPr>
        <w:t xml:space="preserve"> шеечно-диафизарным штиф</w:t>
      </w:r>
      <w:r w:rsidR="00F91016" w:rsidRPr="007B6C56">
        <w:rPr>
          <w:sz w:val="24"/>
          <w:szCs w:val="24"/>
        </w:rPr>
        <w:t>т</w:t>
      </w:r>
      <w:r w:rsidR="00E17FF6" w:rsidRPr="007B6C56">
        <w:rPr>
          <w:sz w:val="24"/>
          <w:szCs w:val="24"/>
        </w:rPr>
        <w:t>. Открытая репозиция и фиксация любым видом пластин довольно травматичное мероприятие в да</w:t>
      </w:r>
      <w:r w:rsidR="00E17FF6" w:rsidRPr="007B6C56">
        <w:rPr>
          <w:sz w:val="24"/>
          <w:szCs w:val="24"/>
        </w:rPr>
        <w:t>н</w:t>
      </w:r>
      <w:r w:rsidR="00E17FF6" w:rsidRPr="007B6C56">
        <w:rPr>
          <w:sz w:val="24"/>
          <w:szCs w:val="24"/>
        </w:rPr>
        <w:t>ном случае, поэтому консервативное лечение</w:t>
      </w:r>
      <w:r w:rsidR="00F91016" w:rsidRPr="007B6C56">
        <w:rPr>
          <w:sz w:val="24"/>
          <w:szCs w:val="24"/>
        </w:rPr>
        <w:t xml:space="preserve"> – наиболее приемлемый вариант</w:t>
      </w:r>
      <w:r w:rsidR="00E17FF6" w:rsidRPr="007B6C56">
        <w:rPr>
          <w:sz w:val="24"/>
          <w:szCs w:val="24"/>
        </w:rPr>
        <w:t>.</w:t>
      </w:r>
    </w:p>
    <w:p w:rsidR="001159FC" w:rsidRDefault="001159FC" w:rsidP="001159FC">
      <w:pPr>
        <w:pStyle w:val="a3"/>
        <w:rPr>
          <w:sz w:val="24"/>
          <w:szCs w:val="24"/>
        </w:rPr>
      </w:pPr>
      <w:r>
        <w:rPr>
          <w:sz w:val="24"/>
          <w:szCs w:val="24"/>
        </w:rPr>
        <w:t xml:space="preserve">   </w:t>
      </w:r>
      <w:r w:rsidR="00571E02" w:rsidRPr="007B6C56">
        <w:rPr>
          <w:i/>
          <w:sz w:val="24"/>
          <w:szCs w:val="24"/>
        </w:rPr>
        <w:t xml:space="preserve">В данном случае в </w:t>
      </w:r>
      <w:r w:rsidR="00F91016" w:rsidRPr="007B6C56">
        <w:rPr>
          <w:i/>
          <w:sz w:val="24"/>
          <w:szCs w:val="24"/>
        </w:rPr>
        <w:t>с</w:t>
      </w:r>
      <w:r w:rsidR="00571E02" w:rsidRPr="007B6C56">
        <w:rPr>
          <w:i/>
          <w:sz w:val="24"/>
          <w:szCs w:val="24"/>
        </w:rPr>
        <w:t>тационаре проведено лечение методом скелетного вытяжения за бугр</w:t>
      </w:r>
      <w:r w:rsidR="00571E02" w:rsidRPr="007B6C56">
        <w:rPr>
          <w:i/>
          <w:sz w:val="24"/>
          <w:szCs w:val="24"/>
        </w:rPr>
        <w:t>и</w:t>
      </w:r>
      <w:r w:rsidR="00571E02" w:rsidRPr="007B6C56">
        <w:rPr>
          <w:i/>
          <w:sz w:val="24"/>
          <w:szCs w:val="24"/>
        </w:rPr>
        <w:t>стость большеберцовой кости: спица Киршнера проведена ниже верхушки бугристости больш</w:t>
      </w:r>
      <w:r w:rsidR="00571E02" w:rsidRPr="007B6C56">
        <w:rPr>
          <w:i/>
          <w:sz w:val="24"/>
          <w:szCs w:val="24"/>
        </w:rPr>
        <w:t>е</w:t>
      </w:r>
      <w:r w:rsidR="00571E02" w:rsidRPr="007B6C56">
        <w:rPr>
          <w:i/>
          <w:sz w:val="24"/>
          <w:szCs w:val="24"/>
        </w:rPr>
        <w:t>берцовой кости</w:t>
      </w:r>
      <w:r w:rsidR="00571E02" w:rsidRPr="007B6C56">
        <w:rPr>
          <w:sz w:val="24"/>
          <w:szCs w:val="24"/>
        </w:rPr>
        <w:t>.</w:t>
      </w:r>
    </w:p>
    <w:p w:rsidR="001159FC" w:rsidRPr="007B6C56" w:rsidRDefault="001159FC" w:rsidP="001159FC">
      <w:pPr>
        <w:pStyle w:val="a3"/>
        <w:rPr>
          <w:sz w:val="24"/>
          <w:szCs w:val="24"/>
        </w:rPr>
      </w:pPr>
      <w:r>
        <w:rPr>
          <w:sz w:val="24"/>
          <w:szCs w:val="24"/>
        </w:rPr>
        <w:t xml:space="preserve">   </w:t>
      </w:r>
      <w:r w:rsidRPr="001159FC">
        <w:rPr>
          <w:sz w:val="24"/>
          <w:szCs w:val="24"/>
        </w:rPr>
        <w:t>Скелетное вытяжение — функциональный метод лече</w:t>
      </w:r>
      <w:r w:rsidRPr="001159FC">
        <w:rPr>
          <w:sz w:val="24"/>
          <w:szCs w:val="24"/>
        </w:rPr>
        <w:softHyphen/>
        <w:t>ния. Основными принципами скелетного в</w:t>
      </w:r>
      <w:r w:rsidRPr="001159FC">
        <w:rPr>
          <w:sz w:val="24"/>
          <w:szCs w:val="24"/>
        </w:rPr>
        <w:t>ы</w:t>
      </w:r>
      <w:r w:rsidRPr="001159FC">
        <w:rPr>
          <w:sz w:val="24"/>
          <w:szCs w:val="24"/>
        </w:rPr>
        <w:t>тяжения является расслабление мышц поврежденной конечности и постепенность н</w:t>
      </w:r>
      <w:r w:rsidRPr="001159FC">
        <w:rPr>
          <w:sz w:val="24"/>
          <w:szCs w:val="24"/>
        </w:rPr>
        <w:t>а</w:t>
      </w:r>
      <w:r w:rsidRPr="001159FC">
        <w:rPr>
          <w:sz w:val="24"/>
          <w:szCs w:val="24"/>
        </w:rPr>
        <w:t>грузки.</w:t>
      </w:r>
    </w:p>
    <w:p w:rsidR="001159FC" w:rsidRPr="001159FC" w:rsidRDefault="001159FC" w:rsidP="001159FC">
      <w:pPr>
        <w:ind w:right="57"/>
        <w:jc w:val="both"/>
        <w:rPr>
          <w:rFonts w:ascii="Times New Roman" w:hAnsi="Times New Roman" w:cs="Times New Roman"/>
        </w:rPr>
      </w:pPr>
      <w:r>
        <w:rPr>
          <w:rFonts w:ascii="Times New Roman" w:hAnsi="Times New Roman" w:cs="Times New Roman"/>
        </w:rPr>
        <w:t xml:space="preserve">   </w:t>
      </w:r>
      <w:r w:rsidRPr="001159FC">
        <w:rPr>
          <w:rFonts w:ascii="Times New Roman" w:hAnsi="Times New Roman" w:cs="Times New Roman"/>
        </w:rPr>
        <w:t>Скелетное вытяжение применяют при выраженном смещении отломков по длине, позднем п</w:t>
      </w:r>
      <w:r w:rsidRPr="001159FC">
        <w:rPr>
          <w:rFonts w:ascii="Times New Roman" w:hAnsi="Times New Roman" w:cs="Times New Roman"/>
        </w:rPr>
        <w:t>о</w:t>
      </w:r>
      <w:r w:rsidRPr="001159FC">
        <w:rPr>
          <w:rFonts w:ascii="Times New Roman" w:hAnsi="Times New Roman" w:cs="Times New Roman"/>
        </w:rPr>
        <w:t>ступлении больного, неэффективности одномоментного вправления, в предоперационном п</w:t>
      </w:r>
      <w:r w:rsidRPr="001159FC">
        <w:rPr>
          <w:rFonts w:ascii="Times New Roman" w:hAnsi="Times New Roman" w:cs="Times New Roman"/>
        </w:rPr>
        <w:t>е</w:t>
      </w:r>
      <w:r w:rsidRPr="001159FC">
        <w:rPr>
          <w:rFonts w:ascii="Times New Roman" w:hAnsi="Times New Roman" w:cs="Times New Roman"/>
        </w:rPr>
        <w:t>риоде для улучшения стояния отломков кости перед их фиксацией, а также иногда в послеоперационном п</w:t>
      </w:r>
      <w:r w:rsidRPr="001159FC">
        <w:rPr>
          <w:rFonts w:ascii="Times New Roman" w:hAnsi="Times New Roman" w:cs="Times New Roman"/>
        </w:rPr>
        <w:t>е</w:t>
      </w:r>
      <w:r w:rsidRPr="001159FC">
        <w:rPr>
          <w:rFonts w:ascii="Times New Roman" w:hAnsi="Times New Roman" w:cs="Times New Roman"/>
        </w:rPr>
        <w:t>риоде.</w:t>
      </w:r>
    </w:p>
    <w:p w:rsidR="001159FC" w:rsidRPr="001159FC" w:rsidRDefault="001159FC" w:rsidP="001159FC">
      <w:pPr>
        <w:ind w:right="57"/>
        <w:jc w:val="both"/>
        <w:rPr>
          <w:rFonts w:ascii="Times New Roman" w:hAnsi="Times New Roman" w:cs="Times New Roman"/>
        </w:rPr>
      </w:pPr>
      <w:r>
        <w:rPr>
          <w:rFonts w:ascii="Times New Roman" w:hAnsi="Times New Roman" w:cs="Times New Roman"/>
        </w:rPr>
        <w:t xml:space="preserve">   </w:t>
      </w:r>
      <w:r w:rsidRPr="001159FC">
        <w:rPr>
          <w:rFonts w:ascii="Times New Roman" w:hAnsi="Times New Roman" w:cs="Times New Roman"/>
        </w:rPr>
        <w:t xml:space="preserve">Предложено много различных методик вытяжения, однако наиболее широко применяется </w:t>
      </w:r>
      <w:r w:rsidRPr="001159FC">
        <w:rPr>
          <w:rFonts w:ascii="Times New Roman" w:hAnsi="Times New Roman" w:cs="Times New Roman"/>
          <w:bCs/>
        </w:rPr>
        <w:t>скеле</w:t>
      </w:r>
      <w:r w:rsidRPr="001159FC">
        <w:rPr>
          <w:rFonts w:ascii="Times New Roman" w:hAnsi="Times New Roman" w:cs="Times New Roman"/>
          <w:bCs/>
        </w:rPr>
        <w:t>т</w:t>
      </w:r>
      <w:r w:rsidRPr="001159FC">
        <w:rPr>
          <w:rFonts w:ascii="Times New Roman" w:hAnsi="Times New Roman" w:cs="Times New Roman"/>
          <w:bCs/>
        </w:rPr>
        <w:t>ное вытяжение</w:t>
      </w:r>
      <w:r w:rsidRPr="001159FC">
        <w:rPr>
          <w:rFonts w:ascii="Times New Roman" w:hAnsi="Times New Roman" w:cs="Times New Roman"/>
        </w:rPr>
        <w:t>. Его можно осуществить в любом возрасте, кроме самого раннего (до 3—5 лет), и оно имеет наименьшее число противопоказаний, однако, учитывая опасность инф</w:t>
      </w:r>
      <w:r w:rsidRPr="001159FC">
        <w:rPr>
          <w:rFonts w:ascii="Times New Roman" w:hAnsi="Times New Roman" w:cs="Times New Roman"/>
        </w:rPr>
        <w:t>и</w:t>
      </w:r>
      <w:r w:rsidRPr="001159FC">
        <w:rPr>
          <w:rFonts w:ascii="Times New Roman" w:hAnsi="Times New Roman" w:cs="Times New Roman"/>
        </w:rPr>
        <w:t>цирования кости в момент наложения скелетного вытяжения, в период лечения и при извл</w:t>
      </w:r>
      <w:r w:rsidRPr="001159FC">
        <w:rPr>
          <w:rFonts w:ascii="Times New Roman" w:hAnsi="Times New Roman" w:cs="Times New Roman"/>
        </w:rPr>
        <w:t>е</w:t>
      </w:r>
      <w:r w:rsidRPr="001159FC">
        <w:rPr>
          <w:rFonts w:ascii="Times New Roman" w:hAnsi="Times New Roman" w:cs="Times New Roman"/>
        </w:rPr>
        <w:t>чении спицы необходимо выполнять эту операцию при тщательном соблюдении всех правил асептики. Наличие гнойников, экскориаций и язвочек в предполагае</w:t>
      </w:r>
      <w:r w:rsidRPr="001159FC">
        <w:rPr>
          <w:rFonts w:ascii="Times New Roman" w:hAnsi="Times New Roman" w:cs="Times New Roman"/>
        </w:rPr>
        <w:softHyphen/>
        <w:t>мой области введения спицы является противопоказанием к наложе</w:t>
      </w:r>
      <w:r w:rsidRPr="001159FC">
        <w:rPr>
          <w:rFonts w:ascii="Times New Roman" w:hAnsi="Times New Roman" w:cs="Times New Roman"/>
        </w:rPr>
        <w:softHyphen/>
        <w:t>нию скелетной тяги в этом месте. В процессе л</w:t>
      </w:r>
      <w:r w:rsidRPr="001159FC">
        <w:rPr>
          <w:rFonts w:ascii="Times New Roman" w:hAnsi="Times New Roman" w:cs="Times New Roman"/>
        </w:rPr>
        <w:t>е</w:t>
      </w:r>
      <w:r w:rsidRPr="001159FC">
        <w:rPr>
          <w:rFonts w:ascii="Times New Roman" w:hAnsi="Times New Roman" w:cs="Times New Roman"/>
        </w:rPr>
        <w:t>чения необходимо изолировать места выхода спицы из кожи салфетками и бинтами, которые периодически смачивают спиртом. При извлечении спицы скусывают кусачками один ее конец как можно ближе к коже, тщательно обрабатывают й</w:t>
      </w:r>
      <w:r w:rsidRPr="001159FC">
        <w:rPr>
          <w:rFonts w:ascii="Times New Roman" w:hAnsi="Times New Roman" w:cs="Times New Roman"/>
        </w:rPr>
        <w:t>о</w:t>
      </w:r>
      <w:r w:rsidRPr="001159FC">
        <w:rPr>
          <w:rFonts w:ascii="Times New Roman" w:hAnsi="Times New Roman" w:cs="Times New Roman"/>
        </w:rPr>
        <w:t>дом и спиртом и извлекают. Ранки смазывают йодом и перевязывают.</w:t>
      </w:r>
    </w:p>
    <w:p w:rsidR="001159FC" w:rsidRPr="001159FC" w:rsidRDefault="001159FC" w:rsidP="001159FC">
      <w:pPr>
        <w:ind w:right="57"/>
        <w:jc w:val="both"/>
        <w:rPr>
          <w:rFonts w:ascii="Times New Roman" w:hAnsi="Times New Roman" w:cs="Times New Roman"/>
        </w:rPr>
      </w:pPr>
      <w:r>
        <w:rPr>
          <w:rFonts w:ascii="Times New Roman" w:hAnsi="Times New Roman" w:cs="Times New Roman"/>
        </w:rPr>
        <w:t xml:space="preserve">   </w:t>
      </w:r>
      <w:r w:rsidRPr="001159FC">
        <w:rPr>
          <w:rFonts w:ascii="Times New Roman" w:hAnsi="Times New Roman" w:cs="Times New Roman"/>
        </w:rPr>
        <w:t>В настоящее время наиболее распространено вытяжение с по</w:t>
      </w:r>
      <w:r w:rsidRPr="001159FC">
        <w:rPr>
          <w:rFonts w:ascii="Times New Roman" w:hAnsi="Times New Roman" w:cs="Times New Roman"/>
        </w:rPr>
        <w:softHyphen/>
        <w:t>мощью спицы Киршнера, растягив</w:t>
      </w:r>
      <w:r w:rsidRPr="001159FC">
        <w:rPr>
          <w:rFonts w:ascii="Times New Roman" w:hAnsi="Times New Roman" w:cs="Times New Roman"/>
        </w:rPr>
        <w:t>а</w:t>
      </w:r>
      <w:r w:rsidRPr="001159FC">
        <w:rPr>
          <w:rFonts w:ascii="Times New Roman" w:hAnsi="Times New Roman" w:cs="Times New Roman"/>
        </w:rPr>
        <w:t>емой в специальной скобе.</w:t>
      </w:r>
    </w:p>
    <w:p w:rsidR="001159FC" w:rsidRDefault="001159FC" w:rsidP="001159FC">
      <w:pPr>
        <w:ind w:right="57"/>
        <w:jc w:val="both"/>
        <w:rPr>
          <w:rFonts w:ascii="Times New Roman" w:hAnsi="Times New Roman" w:cs="Times New Roman"/>
        </w:rPr>
      </w:pPr>
      <w:r w:rsidRPr="001159FC">
        <w:rPr>
          <w:rFonts w:ascii="Times New Roman" w:hAnsi="Times New Roman" w:cs="Times New Roman"/>
        </w:rPr>
        <w:t xml:space="preserve">Спица Киршнера сделана из специальной нержавеющей стали длиной </w:t>
      </w:r>
      <w:smartTag w:uri="urn:schemas-microsoft-com:office:smarttags" w:element="metricconverter">
        <w:smartTagPr>
          <w:attr w:name="ProductID" w:val="310 мм"/>
        </w:smartTagPr>
        <w:r w:rsidRPr="001159FC">
          <w:rPr>
            <w:rFonts w:ascii="Times New Roman" w:hAnsi="Times New Roman" w:cs="Times New Roman"/>
          </w:rPr>
          <w:t>310 мм</w:t>
        </w:r>
      </w:smartTag>
      <w:r w:rsidRPr="001159FC">
        <w:rPr>
          <w:rFonts w:ascii="Times New Roman" w:hAnsi="Times New Roman" w:cs="Times New Roman"/>
        </w:rPr>
        <w:t xml:space="preserve"> и диаметром </w:t>
      </w:r>
      <w:smartTag w:uri="urn:schemas-microsoft-com:office:smarttags" w:element="metricconverter">
        <w:smartTagPr>
          <w:attr w:name="ProductID" w:val="2 мм"/>
        </w:smartTagPr>
        <w:r w:rsidRPr="001159FC">
          <w:rPr>
            <w:rFonts w:ascii="Times New Roman" w:hAnsi="Times New Roman" w:cs="Times New Roman"/>
          </w:rPr>
          <w:t>2 мм</w:t>
        </w:r>
      </w:smartTag>
      <w:r w:rsidRPr="001159FC">
        <w:rPr>
          <w:rFonts w:ascii="Times New Roman" w:hAnsi="Times New Roman" w:cs="Times New Roman"/>
        </w:rPr>
        <w:t>. Растягивающая скоба изготовля</w:t>
      </w:r>
      <w:r w:rsidRPr="001159FC">
        <w:rPr>
          <w:rFonts w:ascii="Times New Roman" w:hAnsi="Times New Roman" w:cs="Times New Roman"/>
        </w:rPr>
        <w:softHyphen/>
        <w:t>ется из стальной пластины, обеспечивающей сильное пружинящее действие, что способствует сохранению натяжения спицы, фиксиро</w:t>
      </w:r>
      <w:r w:rsidRPr="001159FC">
        <w:rPr>
          <w:rFonts w:ascii="Times New Roman" w:hAnsi="Times New Roman" w:cs="Times New Roman"/>
        </w:rPr>
        <w:softHyphen/>
        <w:t>ванной зажимами в концах ск</w:t>
      </w:r>
      <w:r w:rsidRPr="001159FC">
        <w:rPr>
          <w:rFonts w:ascii="Times New Roman" w:hAnsi="Times New Roman" w:cs="Times New Roman"/>
        </w:rPr>
        <w:t>о</w:t>
      </w:r>
      <w:r w:rsidRPr="001159FC">
        <w:rPr>
          <w:rFonts w:ascii="Times New Roman" w:hAnsi="Times New Roman" w:cs="Times New Roman"/>
        </w:rPr>
        <w:lastRenderedPageBreak/>
        <w:t>бы. Применяются скобы различных конструкций: Киршнера, Белера, Ц</w:t>
      </w:r>
      <w:r w:rsidRPr="001159FC">
        <w:rPr>
          <w:rFonts w:ascii="Times New Roman" w:hAnsi="Times New Roman" w:cs="Times New Roman"/>
        </w:rPr>
        <w:t>И</w:t>
      </w:r>
      <w:r w:rsidRPr="001159FC">
        <w:rPr>
          <w:rFonts w:ascii="Times New Roman" w:hAnsi="Times New Roman" w:cs="Times New Roman"/>
        </w:rPr>
        <w:t>ТО и др. Наиболее проста по конструкции и удобна скоба ЦИТО (рис. 33).</w:t>
      </w:r>
    </w:p>
    <w:p w:rsidR="00650483" w:rsidRPr="00650483" w:rsidRDefault="00CC5E0E" w:rsidP="00650483">
      <w:pPr>
        <w:ind w:right="57"/>
        <w:jc w:val="both"/>
        <w:rPr>
          <w:rStyle w:val="af0"/>
          <w:rFonts w:ascii="Times New Roman" w:hAnsi="Times New Roman" w:cs="Times New Roman"/>
          <w:b w:val="0"/>
          <w:bCs w:val="0"/>
        </w:rPr>
      </w:pPr>
      <w:r>
        <w:rPr>
          <w:rFonts w:ascii="Times New Roman" w:hAnsi="Times New Roman" w:cs="Times New Roman"/>
          <w:noProof/>
        </w:rPr>
        <w:drawing>
          <wp:inline distT="0" distB="0" distL="0" distR="0">
            <wp:extent cx="6686550" cy="3600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6550" cy="3600450"/>
                    </a:xfrm>
                    <a:prstGeom prst="rect">
                      <a:avLst/>
                    </a:prstGeom>
                    <a:noFill/>
                    <a:ln>
                      <a:noFill/>
                    </a:ln>
                  </pic:spPr>
                </pic:pic>
              </a:graphicData>
            </a:graphic>
          </wp:inline>
        </w:drawing>
      </w:r>
    </w:p>
    <w:p w:rsidR="001159FC" w:rsidRDefault="001159FC" w:rsidP="001159FC">
      <w:pPr>
        <w:pStyle w:val="af"/>
        <w:jc w:val="center"/>
      </w:pPr>
      <w:r>
        <w:rPr>
          <w:rStyle w:val="af0"/>
        </w:rPr>
        <w:t>Рис. 33. Инструменты для наложения скелетного вытяжения. а — скоба ЦИТО; со спицей Киршнера; 6 — ключ для зажима и натяже-ния спицы; в — ручная дрель для про</w:t>
      </w:r>
      <w:r>
        <w:rPr>
          <w:rStyle w:val="af0"/>
        </w:rPr>
        <w:softHyphen/>
        <w:t>ведения сп</w:t>
      </w:r>
      <w:r>
        <w:rPr>
          <w:rStyle w:val="af0"/>
        </w:rPr>
        <w:t>и</w:t>
      </w:r>
      <w:r>
        <w:rPr>
          <w:rStyle w:val="af0"/>
        </w:rPr>
        <w:t>цы; г — электрическая дрель для проведения спицы.</w:t>
      </w:r>
    </w:p>
    <w:p w:rsidR="001159FC" w:rsidRDefault="001159FC" w:rsidP="001159FC">
      <w:pPr>
        <w:pStyle w:val="af"/>
      </w:pPr>
      <w:r>
        <w:t>Спица Киршнера проводится через кость специальной ручной или электрической медицинской др</w:t>
      </w:r>
      <w:r>
        <w:t>е</w:t>
      </w:r>
      <w:r>
        <w:t>лью. Для предупреждения смещения спицы в медиальном или латеральном направлении применяе</w:t>
      </w:r>
      <w:r>
        <w:t>т</w:t>
      </w:r>
      <w:r>
        <w:t>ся специальный фиксатор ЦИТО для спицы. Спица при скелетном вытяжении может проводиться через различные сегменты конечно</w:t>
      </w:r>
      <w:r>
        <w:softHyphen/>
        <w:t>стей в зависимости от показаний.</w:t>
      </w:r>
    </w:p>
    <w:p w:rsidR="001159FC" w:rsidRDefault="001159FC" w:rsidP="001159FC"/>
    <w:p w:rsidR="008216F6" w:rsidRPr="007B6C56" w:rsidRDefault="008216F6" w:rsidP="00A11AEF">
      <w:pPr>
        <w:ind w:right="57"/>
        <w:jc w:val="both"/>
        <w:rPr>
          <w:rFonts w:ascii="Times New Roman" w:hAnsi="Times New Roman" w:cs="Times New Roman"/>
          <w:b/>
        </w:rPr>
      </w:pPr>
    </w:p>
    <w:p w:rsidR="00B16BD3" w:rsidRPr="007B6C56" w:rsidRDefault="00D05CEC" w:rsidP="00D05CEC">
      <w:pPr>
        <w:ind w:right="57"/>
        <w:jc w:val="both"/>
        <w:rPr>
          <w:rFonts w:ascii="Times New Roman" w:hAnsi="Times New Roman" w:cs="Times New Roman"/>
        </w:rPr>
      </w:pPr>
      <w:r w:rsidRPr="007B6C56">
        <w:rPr>
          <w:rFonts w:ascii="Times New Roman" w:hAnsi="Times New Roman" w:cs="Times New Roman"/>
          <w:b/>
        </w:rPr>
        <w:t>Проведённая  оп</w:t>
      </w:r>
      <w:r w:rsidRPr="007B6C56">
        <w:rPr>
          <w:rFonts w:ascii="Times New Roman" w:hAnsi="Times New Roman" w:cs="Times New Roman"/>
          <w:b/>
        </w:rPr>
        <w:t>е</w:t>
      </w:r>
      <w:r w:rsidRPr="007B6C56">
        <w:rPr>
          <w:rFonts w:ascii="Times New Roman" w:hAnsi="Times New Roman" w:cs="Times New Roman"/>
          <w:b/>
        </w:rPr>
        <w:t>рация</w:t>
      </w:r>
      <w:r w:rsidRPr="007B6C56">
        <w:rPr>
          <w:rFonts w:ascii="Times New Roman" w:hAnsi="Times New Roman" w:cs="Times New Roman"/>
        </w:rPr>
        <w:t>:</w:t>
      </w:r>
    </w:p>
    <w:p w:rsidR="00B16BD3" w:rsidRPr="007B6C56" w:rsidRDefault="00571E02" w:rsidP="00B16BD3">
      <w:pPr>
        <w:ind w:right="57"/>
        <w:jc w:val="both"/>
        <w:rPr>
          <w:rFonts w:ascii="Times New Roman" w:hAnsi="Times New Roman" w:cs="Times New Roman"/>
        </w:rPr>
      </w:pPr>
      <w:r w:rsidRPr="007B6C56">
        <w:rPr>
          <w:rFonts w:ascii="Times New Roman" w:hAnsi="Times New Roman" w:cs="Times New Roman"/>
        </w:rPr>
        <w:t>27.02.2013 в  12:5</w:t>
      </w:r>
      <w:r w:rsidR="00B16BD3" w:rsidRPr="007B6C56">
        <w:rPr>
          <w:rFonts w:ascii="Times New Roman" w:hAnsi="Times New Roman" w:cs="Times New Roman"/>
        </w:rPr>
        <w:t xml:space="preserve">0 </w:t>
      </w:r>
      <w:r w:rsidR="000358FD" w:rsidRPr="007B6C56">
        <w:rPr>
          <w:rFonts w:ascii="Times New Roman" w:hAnsi="Times New Roman" w:cs="Times New Roman"/>
        </w:rPr>
        <w:t xml:space="preserve"> </w:t>
      </w:r>
      <w:r w:rsidRPr="007B6C56">
        <w:rPr>
          <w:rFonts w:ascii="Times New Roman" w:hAnsi="Times New Roman" w:cs="Times New Roman"/>
        </w:rPr>
        <w:t xml:space="preserve">пациентке </w:t>
      </w:r>
      <w:r w:rsidR="00B16BD3" w:rsidRPr="007B6C56">
        <w:rPr>
          <w:rFonts w:ascii="Times New Roman" w:hAnsi="Times New Roman" w:cs="Times New Roman"/>
        </w:rPr>
        <w:t>выполнено</w:t>
      </w:r>
      <w:r w:rsidRPr="007B6C56">
        <w:rPr>
          <w:rFonts w:ascii="Times New Roman" w:hAnsi="Times New Roman" w:cs="Times New Roman"/>
        </w:rPr>
        <w:t xml:space="preserve"> скелетного вытяжения за бугристость большеберцовой кости</w:t>
      </w:r>
      <w:r w:rsidR="00650483">
        <w:rPr>
          <w:rFonts w:ascii="Times New Roman" w:hAnsi="Times New Roman" w:cs="Times New Roman"/>
        </w:rPr>
        <w:t>:</w:t>
      </w:r>
      <w:r w:rsidR="00650483" w:rsidRPr="00650483">
        <w:rPr>
          <w:rFonts w:ascii="Times New Roman" w:hAnsi="Times New Roman" w:cs="Times New Roman"/>
        </w:rPr>
        <w:t xml:space="preserve"> </w:t>
      </w:r>
      <w:r w:rsidR="001F1F20">
        <w:rPr>
          <w:rFonts w:ascii="Times New Roman" w:hAnsi="Times New Roman" w:cs="Times New Roman"/>
        </w:rPr>
        <w:t xml:space="preserve">на уровне высшей точки бугристости большеберцовой кости, на 2 см кзади от последней, </w:t>
      </w:r>
      <w:r w:rsidR="00650483" w:rsidRPr="00650483">
        <w:rPr>
          <w:rFonts w:ascii="Times New Roman" w:hAnsi="Times New Roman" w:cs="Times New Roman"/>
        </w:rPr>
        <w:t>проведена спица Киршнера, за нее фиксирована скоба Киршнера и налажено вытяжение по оси бе</w:t>
      </w:r>
      <w:r w:rsidR="00650483" w:rsidRPr="00650483">
        <w:rPr>
          <w:rFonts w:ascii="Times New Roman" w:hAnsi="Times New Roman" w:cs="Times New Roman"/>
        </w:rPr>
        <w:t>д</w:t>
      </w:r>
      <w:r w:rsidR="00650483" w:rsidRPr="00650483">
        <w:rPr>
          <w:rFonts w:ascii="Times New Roman" w:hAnsi="Times New Roman" w:cs="Times New Roman"/>
        </w:rPr>
        <w:t>ра кр</w:t>
      </w:r>
      <w:r w:rsidR="00650483" w:rsidRPr="00650483">
        <w:rPr>
          <w:rFonts w:ascii="Times New Roman" w:hAnsi="Times New Roman" w:cs="Times New Roman"/>
        </w:rPr>
        <w:t>у</w:t>
      </w:r>
      <w:r w:rsidR="00650483" w:rsidRPr="00650483">
        <w:rPr>
          <w:rFonts w:ascii="Times New Roman" w:hAnsi="Times New Roman" w:cs="Times New Roman"/>
        </w:rPr>
        <w:t>зом 5 кг.</w:t>
      </w:r>
    </w:p>
    <w:p w:rsidR="000358FD" w:rsidRPr="007B6C56" w:rsidRDefault="000358FD" w:rsidP="00B16BD3">
      <w:pPr>
        <w:ind w:right="57"/>
        <w:jc w:val="both"/>
        <w:rPr>
          <w:rFonts w:ascii="Times New Roman" w:hAnsi="Times New Roman" w:cs="Times New Roman"/>
        </w:rPr>
      </w:pPr>
      <w:r w:rsidRPr="007B6C56">
        <w:rPr>
          <w:rFonts w:ascii="Times New Roman" w:hAnsi="Times New Roman" w:cs="Times New Roman"/>
        </w:rPr>
        <w:t xml:space="preserve">   После репозиции на скелетном вытяжении за бугристость большеберцовой кости,стояние фра</w:t>
      </w:r>
      <w:r w:rsidRPr="007B6C56">
        <w:rPr>
          <w:rFonts w:ascii="Times New Roman" w:hAnsi="Times New Roman" w:cs="Times New Roman"/>
        </w:rPr>
        <w:t>г</w:t>
      </w:r>
      <w:r w:rsidRPr="007B6C56">
        <w:rPr>
          <w:rFonts w:ascii="Times New Roman" w:hAnsi="Times New Roman" w:cs="Times New Roman"/>
        </w:rPr>
        <w:t>ментов вполне удовлетворительное. Шеечно-диафизарный угол во</w:t>
      </w:r>
      <w:r w:rsidRPr="007B6C56">
        <w:rPr>
          <w:rFonts w:ascii="Times New Roman" w:hAnsi="Times New Roman" w:cs="Times New Roman"/>
        </w:rPr>
        <w:t>с</w:t>
      </w:r>
      <w:r w:rsidR="00650483">
        <w:rPr>
          <w:rFonts w:ascii="Times New Roman" w:hAnsi="Times New Roman" w:cs="Times New Roman"/>
        </w:rPr>
        <w:t>становлен (125</w:t>
      </w:r>
      <w:r w:rsidRPr="007B6C56">
        <w:rPr>
          <w:rFonts w:ascii="Times New Roman" w:hAnsi="Times New Roman" w:cs="Times New Roman"/>
        </w:rPr>
        <w:t>*).</w:t>
      </w:r>
    </w:p>
    <w:p w:rsidR="00B16BD3" w:rsidRPr="007B6C56" w:rsidRDefault="00B16BD3" w:rsidP="00B16BD3">
      <w:pPr>
        <w:ind w:right="57"/>
        <w:jc w:val="both"/>
        <w:rPr>
          <w:rFonts w:ascii="Times New Roman" w:hAnsi="Times New Roman" w:cs="Times New Roman"/>
        </w:rPr>
      </w:pPr>
      <w:r w:rsidRPr="007B6C56">
        <w:rPr>
          <w:rFonts w:ascii="Times New Roman" w:hAnsi="Times New Roman" w:cs="Times New Roman"/>
        </w:rPr>
        <w:t>После операции н</w:t>
      </w:r>
      <w:r w:rsidRPr="007B6C56">
        <w:rPr>
          <w:rFonts w:ascii="Times New Roman" w:hAnsi="Times New Roman" w:cs="Times New Roman"/>
        </w:rPr>
        <w:t>а</w:t>
      </w:r>
      <w:r w:rsidRPr="007B6C56">
        <w:rPr>
          <w:rFonts w:ascii="Times New Roman" w:hAnsi="Times New Roman" w:cs="Times New Roman"/>
        </w:rPr>
        <w:t>значено:</w:t>
      </w:r>
    </w:p>
    <w:p w:rsidR="000358FD" w:rsidRPr="00625718" w:rsidRDefault="00B16BD3" w:rsidP="00B16BD3">
      <w:pPr>
        <w:ind w:right="57"/>
        <w:jc w:val="both"/>
        <w:rPr>
          <w:rFonts w:ascii="Times New Roman" w:hAnsi="Times New Roman" w:cs="Times New Roman"/>
        </w:rPr>
      </w:pPr>
      <w:r w:rsidRPr="007B6C56">
        <w:rPr>
          <w:rFonts w:ascii="Times New Roman" w:hAnsi="Times New Roman" w:cs="Times New Roman"/>
          <w:lang w:val="en-US"/>
        </w:rPr>
        <w:t>Sol</w:t>
      </w:r>
      <w:r w:rsidRPr="007B6C56">
        <w:rPr>
          <w:rFonts w:ascii="Times New Roman" w:hAnsi="Times New Roman" w:cs="Times New Roman"/>
        </w:rPr>
        <w:t xml:space="preserve">. </w:t>
      </w:r>
      <w:r w:rsidR="000358FD" w:rsidRPr="007B6C56">
        <w:rPr>
          <w:rFonts w:ascii="Times New Roman" w:hAnsi="Times New Roman" w:cs="Times New Roman"/>
          <w:lang w:val="en-US"/>
        </w:rPr>
        <w:t>Analqini</w:t>
      </w:r>
      <w:r w:rsidR="000358FD" w:rsidRPr="00625718">
        <w:rPr>
          <w:rFonts w:ascii="Times New Roman" w:hAnsi="Times New Roman" w:cs="Times New Roman"/>
        </w:rPr>
        <w:t xml:space="preserve"> </w:t>
      </w:r>
      <w:r w:rsidRPr="007B6C56">
        <w:rPr>
          <w:rFonts w:ascii="Times New Roman" w:hAnsi="Times New Roman" w:cs="Times New Roman"/>
        </w:rPr>
        <w:t>5</w:t>
      </w:r>
      <w:r w:rsidR="000358FD" w:rsidRPr="007B6C56">
        <w:rPr>
          <w:rFonts w:ascii="Times New Roman" w:hAnsi="Times New Roman" w:cs="Times New Roman"/>
        </w:rPr>
        <w:t>0</w:t>
      </w:r>
      <w:r w:rsidRPr="007B6C56">
        <w:rPr>
          <w:rFonts w:ascii="Times New Roman" w:hAnsi="Times New Roman" w:cs="Times New Roman"/>
        </w:rPr>
        <w:t xml:space="preserve">% - 2 </w:t>
      </w:r>
      <w:r w:rsidRPr="007B6C56">
        <w:rPr>
          <w:rFonts w:ascii="Times New Roman" w:hAnsi="Times New Roman" w:cs="Times New Roman"/>
          <w:lang w:val="en-US"/>
        </w:rPr>
        <w:t>ml</w:t>
      </w:r>
      <w:r w:rsidRPr="007B6C56">
        <w:rPr>
          <w:rFonts w:ascii="Times New Roman" w:hAnsi="Times New Roman" w:cs="Times New Roman"/>
        </w:rPr>
        <w:t xml:space="preserve"> </w:t>
      </w:r>
    </w:p>
    <w:p w:rsidR="000358FD" w:rsidRPr="00625718" w:rsidRDefault="000358FD" w:rsidP="00B16BD3">
      <w:pPr>
        <w:ind w:right="57"/>
        <w:jc w:val="both"/>
        <w:rPr>
          <w:rFonts w:ascii="Times New Roman" w:hAnsi="Times New Roman" w:cs="Times New Roman"/>
        </w:rPr>
      </w:pPr>
      <w:r w:rsidRPr="007B6C56">
        <w:rPr>
          <w:rFonts w:ascii="Times New Roman" w:hAnsi="Times New Roman" w:cs="Times New Roman"/>
          <w:lang w:val="en-US"/>
        </w:rPr>
        <w:t>Sol</w:t>
      </w:r>
      <w:r w:rsidRPr="00625718">
        <w:rPr>
          <w:rFonts w:ascii="Times New Roman" w:hAnsi="Times New Roman" w:cs="Times New Roman"/>
        </w:rPr>
        <w:t xml:space="preserve">. </w:t>
      </w:r>
      <w:r w:rsidRPr="007B6C56">
        <w:rPr>
          <w:rFonts w:ascii="Times New Roman" w:hAnsi="Times New Roman" w:cs="Times New Roman"/>
          <w:lang w:val="en-US"/>
        </w:rPr>
        <w:t>Dimedroli</w:t>
      </w:r>
      <w:r w:rsidRPr="00625718">
        <w:rPr>
          <w:rFonts w:ascii="Times New Roman" w:hAnsi="Times New Roman" w:cs="Times New Roman"/>
        </w:rPr>
        <w:t xml:space="preserve"> 1</w:t>
      </w:r>
      <w:r w:rsidRPr="007B6C56">
        <w:rPr>
          <w:rFonts w:ascii="Times New Roman" w:hAnsi="Times New Roman" w:cs="Times New Roman"/>
        </w:rPr>
        <w:t>% - 1</w:t>
      </w:r>
      <w:r w:rsidRPr="007B6C56">
        <w:rPr>
          <w:rFonts w:ascii="Times New Roman" w:hAnsi="Times New Roman" w:cs="Times New Roman"/>
          <w:lang w:val="en-US"/>
        </w:rPr>
        <w:t>ml</w:t>
      </w:r>
    </w:p>
    <w:p w:rsidR="000358FD" w:rsidRPr="007B6C56" w:rsidRDefault="000358FD" w:rsidP="00B16BD3">
      <w:pPr>
        <w:ind w:right="57"/>
        <w:jc w:val="both"/>
        <w:rPr>
          <w:rFonts w:ascii="Times New Roman" w:hAnsi="Times New Roman" w:cs="Times New Roman"/>
          <w:lang w:val="en-US"/>
        </w:rPr>
      </w:pPr>
      <w:r w:rsidRPr="007B6C56">
        <w:rPr>
          <w:rFonts w:ascii="Times New Roman" w:hAnsi="Times New Roman" w:cs="Times New Roman"/>
          <w:lang w:val="en-US"/>
        </w:rPr>
        <w:t>Sol.  Cibor – 3500 ME</w:t>
      </w:r>
      <w:r w:rsidRPr="00625718">
        <w:rPr>
          <w:rFonts w:ascii="Times New Roman" w:hAnsi="Times New Roman" w:cs="Times New Roman"/>
          <w:lang w:val="en-US"/>
        </w:rPr>
        <w:t xml:space="preserve">, </w:t>
      </w:r>
      <w:r w:rsidRPr="007B6C56">
        <w:rPr>
          <w:rFonts w:ascii="Times New Roman" w:hAnsi="Times New Roman" w:cs="Times New Roman"/>
          <w:lang w:val="en-US"/>
        </w:rPr>
        <w:t>0</w:t>
      </w:r>
      <w:r w:rsidRPr="00625718">
        <w:rPr>
          <w:rFonts w:ascii="Times New Roman" w:hAnsi="Times New Roman" w:cs="Times New Roman"/>
          <w:lang w:val="en-US"/>
        </w:rPr>
        <w:t>.</w:t>
      </w:r>
      <w:r w:rsidRPr="007B6C56">
        <w:rPr>
          <w:rFonts w:ascii="Times New Roman" w:hAnsi="Times New Roman" w:cs="Times New Roman"/>
          <w:lang w:val="en-US"/>
        </w:rPr>
        <w:t>2</w:t>
      </w:r>
    </w:p>
    <w:p w:rsidR="0050112D" w:rsidRPr="00625718" w:rsidRDefault="000358FD" w:rsidP="006C15C8">
      <w:pPr>
        <w:ind w:right="57"/>
        <w:jc w:val="both"/>
        <w:rPr>
          <w:rFonts w:ascii="Times New Roman" w:hAnsi="Times New Roman" w:cs="Times New Roman"/>
          <w:lang w:val="en-US"/>
        </w:rPr>
      </w:pPr>
      <w:r w:rsidRPr="007B6C56">
        <w:rPr>
          <w:rFonts w:ascii="Times New Roman" w:hAnsi="Times New Roman" w:cs="Times New Roman"/>
          <w:lang w:val="en-US"/>
        </w:rPr>
        <w:t>T.Enalaprili</w:t>
      </w:r>
      <w:r w:rsidRPr="00625718">
        <w:rPr>
          <w:rFonts w:ascii="Times New Roman" w:hAnsi="Times New Roman" w:cs="Times New Roman"/>
          <w:lang w:val="en-US"/>
        </w:rPr>
        <w:t xml:space="preserve">, </w:t>
      </w:r>
      <w:r w:rsidRPr="007B6C56">
        <w:rPr>
          <w:rFonts w:ascii="Times New Roman" w:hAnsi="Times New Roman" w:cs="Times New Roman"/>
          <w:lang w:val="en-US"/>
        </w:rPr>
        <w:t>10 mg</w:t>
      </w:r>
    </w:p>
    <w:p w:rsidR="008216F6" w:rsidRPr="00625718" w:rsidRDefault="008216F6" w:rsidP="000358FD">
      <w:pPr>
        <w:jc w:val="both"/>
        <w:rPr>
          <w:rFonts w:ascii="Times New Roman" w:hAnsi="Times New Roman" w:cs="Times New Roman"/>
          <w:b/>
          <w:lang w:val="en-US"/>
        </w:rPr>
      </w:pPr>
    </w:p>
    <w:p w:rsidR="00650483" w:rsidRPr="00625718" w:rsidRDefault="00650483" w:rsidP="000358FD">
      <w:pPr>
        <w:jc w:val="both"/>
        <w:rPr>
          <w:rFonts w:ascii="Times New Roman" w:hAnsi="Times New Roman" w:cs="Times New Roman"/>
          <w:b/>
          <w:lang w:val="en-US"/>
        </w:rPr>
      </w:pPr>
    </w:p>
    <w:p w:rsidR="00650483" w:rsidRPr="00625718" w:rsidRDefault="00650483" w:rsidP="000358FD">
      <w:pPr>
        <w:jc w:val="both"/>
        <w:rPr>
          <w:rFonts w:ascii="Times New Roman" w:hAnsi="Times New Roman" w:cs="Times New Roman"/>
          <w:b/>
          <w:lang w:val="en-US"/>
        </w:rPr>
      </w:pPr>
    </w:p>
    <w:p w:rsidR="008216F6" w:rsidRPr="00625718" w:rsidRDefault="008216F6" w:rsidP="0050112D">
      <w:pPr>
        <w:ind w:firstLine="708"/>
        <w:jc w:val="both"/>
        <w:rPr>
          <w:rFonts w:ascii="Times New Roman" w:hAnsi="Times New Roman" w:cs="Times New Roman"/>
          <w:b/>
          <w:lang w:val="en-US"/>
        </w:rPr>
      </w:pPr>
    </w:p>
    <w:p w:rsidR="008F05C6" w:rsidRPr="007B6C56" w:rsidRDefault="00650483" w:rsidP="0050112D">
      <w:pPr>
        <w:ind w:firstLine="708"/>
        <w:jc w:val="both"/>
        <w:rPr>
          <w:rFonts w:ascii="Times New Roman" w:hAnsi="Times New Roman" w:cs="Times New Roman"/>
          <w:b/>
        </w:rPr>
      </w:pPr>
      <w:r w:rsidRPr="00625718">
        <w:rPr>
          <w:rFonts w:ascii="Times New Roman" w:hAnsi="Times New Roman" w:cs="Times New Roman"/>
          <w:b/>
          <w:lang w:val="en-US"/>
        </w:rPr>
        <w:lastRenderedPageBreak/>
        <w:t xml:space="preserve">                                                        </w:t>
      </w:r>
      <w:r w:rsidR="00415BC9" w:rsidRPr="007B6C56">
        <w:rPr>
          <w:rFonts w:ascii="Times New Roman" w:hAnsi="Times New Roman" w:cs="Times New Roman"/>
          <w:b/>
          <w:lang w:val="en-US"/>
        </w:rPr>
        <w:t xml:space="preserve">XI. </w:t>
      </w:r>
      <w:r w:rsidR="0050112D" w:rsidRPr="007B6C56">
        <w:rPr>
          <w:rFonts w:ascii="Times New Roman" w:hAnsi="Times New Roman" w:cs="Times New Roman"/>
          <w:b/>
        </w:rPr>
        <w:t>ДНЕ</w:t>
      </w:r>
      <w:r w:rsidR="0050112D" w:rsidRPr="007B6C56">
        <w:rPr>
          <w:rFonts w:ascii="Times New Roman" w:hAnsi="Times New Roman" w:cs="Times New Roman"/>
          <w:b/>
        </w:rPr>
        <w:t>В</w:t>
      </w:r>
      <w:r w:rsidR="0050112D" w:rsidRPr="007B6C56">
        <w:rPr>
          <w:rFonts w:ascii="Times New Roman" w:hAnsi="Times New Roman" w:cs="Times New Roman"/>
          <w:b/>
        </w:rPr>
        <w:t>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469"/>
        <w:gridCol w:w="3144"/>
      </w:tblGrid>
      <w:tr w:rsidR="0050112D" w:rsidRPr="007B6C56" w:rsidTr="00CF6859">
        <w:tc>
          <w:tcPr>
            <w:tcW w:w="817" w:type="dxa"/>
          </w:tcPr>
          <w:p w:rsidR="0050112D" w:rsidRPr="007B6C56" w:rsidRDefault="0050112D" w:rsidP="00CF6859">
            <w:pPr>
              <w:jc w:val="both"/>
              <w:rPr>
                <w:rFonts w:ascii="Times New Roman" w:hAnsi="Times New Roman" w:cs="Times New Roman"/>
              </w:rPr>
            </w:pPr>
            <w:r w:rsidRPr="007B6C56">
              <w:rPr>
                <w:rFonts w:ascii="Times New Roman" w:hAnsi="Times New Roman" w:cs="Times New Roman"/>
              </w:rPr>
              <w:t xml:space="preserve">Дата </w:t>
            </w:r>
          </w:p>
        </w:tc>
        <w:tc>
          <w:tcPr>
            <w:tcW w:w="5469" w:type="dxa"/>
          </w:tcPr>
          <w:p w:rsidR="0050112D" w:rsidRPr="007B6C56" w:rsidRDefault="0050112D" w:rsidP="00CF6859">
            <w:pPr>
              <w:jc w:val="both"/>
              <w:rPr>
                <w:rFonts w:ascii="Times New Roman" w:hAnsi="Times New Roman" w:cs="Times New Roman"/>
              </w:rPr>
            </w:pPr>
            <w:r w:rsidRPr="007B6C56">
              <w:rPr>
                <w:rFonts w:ascii="Times New Roman" w:hAnsi="Times New Roman" w:cs="Times New Roman"/>
              </w:rPr>
              <w:t>Оценка общего состояния и данные наблюд</w:t>
            </w:r>
            <w:r w:rsidRPr="007B6C56">
              <w:rPr>
                <w:rFonts w:ascii="Times New Roman" w:hAnsi="Times New Roman" w:cs="Times New Roman"/>
              </w:rPr>
              <w:t>е</w:t>
            </w:r>
            <w:r w:rsidRPr="007B6C56">
              <w:rPr>
                <w:rFonts w:ascii="Times New Roman" w:hAnsi="Times New Roman" w:cs="Times New Roman"/>
              </w:rPr>
              <w:t>ния</w:t>
            </w:r>
          </w:p>
        </w:tc>
        <w:tc>
          <w:tcPr>
            <w:tcW w:w="3144" w:type="dxa"/>
          </w:tcPr>
          <w:p w:rsidR="0050112D" w:rsidRPr="007B6C56" w:rsidRDefault="0050112D" w:rsidP="00CF6859">
            <w:pPr>
              <w:jc w:val="both"/>
              <w:rPr>
                <w:rFonts w:ascii="Times New Roman" w:hAnsi="Times New Roman" w:cs="Times New Roman"/>
              </w:rPr>
            </w:pPr>
            <w:r w:rsidRPr="007B6C56">
              <w:rPr>
                <w:rFonts w:ascii="Times New Roman" w:hAnsi="Times New Roman" w:cs="Times New Roman"/>
              </w:rPr>
              <w:t xml:space="preserve">Назначения </w:t>
            </w:r>
          </w:p>
        </w:tc>
      </w:tr>
      <w:tr w:rsidR="0050112D" w:rsidRPr="007B6C56" w:rsidTr="00CF6859">
        <w:tc>
          <w:tcPr>
            <w:tcW w:w="817" w:type="dxa"/>
          </w:tcPr>
          <w:p w:rsidR="0050112D" w:rsidRPr="007B6C56" w:rsidRDefault="0050112D" w:rsidP="00CF6859">
            <w:pPr>
              <w:jc w:val="both"/>
              <w:rPr>
                <w:rFonts w:ascii="Times New Roman" w:hAnsi="Times New Roman" w:cs="Times New Roman"/>
              </w:rPr>
            </w:pPr>
            <w:r w:rsidRPr="007B6C56">
              <w:rPr>
                <w:rFonts w:ascii="Times New Roman" w:hAnsi="Times New Roman" w:cs="Times New Roman"/>
              </w:rPr>
              <w:t>16.05.11</w:t>
            </w:r>
          </w:p>
        </w:tc>
        <w:tc>
          <w:tcPr>
            <w:tcW w:w="5469" w:type="dxa"/>
          </w:tcPr>
          <w:p w:rsidR="0050112D" w:rsidRPr="007B6C56" w:rsidRDefault="0050112D" w:rsidP="00CF6859">
            <w:pPr>
              <w:jc w:val="both"/>
              <w:rPr>
                <w:rFonts w:ascii="Times New Roman" w:hAnsi="Times New Roman" w:cs="Times New Roman"/>
              </w:rPr>
            </w:pPr>
            <w:r w:rsidRPr="007B6C56">
              <w:rPr>
                <w:rFonts w:ascii="Times New Roman" w:hAnsi="Times New Roman" w:cs="Times New Roman"/>
              </w:rPr>
              <w:t>Общее состояние больного удовлетвор</w:t>
            </w:r>
            <w:r w:rsidRPr="007B6C56">
              <w:rPr>
                <w:rFonts w:ascii="Times New Roman" w:hAnsi="Times New Roman" w:cs="Times New Roman"/>
              </w:rPr>
              <w:t>и</w:t>
            </w:r>
            <w:r w:rsidRPr="007B6C56">
              <w:rPr>
                <w:rFonts w:ascii="Times New Roman" w:hAnsi="Times New Roman" w:cs="Times New Roman"/>
              </w:rPr>
              <w:t>тельное, сознание ясное. Жалоб</w:t>
            </w:r>
            <w:r w:rsidR="00A224E9" w:rsidRPr="007B6C56">
              <w:rPr>
                <w:rFonts w:ascii="Times New Roman" w:hAnsi="Times New Roman" w:cs="Times New Roman"/>
              </w:rPr>
              <w:t xml:space="preserve"> нет.</w:t>
            </w:r>
            <w:r w:rsidRPr="007B6C56">
              <w:rPr>
                <w:rFonts w:ascii="Times New Roman" w:hAnsi="Times New Roman" w:cs="Times New Roman"/>
              </w:rPr>
              <w:tab/>
              <w:t>Объе</w:t>
            </w:r>
            <w:r w:rsidRPr="007B6C56">
              <w:rPr>
                <w:rFonts w:ascii="Times New Roman" w:hAnsi="Times New Roman" w:cs="Times New Roman"/>
              </w:rPr>
              <w:t>к</w:t>
            </w:r>
            <w:r w:rsidRPr="007B6C56">
              <w:rPr>
                <w:rFonts w:ascii="Times New Roman" w:hAnsi="Times New Roman" w:cs="Times New Roman"/>
              </w:rPr>
              <w:t>тивно: кожный покров бледно-розового цвета. Над легкими вез</w:t>
            </w:r>
            <w:r w:rsidRPr="007B6C56">
              <w:rPr>
                <w:rFonts w:ascii="Times New Roman" w:hAnsi="Times New Roman" w:cs="Times New Roman"/>
              </w:rPr>
              <w:t>и</w:t>
            </w:r>
            <w:r w:rsidRPr="007B6C56">
              <w:rPr>
                <w:rFonts w:ascii="Times New Roman" w:hAnsi="Times New Roman" w:cs="Times New Roman"/>
              </w:rPr>
              <w:t>куляр</w:t>
            </w:r>
            <w:r w:rsidR="00A224E9" w:rsidRPr="007B6C56">
              <w:rPr>
                <w:rFonts w:ascii="Times New Roman" w:hAnsi="Times New Roman" w:cs="Times New Roman"/>
              </w:rPr>
              <w:t>ное дыхание, хрипов нет. ЧД = 7</w:t>
            </w:r>
            <w:r w:rsidRPr="007B6C56">
              <w:rPr>
                <w:rFonts w:ascii="Times New Roman" w:hAnsi="Times New Roman" w:cs="Times New Roman"/>
              </w:rPr>
              <w:t xml:space="preserve"> в минуту. Тоны сердца ясные, ри</w:t>
            </w:r>
            <w:r w:rsidRPr="007B6C56">
              <w:rPr>
                <w:rFonts w:ascii="Times New Roman" w:hAnsi="Times New Roman" w:cs="Times New Roman"/>
              </w:rPr>
              <w:t>т</w:t>
            </w:r>
            <w:r w:rsidR="00A224E9" w:rsidRPr="007B6C56">
              <w:rPr>
                <w:rFonts w:ascii="Times New Roman" w:hAnsi="Times New Roman" w:cs="Times New Roman"/>
              </w:rPr>
              <w:t>мичные. АД 130/80</w:t>
            </w:r>
            <w:r w:rsidRPr="007B6C56">
              <w:rPr>
                <w:rFonts w:ascii="Times New Roman" w:hAnsi="Times New Roman" w:cs="Times New Roman"/>
              </w:rPr>
              <w:t>, ЧСС = 76 в минуту. Живот при пальпации мягкий, безб</w:t>
            </w:r>
            <w:r w:rsidRPr="007B6C56">
              <w:rPr>
                <w:rFonts w:ascii="Times New Roman" w:hAnsi="Times New Roman" w:cs="Times New Roman"/>
              </w:rPr>
              <w:t>о</w:t>
            </w:r>
            <w:r w:rsidRPr="007B6C56">
              <w:rPr>
                <w:rFonts w:ascii="Times New Roman" w:hAnsi="Times New Roman" w:cs="Times New Roman"/>
              </w:rPr>
              <w:t>лезненный. Стул был, оформленный. Мочеиспу</w:t>
            </w:r>
            <w:r w:rsidRPr="007B6C56">
              <w:rPr>
                <w:rFonts w:ascii="Times New Roman" w:hAnsi="Times New Roman" w:cs="Times New Roman"/>
              </w:rPr>
              <w:t>с</w:t>
            </w:r>
            <w:r w:rsidRPr="007B6C56">
              <w:rPr>
                <w:rFonts w:ascii="Times New Roman" w:hAnsi="Times New Roman" w:cs="Times New Roman"/>
              </w:rPr>
              <w:t>кание свободное, безболезненное. Диурез дост</w:t>
            </w:r>
            <w:r w:rsidRPr="007B6C56">
              <w:rPr>
                <w:rFonts w:ascii="Times New Roman" w:hAnsi="Times New Roman" w:cs="Times New Roman"/>
              </w:rPr>
              <w:t>а</w:t>
            </w:r>
            <w:r w:rsidRPr="007B6C56">
              <w:rPr>
                <w:rFonts w:ascii="Times New Roman" w:hAnsi="Times New Roman" w:cs="Times New Roman"/>
              </w:rPr>
              <w:t>точный. Симптом «поколачивания» отрицател</w:t>
            </w:r>
            <w:r w:rsidRPr="007B6C56">
              <w:rPr>
                <w:rFonts w:ascii="Times New Roman" w:hAnsi="Times New Roman" w:cs="Times New Roman"/>
              </w:rPr>
              <w:t>ь</w:t>
            </w:r>
            <w:r w:rsidRPr="007B6C56">
              <w:rPr>
                <w:rFonts w:ascii="Times New Roman" w:hAnsi="Times New Roman" w:cs="Times New Roman"/>
              </w:rPr>
              <w:t xml:space="preserve">ный с обеих сторон. </w:t>
            </w:r>
          </w:p>
          <w:p w:rsidR="0050112D" w:rsidRPr="007B6C56" w:rsidRDefault="00A224E9" w:rsidP="00A224E9">
            <w:pPr>
              <w:jc w:val="both"/>
              <w:rPr>
                <w:rFonts w:ascii="Times New Roman" w:hAnsi="Times New Roman" w:cs="Times New Roman"/>
              </w:rPr>
            </w:pPr>
            <w:r w:rsidRPr="007B6C56">
              <w:rPr>
                <w:rFonts w:ascii="Times New Roman" w:hAnsi="Times New Roman" w:cs="Times New Roman"/>
              </w:rPr>
              <w:t>Лок.статус: раны в области входа и выхода спиц Киршнера</w:t>
            </w:r>
            <w:r w:rsidR="0050112D" w:rsidRPr="007B6C56">
              <w:rPr>
                <w:rFonts w:ascii="Times New Roman" w:hAnsi="Times New Roman" w:cs="Times New Roman"/>
              </w:rPr>
              <w:t xml:space="preserve"> чис</w:t>
            </w:r>
            <w:r w:rsidRPr="007B6C56">
              <w:rPr>
                <w:rFonts w:ascii="Times New Roman" w:hAnsi="Times New Roman" w:cs="Times New Roman"/>
              </w:rPr>
              <w:t>тые</w:t>
            </w:r>
            <w:r w:rsidR="0050112D" w:rsidRPr="007B6C56">
              <w:rPr>
                <w:rFonts w:ascii="Times New Roman" w:hAnsi="Times New Roman" w:cs="Times New Roman"/>
              </w:rPr>
              <w:t>, су</w:t>
            </w:r>
            <w:r w:rsidRPr="007B6C56">
              <w:rPr>
                <w:rFonts w:ascii="Times New Roman" w:hAnsi="Times New Roman" w:cs="Times New Roman"/>
              </w:rPr>
              <w:t>хие</w:t>
            </w:r>
            <w:r w:rsidR="0050112D" w:rsidRPr="007B6C56">
              <w:rPr>
                <w:rFonts w:ascii="Times New Roman" w:hAnsi="Times New Roman" w:cs="Times New Roman"/>
              </w:rPr>
              <w:t>. Признаков воспаления и нагно</w:t>
            </w:r>
            <w:r w:rsidR="0050112D" w:rsidRPr="007B6C56">
              <w:rPr>
                <w:rFonts w:ascii="Times New Roman" w:hAnsi="Times New Roman" w:cs="Times New Roman"/>
              </w:rPr>
              <w:t>е</w:t>
            </w:r>
            <w:r w:rsidR="0050112D" w:rsidRPr="007B6C56">
              <w:rPr>
                <w:rFonts w:ascii="Times New Roman" w:hAnsi="Times New Roman" w:cs="Times New Roman"/>
              </w:rPr>
              <w:t xml:space="preserve">ния нет. </w:t>
            </w:r>
          </w:p>
        </w:tc>
        <w:tc>
          <w:tcPr>
            <w:tcW w:w="3144" w:type="dxa"/>
          </w:tcPr>
          <w:p w:rsidR="000358FD" w:rsidRPr="007B6C56" w:rsidRDefault="00093869" w:rsidP="000358FD">
            <w:pPr>
              <w:jc w:val="both"/>
              <w:rPr>
                <w:rFonts w:ascii="Times New Roman" w:hAnsi="Times New Roman" w:cs="Times New Roman"/>
              </w:rPr>
            </w:pPr>
            <w:r w:rsidRPr="007B6C56">
              <w:rPr>
                <w:rFonts w:ascii="Times New Roman" w:hAnsi="Times New Roman" w:cs="Times New Roman"/>
              </w:rPr>
              <w:t xml:space="preserve">Режим: </w:t>
            </w:r>
            <w:r w:rsidR="000358FD" w:rsidRPr="007B6C56">
              <w:rPr>
                <w:rFonts w:ascii="Times New Roman" w:hAnsi="Times New Roman" w:cs="Times New Roman"/>
              </w:rPr>
              <w:t>постельный</w:t>
            </w:r>
          </w:p>
          <w:p w:rsidR="00093869" w:rsidRPr="007B6C56" w:rsidRDefault="000358FD" w:rsidP="00CF6859">
            <w:pPr>
              <w:jc w:val="both"/>
              <w:rPr>
                <w:rFonts w:ascii="Times New Roman" w:hAnsi="Times New Roman" w:cs="Times New Roman"/>
              </w:rPr>
            </w:pPr>
            <w:r w:rsidRPr="007B6C56">
              <w:rPr>
                <w:rFonts w:ascii="Times New Roman" w:hAnsi="Times New Roman" w:cs="Times New Roman"/>
              </w:rPr>
              <w:t>Обработка ран на коже в области входа</w:t>
            </w:r>
            <w:r w:rsidRPr="00625718">
              <w:rPr>
                <w:rFonts w:ascii="Times New Roman" w:hAnsi="Times New Roman" w:cs="Times New Roman"/>
              </w:rPr>
              <w:t>/</w:t>
            </w:r>
            <w:r w:rsidRPr="007B6C56">
              <w:rPr>
                <w:rFonts w:ascii="Times New Roman" w:hAnsi="Times New Roman" w:cs="Times New Roman"/>
              </w:rPr>
              <w:t>выхода спиц Киршнера р-ром бриллиа</w:t>
            </w:r>
            <w:r w:rsidRPr="007B6C56">
              <w:rPr>
                <w:rFonts w:ascii="Times New Roman" w:hAnsi="Times New Roman" w:cs="Times New Roman"/>
              </w:rPr>
              <w:t>н</w:t>
            </w:r>
            <w:r w:rsidRPr="007B6C56">
              <w:rPr>
                <w:rFonts w:ascii="Times New Roman" w:hAnsi="Times New Roman" w:cs="Times New Roman"/>
              </w:rPr>
              <w:t>тового зелён</w:t>
            </w:r>
            <w:r w:rsidRPr="007B6C56">
              <w:rPr>
                <w:rFonts w:ascii="Times New Roman" w:hAnsi="Times New Roman" w:cs="Times New Roman"/>
              </w:rPr>
              <w:t>о</w:t>
            </w:r>
            <w:r w:rsidRPr="007B6C56">
              <w:rPr>
                <w:rFonts w:ascii="Times New Roman" w:hAnsi="Times New Roman" w:cs="Times New Roman"/>
              </w:rPr>
              <w:t>го.</w:t>
            </w:r>
          </w:p>
          <w:p w:rsidR="00A224E9" w:rsidRPr="00625718" w:rsidRDefault="00A224E9" w:rsidP="00A224E9">
            <w:pPr>
              <w:jc w:val="both"/>
              <w:rPr>
                <w:rFonts w:ascii="Times New Roman" w:hAnsi="Times New Roman" w:cs="Times New Roman"/>
              </w:rPr>
            </w:pPr>
            <w:r w:rsidRPr="007B6C56">
              <w:rPr>
                <w:rFonts w:ascii="Times New Roman" w:hAnsi="Times New Roman" w:cs="Times New Roman"/>
                <w:lang w:val="en-US"/>
              </w:rPr>
              <w:t>Sol</w:t>
            </w:r>
            <w:r w:rsidRPr="007B6C56">
              <w:rPr>
                <w:rFonts w:ascii="Times New Roman" w:hAnsi="Times New Roman" w:cs="Times New Roman"/>
              </w:rPr>
              <w:t xml:space="preserve">. </w:t>
            </w:r>
            <w:r w:rsidRPr="007B6C56">
              <w:rPr>
                <w:rFonts w:ascii="Times New Roman" w:hAnsi="Times New Roman" w:cs="Times New Roman"/>
                <w:lang w:val="en-US"/>
              </w:rPr>
              <w:t>Analqini</w:t>
            </w:r>
            <w:r w:rsidRPr="00625718">
              <w:rPr>
                <w:rFonts w:ascii="Times New Roman" w:hAnsi="Times New Roman" w:cs="Times New Roman"/>
              </w:rPr>
              <w:t xml:space="preserve"> </w:t>
            </w:r>
            <w:r w:rsidRPr="007B6C56">
              <w:rPr>
                <w:rFonts w:ascii="Times New Roman" w:hAnsi="Times New Roman" w:cs="Times New Roman"/>
              </w:rPr>
              <w:t xml:space="preserve">50% - 2 </w:t>
            </w:r>
            <w:r w:rsidRPr="007B6C56">
              <w:rPr>
                <w:rFonts w:ascii="Times New Roman" w:hAnsi="Times New Roman" w:cs="Times New Roman"/>
                <w:lang w:val="en-US"/>
              </w:rPr>
              <w:t>ml</w:t>
            </w:r>
            <w:r w:rsidRPr="007B6C56">
              <w:rPr>
                <w:rFonts w:ascii="Times New Roman" w:hAnsi="Times New Roman" w:cs="Times New Roman"/>
              </w:rPr>
              <w:t xml:space="preserve">, </w:t>
            </w:r>
          </w:p>
          <w:p w:rsidR="00A224E9" w:rsidRPr="007B6C56" w:rsidRDefault="00A224E9" w:rsidP="00CF6859">
            <w:pPr>
              <w:jc w:val="both"/>
              <w:rPr>
                <w:rFonts w:ascii="Times New Roman" w:hAnsi="Times New Roman" w:cs="Times New Roman"/>
              </w:rPr>
            </w:pPr>
            <w:r w:rsidRPr="007B6C56">
              <w:rPr>
                <w:rFonts w:ascii="Times New Roman" w:hAnsi="Times New Roman" w:cs="Times New Roman"/>
              </w:rPr>
              <w:t>на ночь</w:t>
            </w:r>
          </w:p>
          <w:p w:rsidR="00A224E9" w:rsidRPr="007B6C56" w:rsidRDefault="00A224E9" w:rsidP="00A224E9">
            <w:pPr>
              <w:jc w:val="both"/>
              <w:rPr>
                <w:rFonts w:ascii="Times New Roman" w:hAnsi="Times New Roman" w:cs="Times New Roman"/>
              </w:rPr>
            </w:pPr>
            <w:r w:rsidRPr="007B6C56">
              <w:rPr>
                <w:rFonts w:ascii="Times New Roman" w:hAnsi="Times New Roman" w:cs="Times New Roman"/>
                <w:lang w:val="en-US"/>
              </w:rPr>
              <w:t>T</w:t>
            </w:r>
            <w:r w:rsidRPr="00625718">
              <w:rPr>
                <w:rFonts w:ascii="Times New Roman" w:hAnsi="Times New Roman" w:cs="Times New Roman"/>
              </w:rPr>
              <w:t>.</w:t>
            </w:r>
            <w:r w:rsidRPr="007B6C56">
              <w:rPr>
                <w:rFonts w:ascii="Times New Roman" w:hAnsi="Times New Roman" w:cs="Times New Roman"/>
                <w:lang w:val="en-US"/>
              </w:rPr>
              <w:t>Enalaprili</w:t>
            </w:r>
            <w:r w:rsidRPr="007B6C56">
              <w:rPr>
                <w:rFonts w:ascii="Times New Roman" w:hAnsi="Times New Roman" w:cs="Times New Roman"/>
              </w:rPr>
              <w:t xml:space="preserve">, </w:t>
            </w:r>
            <w:r w:rsidRPr="00625718">
              <w:rPr>
                <w:rFonts w:ascii="Times New Roman" w:hAnsi="Times New Roman" w:cs="Times New Roman"/>
              </w:rPr>
              <w:t xml:space="preserve">10 </w:t>
            </w:r>
            <w:r w:rsidRPr="007B6C56">
              <w:rPr>
                <w:rFonts w:ascii="Times New Roman" w:hAnsi="Times New Roman" w:cs="Times New Roman"/>
                <w:lang w:val="en-US"/>
              </w:rPr>
              <w:t>mg</w:t>
            </w:r>
            <w:r w:rsidRPr="007B6C56">
              <w:rPr>
                <w:rFonts w:ascii="Times New Roman" w:hAnsi="Times New Roman" w:cs="Times New Roman"/>
              </w:rPr>
              <w:t xml:space="preserve"> – 3р</w:t>
            </w:r>
            <w:r w:rsidRPr="00625718">
              <w:rPr>
                <w:rFonts w:ascii="Times New Roman" w:hAnsi="Times New Roman" w:cs="Times New Roman"/>
              </w:rPr>
              <w:t>/</w:t>
            </w:r>
            <w:r w:rsidRPr="007B6C56">
              <w:rPr>
                <w:rFonts w:ascii="Times New Roman" w:hAnsi="Times New Roman" w:cs="Times New Roman"/>
              </w:rPr>
              <w:t>д</w:t>
            </w:r>
          </w:p>
          <w:p w:rsidR="00A224E9" w:rsidRPr="007B6C56" w:rsidRDefault="00A224E9" w:rsidP="00CF6859">
            <w:pPr>
              <w:jc w:val="both"/>
              <w:rPr>
                <w:rFonts w:ascii="Times New Roman" w:hAnsi="Times New Roman" w:cs="Times New Roman"/>
              </w:rPr>
            </w:pPr>
          </w:p>
        </w:tc>
      </w:tr>
    </w:tbl>
    <w:p w:rsidR="0050112D" w:rsidRPr="007B6C56" w:rsidRDefault="0050112D" w:rsidP="00A11AEF">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2943"/>
      </w:tblGrid>
      <w:tr w:rsidR="00875B56" w:rsidRPr="007B6C56" w:rsidTr="00CF6859">
        <w:tc>
          <w:tcPr>
            <w:tcW w:w="1242" w:type="dxa"/>
          </w:tcPr>
          <w:p w:rsidR="00875B56" w:rsidRPr="007B6C56" w:rsidRDefault="00875B56" w:rsidP="00CF6859">
            <w:pPr>
              <w:jc w:val="both"/>
              <w:rPr>
                <w:rFonts w:ascii="Times New Roman" w:hAnsi="Times New Roman" w:cs="Times New Roman"/>
              </w:rPr>
            </w:pPr>
            <w:r w:rsidRPr="007B6C56">
              <w:rPr>
                <w:rFonts w:ascii="Times New Roman" w:hAnsi="Times New Roman" w:cs="Times New Roman"/>
              </w:rPr>
              <w:t>17.05.11</w:t>
            </w:r>
          </w:p>
        </w:tc>
        <w:tc>
          <w:tcPr>
            <w:tcW w:w="5245" w:type="dxa"/>
          </w:tcPr>
          <w:p w:rsidR="00875B56" w:rsidRPr="007B6C56" w:rsidRDefault="00875B56" w:rsidP="00CF6859">
            <w:pPr>
              <w:jc w:val="both"/>
              <w:rPr>
                <w:rFonts w:ascii="Times New Roman" w:hAnsi="Times New Roman" w:cs="Times New Roman"/>
              </w:rPr>
            </w:pPr>
            <w:r w:rsidRPr="007B6C56">
              <w:rPr>
                <w:rFonts w:ascii="Times New Roman" w:hAnsi="Times New Roman" w:cs="Times New Roman"/>
              </w:rPr>
              <w:t>Общее состояние больного удовлетвор</w:t>
            </w:r>
            <w:r w:rsidRPr="007B6C56">
              <w:rPr>
                <w:rFonts w:ascii="Times New Roman" w:hAnsi="Times New Roman" w:cs="Times New Roman"/>
              </w:rPr>
              <w:t>и</w:t>
            </w:r>
            <w:r w:rsidRPr="007B6C56">
              <w:rPr>
                <w:rFonts w:ascii="Times New Roman" w:hAnsi="Times New Roman" w:cs="Times New Roman"/>
              </w:rPr>
              <w:t xml:space="preserve">тельное, сознание ясное. Жалобы </w:t>
            </w:r>
            <w:r w:rsidR="00A224E9" w:rsidRPr="007B6C56">
              <w:rPr>
                <w:rFonts w:ascii="Times New Roman" w:hAnsi="Times New Roman" w:cs="Times New Roman"/>
              </w:rPr>
              <w:t>нет</w:t>
            </w:r>
            <w:r w:rsidRPr="007B6C56">
              <w:rPr>
                <w:rFonts w:ascii="Times New Roman" w:hAnsi="Times New Roman" w:cs="Times New Roman"/>
              </w:rPr>
              <w:t>.</w:t>
            </w:r>
          </w:p>
          <w:p w:rsidR="00875B56" w:rsidRPr="007B6C56" w:rsidRDefault="00875B56" w:rsidP="00CF6859">
            <w:pPr>
              <w:jc w:val="both"/>
              <w:rPr>
                <w:rFonts w:ascii="Times New Roman" w:hAnsi="Times New Roman" w:cs="Times New Roman"/>
              </w:rPr>
            </w:pPr>
            <w:r w:rsidRPr="007B6C56">
              <w:rPr>
                <w:rFonts w:ascii="Times New Roman" w:hAnsi="Times New Roman" w:cs="Times New Roman"/>
              </w:rPr>
              <w:tab/>
              <w:t>Объективно: кожный покров бле</w:t>
            </w:r>
            <w:r w:rsidRPr="007B6C56">
              <w:rPr>
                <w:rFonts w:ascii="Times New Roman" w:hAnsi="Times New Roman" w:cs="Times New Roman"/>
              </w:rPr>
              <w:t>д</w:t>
            </w:r>
            <w:r w:rsidRPr="007B6C56">
              <w:rPr>
                <w:rFonts w:ascii="Times New Roman" w:hAnsi="Times New Roman" w:cs="Times New Roman"/>
              </w:rPr>
              <w:t>но-розового цвета. Над легкими везикулярное д</w:t>
            </w:r>
            <w:r w:rsidRPr="007B6C56">
              <w:rPr>
                <w:rFonts w:ascii="Times New Roman" w:hAnsi="Times New Roman" w:cs="Times New Roman"/>
              </w:rPr>
              <w:t>ы</w:t>
            </w:r>
            <w:r w:rsidRPr="007B6C56">
              <w:rPr>
                <w:rFonts w:ascii="Times New Roman" w:hAnsi="Times New Roman" w:cs="Times New Roman"/>
              </w:rPr>
              <w:t>хание, хрипов нет. ЧД = 18 в минуту. Тоны сердца ясные, ритми</w:t>
            </w:r>
            <w:r w:rsidRPr="007B6C56">
              <w:rPr>
                <w:rFonts w:ascii="Times New Roman" w:hAnsi="Times New Roman" w:cs="Times New Roman"/>
              </w:rPr>
              <w:t>ч</w:t>
            </w:r>
            <w:r w:rsidRPr="007B6C56">
              <w:rPr>
                <w:rFonts w:ascii="Times New Roman" w:hAnsi="Times New Roman" w:cs="Times New Roman"/>
              </w:rPr>
              <w:t>ные. АД 130/85, ЧСС = 76 в минуту. Живот при пальпации мягкий, безб</w:t>
            </w:r>
            <w:r w:rsidRPr="007B6C56">
              <w:rPr>
                <w:rFonts w:ascii="Times New Roman" w:hAnsi="Times New Roman" w:cs="Times New Roman"/>
              </w:rPr>
              <w:t>о</w:t>
            </w:r>
            <w:r w:rsidRPr="007B6C56">
              <w:rPr>
                <w:rFonts w:ascii="Times New Roman" w:hAnsi="Times New Roman" w:cs="Times New Roman"/>
              </w:rPr>
              <w:t>лезненный. Стул был, оформленный. Мочеи</w:t>
            </w:r>
            <w:r w:rsidRPr="007B6C56">
              <w:rPr>
                <w:rFonts w:ascii="Times New Roman" w:hAnsi="Times New Roman" w:cs="Times New Roman"/>
              </w:rPr>
              <w:t>с</w:t>
            </w:r>
            <w:r w:rsidRPr="007B6C56">
              <w:rPr>
                <w:rFonts w:ascii="Times New Roman" w:hAnsi="Times New Roman" w:cs="Times New Roman"/>
              </w:rPr>
              <w:t>пуск</w:t>
            </w:r>
            <w:r w:rsidRPr="007B6C56">
              <w:rPr>
                <w:rFonts w:ascii="Times New Roman" w:hAnsi="Times New Roman" w:cs="Times New Roman"/>
              </w:rPr>
              <w:t>а</w:t>
            </w:r>
            <w:r w:rsidRPr="007B6C56">
              <w:rPr>
                <w:rFonts w:ascii="Times New Roman" w:hAnsi="Times New Roman" w:cs="Times New Roman"/>
              </w:rPr>
              <w:t>ние свободное, безболезненное. Диурез достаточный. Симптом «поколачивания» отр</w:t>
            </w:r>
            <w:r w:rsidRPr="007B6C56">
              <w:rPr>
                <w:rFonts w:ascii="Times New Roman" w:hAnsi="Times New Roman" w:cs="Times New Roman"/>
              </w:rPr>
              <w:t>и</w:t>
            </w:r>
            <w:r w:rsidRPr="007B6C56">
              <w:rPr>
                <w:rFonts w:ascii="Times New Roman" w:hAnsi="Times New Roman" w:cs="Times New Roman"/>
              </w:rPr>
              <w:t xml:space="preserve">цательный с обеих сторон. </w:t>
            </w:r>
          </w:p>
          <w:p w:rsidR="00875B56" w:rsidRPr="007B6C56" w:rsidRDefault="00875B56" w:rsidP="00A224E9">
            <w:pPr>
              <w:jc w:val="both"/>
              <w:rPr>
                <w:rFonts w:ascii="Times New Roman" w:hAnsi="Times New Roman" w:cs="Times New Roman"/>
              </w:rPr>
            </w:pPr>
            <w:r w:rsidRPr="007B6C56">
              <w:rPr>
                <w:rFonts w:ascii="Times New Roman" w:hAnsi="Times New Roman" w:cs="Times New Roman"/>
              </w:rPr>
              <w:t>Лок</w:t>
            </w:r>
            <w:r w:rsidR="00A224E9" w:rsidRPr="007B6C56">
              <w:rPr>
                <w:rFonts w:ascii="Times New Roman" w:hAnsi="Times New Roman" w:cs="Times New Roman"/>
              </w:rPr>
              <w:t>.статус: раны в местах входа и вых</w:t>
            </w:r>
            <w:r w:rsidR="00A224E9" w:rsidRPr="007B6C56">
              <w:rPr>
                <w:rFonts w:ascii="Times New Roman" w:hAnsi="Times New Roman" w:cs="Times New Roman"/>
              </w:rPr>
              <w:t>о</w:t>
            </w:r>
            <w:r w:rsidR="00A224E9" w:rsidRPr="007B6C56">
              <w:rPr>
                <w:rFonts w:ascii="Times New Roman" w:hAnsi="Times New Roman" w:cs="Times New Roman"/>
              </w:rPr>
              <w:t xml:space="preserve">да спиц Киршнера </w:t>
            </w:r>
            <w:r w:rsidRPr="007B6C56">
              <w:rPr>
                <w:rFonts w:ascii="Times New Roman" w:hAnsi="Times New Roman" w:cs="Times New Roman"/>
              </w:rPr>
              <w:t xml:space="preserve"> чис</w:t>
            </w:r>
            <w:r w:rsidR="00A224E9" w:rsidRPr="007B6C56">
              <w:rPr>
                <w:rFonts w:ascii="Times New Roman" w:hAnsi="Times New Roman" w:cs="Times New Roman"/>
              </w:rPr>
              <w:t>тые</w:t>
            </w:r>
            <w:r w:rsidRPr="007B6C56">
              <w:rPr>
                <w:rFonts w:ascii="Times New Roman" w:hAnsi="Times New Roman" w:cs="Times New Roman"/>
              </w:rPr>
              <w:t>, су</w:t>
            </w:r>
            <w:r w:rsidR="00A224E9" w:rsidRPr="007B6C56">
              <w:rPr>
                <w:rFonts w:ascii="Times New Roman" w:hAnsi="Times New Roman" w:cs="Times New Roman"/>
              </w:rPr>
              <w:t>хие</w:t>
            </w:r>
            <w:r w:rsidRPr="007B6C56">
              <w:rPr>
                <w:rFonts w:ascii="Times New Roman" w:hAnsi="Times New Roman" w:cs="Times New Roman"/>
              </w:rPr>
              <w:t>.</w:t>
            </w:r>
            <w:r w:rsidR="00D33565" w:rsidRPr="007B6C56">
              <w:rPr>
                <w:rFonts w:ascii="Times New Roman" w:hAnsi="Times New Roman" w:cs="Times New Roman"/>
              </w:rPr>
              <w:t xml:space="preserve"> </w:t>
            </w:r>
            <w:r w:rsidRPr="007B6C56">
              <w:rPr>
                <w:rFonts w:ascii="Times New Roman" w:hAnsi="Times New Roman" w:cs="Times New Roman"/>
              </w:rPr>
              <w:t>Признаков воспал</w:t>
            </w:r>
            <w:r w:rsidRPr="007B6C56">
              <w:rPr>
                <w:rFonts w:ascii="Times New Roman" w:hAnsi="Times New Roman" w:cs="Times New Roman"/>
              </w:rPr>
              <w:t>е</w:t>
            </w:r>
            <w:r w:rsidRPr="007B6C56">
              <w:rPr>
                <w:rFonts w:ascii="Times New Roman" w:hAnsi="Times New Roman" w:cs="Times New Roman"/>
              </w:rPr>
              <w:t>ния и нагноения нет</w:t>
            </w:r>
            <w:r w:rsidR="00A224E9" w:rsidRPr="007B6C56">
              <w:rPr>
                <w:rFonts w:ascii="Times New Roman" w:hAnsi="Times New Roman" w:cs="Times New Roman"/>
              </w:rPr>
              <w:t>.</w:t>
            </w:r>
          </w:p>
        </w:tc>
        <w:tc>
          <w:tcPr>
            <w:tcW w:w="2943" w:type="dxa"/>
          </w:tcPr>
          <w:p w:rsidR="00875B56" w:rsidRPr="007B6C56" w:rsidRDefault="00875B56" w:rsidP="00CF6859">
            <w:pPr>
              <w:jc w:val="both"/>
              <w:rPr>
                <w:rFonts w:ascii="Times New Roman" w:hAnsi="Times New Roman" w:cs="Times New Roman"/>
              </w:rPr>
            </w:pPr>
            <w:r w:rsidRPr="007B6C56">
              <w:rPr>
                <w:rFonts w:ascii="Times New Roman" w:hAnsi="Times New Roman" w:cs="Times New Roman"/>
              </w:rPr>
              <w:t xml:space="preserve">Режим: </w:t>
            </w:r>
            <w:r w:rsidR="000358FD" w:rsidRPr="007B6C56">
              <w:rPr>
                <w:rFonts w:ascii="Times New Roman" w:hAnsi="Times New Roman" w:cs="Times New Roman"/>
              </w:rPr>
              <w:t>постельный</w:t>
            </w:r>
          </w:p>
          <w:p w:rsidR="000358FD" w:rsidRPr="007B6C56" w:rsidRDefault="000358FD" w:rsidP="00CF6859">
            <w:pPr>
              <w:jc w:val="both"/>
              <w:rPr>
                <w:rFonts w:ascii="Times New Roman" w:hAnsi="Times New Roman" w:cs="Times New Roman"/>
              </w:rPr>
            </w:pPr>
            <w:r w:rsidRPr="007B6C56">
              <w:rPr>
                <w:rFonts w:ascii="Times New Roman" w:hAnsi="Times New Roman" w:cs="Times New Roman"/>
              </w:rPr>
              <w:t>Обработка ран на к</w:t>
            </w:r>
            <w:r w:rsidRPr="007B6C56">
              <w:rPr>
                <w:rFonts w:ascii="Times New Roman" w:hAnsi="Times New Roman" w:cs="Times New Roman"/>
              </w:rPr>
              <w:t>о</w:t>
            </w:r>
            <w:r w:rsidRPr="007B6C56">
              <w:rPr>
                <w:rFonts w:ascii="Times New Roman" w:hAnsi="Times New Roman" w:cs="Times New Roman"/>
              </w:rPr>
              <w:t>же в области входа</w:t>
            </w:r>
            <w:r w:rsidRPr="00625718">
              <w:rPr>
                <w:rFonts w:ascii="Times New Roman" w:hAnsi="Times New Roman" w:cs="Times New Roman"/>
              </w:rPr>
              <w:t>/</w:t>
            </w:r>
            <w:r w:rsidRPr="007B6C56">
              <w:rPr>
                <w:rFonts w:ascii="Times New Roman" w:hAnsi="Times New Roman" w:cs="Times New Roman"/>
              </w:rPr>
              <w:t>выхода спиц Киршнера р-ром бриллиантового зел</w:t>
            </w:r>
            <w:r w:rsidRPr="007B6C56">
              <w:rPr>
                <w:rFonts w:ascii="Times New Roman" w:hAnsi="Times New Roman" w:cs="Times New Roman"/>
              </w:rPr>
              <w:t>ё</w:t>
            </w:r>
            <w:r w:rsidRPr="007B6C56">
              <w:rPr>
                <w:rFonts w:ascii="Times New Roman" w:hAnsi="Times New Roman" w:cs="Times New Roman"/>
              </w:rPr>
              <w:t>ного.</w:t>
            </w:r>
          </w:p>
          <w:p w:rsidR="00A224E9" w:rsidRPr="00625718" w:rsidRDefault="00A224E9" w:rsidP="00A224E9">
            <w:pPr>
              <w:jc w:val="both"/>
              <w:rPr>
                <w:rFonts w:ascii="Times New Roman" w:hAnsi="Times New Roman" w:cs="Times New Roman"/>
              </w:rPr>
            </w:pPr>
            <w:r w:rsidRPr="007B6C56">
              <w:rPr>
                <w:rFonts w:ascii="Times New Roman" w:hAnsi="Times New Roman" w:cs="Times New Roman"/>
                <w:lang w:val="en-US"/>
              </w:rPr>
              <w:t>Sol</w:t>
            </w:r>
            <w:r w:rsidRPr="007B6C56">
              <w:rPr>
                <w:rFonts w:ascii="Times New Roman" w:hAnsi="Times New Roman" w:cs="Times New Roman"/>
              </w:rPr>
              <w:t xml:space="preserve">. </w:t>
            </w:r>
            <w:r w:rsidRPr="007B6C56">
              <w:rPr>
                <w:rFonts w:ascii="Times New Roman" w:hAnsi="Times New Roman" w:cs="Times New Roman"/>
                <w:lang w:val="en-US"/>
              </w:rPr>
              <w:t>Analqini</w:t>
            </w:r>
            <w:r w:rsidRPr="00625718">
              <w:rPr>
                <w:rFonts w:ascii="Times New Roman" w:hAnsi="Times New Roman" w:cs="Times New Roman"/>
              </w:rPr>
              <w:t xml:space="preserve"> </w:t>
            </w:r>
            <w:r w:rsidRPr="007B6C56">
              <w:rPr>
                <w:rFonts w:ascii="Times New Roman" w:hAnsi="Times New Roman" w:cs="Times New Roman"/>
              </w:rPr>
              <w:t xml:space="preserve">50% - 2 </w:t>
            </w:r>
            <w:r w:rsidRPr="007B6C56">
              <w:rPr>
                <w:rFonts w:ascii="Times New Roman" w:hAnsi="Times New Roman" w:cs="Times New Roman"/>
                <w:lang w:val="en-US"/>
              </w:rPr>
              <w:t>ml</w:t>
            </w:r>
            <w:r w:rsidRPr="007B6C56">
              <w:rPr>
                <w:rFonts w:ascii="Times New Roman" w:hAnsi="Times New Roman" w:cs="Times New Roman"/>
              </w:rPr>
              <w:t xml:space="preserve">, </w:t>
            </w:r>
          </w:p>
          <w:p w:rsidR="00A224E9" w:rsidRPr="007B6C56" w:rsidRDefault="00A224E9" w:rsidP="00CF6859">
            <w:pPr>
              <w:jc w:val="both"/>
              <w:rPr>
                <w:rFonts w:ascii="Times New Roman" w:hAnsi="Times New Roman" w:cs="Times New Roman"/>
              </w:rPr>
            </w:pPr>
            <w:r w:rsidRPr="007B6C56">
              <w:rPr>
                <w:rFonts w:ascii="Times New Roman" w:hAnsi="Times New Roman" w:cs="Times New Roman"/>
              </w:rPr>
              <w:t>на ночь</w:t>
            </w:r>
          </w:p>
          <w:p w:rsidR="00A224E9" w:rsidRPr="007B6C56" w:rsidRDefault="00A224E9" w:rsidP="00A224E9">
            <w:pPr>
              <w:jc w:val="both"/>
              <w:rPr>
                <w:rFonts w:ascii="Times New Roman" w:hAnsi="Times New Roman" w:cs="Times New Roman"/>
              </w:rPr>
            </w:pPr>
            <w:r w:rsidRPr="007B6C56">
              <w:rPr>
                <w:rFonts w:ascii="Times New Roman" w:hAnsi="Times New Roman" w:cs="Times New Roman"/>
                <w:lang w:val="en-US"/>
              </w:rPr>
              <w:t>T</w:t>
            </w:r>
            <w:r w:rsidRPr="00625718">
              <w:rPr>
                <w:rFonts w:ascii="Times New Roman" w:hAnsi="Times New Roman" w:cs="Times New Roman"/>
              </w:rPr>
              <w:t>.</w:t>
            </w:r>
            <w:r w:rsidRPr="007B6C56">
              <w:rPr>
                <w:rFonts w:ascii="Times New Roman" w:hAnsi="Times New Roman" w:cs="Times New Roman"/>
                <w:lang w:val="en-US"/>
              </w:rPr>
              <w:t>Enalaprili</w:t>
            </w:r>
            <w:r w:rsidRPr="007B6C56">
              <w:rPr>
                <w:rFonts w:ascii="Times New Roman" w:hAnsi="Times New Roman" w:cs="Times New Roman"/>
              </w:rPr>
              <w:t xml:space="preserve">, </w:t>
            </w:r>
            <w:r w:rsidRPr="00625718">
              <w:rPr>
                <w:rFonts w:ascii="Times New Roman" w:hAnsi="Times New Roman" w:cs="Times New Roman"/>
              </w:rPr>
              <w:t xml:space="preserve">10 </w:t>
            </w:r>
            <w:r w:rsidRPr="007B6C56">
              <w:rPr>
                <w:rFonts w:ascii="Times New Roman" w:hAnsi="Times New Roman" w:cs="Times New Roman"/>
                <w:lang w:val="en-US"/>
              </w:rPr>
              <w:t>mg</w:t>
            </w:r>
            <w:r w:rsidRPr="007B6C56">
              <w:rPr>
                <w:rFonts w:ascii="Times New Roman" w:hAnsi="Times New Roman" w:cs="Times New Roman"/>
              </w:rPr>
              <w:t xml:space="preserve"> – 3р</w:t>
            </w:r>
            <w:r w:rsidRPr="00625718">
              <w:rPr>
                <w:rFonts w:ascii="Times New Roman" w:hAnsi="Times New Roman" w:cs="Times New Roman"/>
              </w:rPr>
              <w:t>/</w:t>
            </w:r>
            <w:r w:rsidRPr="007B6C56">
              <w:rPr>
                <w:rFonts w:ascii="Times New Roman" w:hAnsi="Times New Roman" w:cs="Times New Roman"/>
              </w:rPr>
              <w:t>д</w:t>
            </w:r>
          </w:p>
          <w:p w:rsidR="00A224E9" w:rsidRPr="007B6C56" w:rsidRDefault="00A224E9" w:rsidP="00CF6859">
            <w:pPr>
              <w:jc w:val="both"/>
              <w:rPr>
                <w:rFonts w:ascii="Times New Roman" w:hAnsi="Times New Roman" w:cs="Times New Roman"/>
              </w:rPr>
            </w:pPr>
          </w:p>
          <w:p w:rsidR="000358FD" w:rsidRPr="007B6C56" w:rsidRDefault="000358FD" w:rsidP="00CF6859">
            <w:pPr>
              <w:jc w:val="both"/>
              <w:rPr>
                <w:rFonts w:ascii="Times New Roman" w:hAnsi="Times New Roman" w:cs="Times New Roman"/>
              </w:rPr>
            </w:pPr>
          </w:p>
          <w:p w:rsidR="00875B56" w:rsidRPr="007B6C56" w:rsidRDefault="00875B56" w:rsidP="000358FD">
            <w:pPr>
              <w:jc w:val="both"/>
              <w:rPr>
                <w:rFonts w:ascii="Times New Roman" w:hAnsi="Times New Roman" w:cs="Times New Roman"/>
              </w:rPr>
            </w:pPr>
          </w:p>
        </w:tc>
      </w:tr>
    </w:tbl>
    <w:p w:rsidR="00875B56" w:rsidRPr="007B6C56" w:rsidRDefault="00875B56" w:rsidP="00A11AEF">
      <w:pPr>
        <w:jc w:val="both"/>
        <w:rPr>
          <w:rFonts w:ascii="Times New Roman" w:hAnsi="Times New Roman" w:cs="Times New Roman"/>
          <w:b/>
        </w:rPr>
      </w:pPr>
    </w:p>
    <w:p w:rsidR="00D33565" w:rsidRPr="007B6C56" w:rsidRDefault="00650483" w:rsidP="00A11AEF">
      <w:pPr>
        <w:jc w:val="both"/>
        <w:rPr>
          <w:rFonts w:ascii="Times New Roman" w:hAnsi="Times New Roman" w:cs="Times New Roman"/>
          <w:b/>
        </w:rPr>
      </w:pPr>
      <w:r>
        <w:rPr>
          <w:rFonts w:ascii="Times New Roman" w:hAnsi="Times New Roman" w:cs="Times New Roman"/>
          <w:b/>
        </w:rPr>
        <w:t xml:space="preserve">                                                            </w:t>
      </w:r>
      <w:r w:rsidR="00D33565" w:rsidRPr="007B6C56">
        <w:rPr>
          <w:rFonts w:ascii="Times New Roman" w:hAnsi="Times New Roman" w:cs="Times New Roman"/>
          <w:b/>
          <w:lang w:val="en-US"/>
        </w:rPr>
        <w:t>XII</w:t>
      </w:r>
      <w:r w:rsidR="00D33565" w:rsidRPr="00625718">
        <w:rPr>
          <w:rFonts w:ascii="Times New Roman" w:hAnsi="Times New Roman" w:cs="Times New Roman"/>
          <w:b/>
        </w:rPr>
        <w:t>.</w:t>
      </w:r>
      <w:r w:rsidR="00D33565" w:rsidRPr="007B6C56">
        <w:rPr>
          <w:rFonts w:ascii="Times New Roman" w:hAnsi="Times New Roman" w:cs="Times New Roman"/>
          <w:b/>
        </w:rPr>
        <w:t xml:space="preserve"> ЭПИКРИЗ</w:t>
      </w:r>
    </w:p>
    <w:p w:rsidR="00A42DE2" w:rsidRDefault="00A42DE2" w:rsidP="00A42DE2">
      <w:pPr>
        <w:jc w:val="both"/>
        <w:rPr>
          <w:rFonts w:ascii="Times New Roman" w:hAnsi="Times New Roman" w:cs="Times New Roman"/>
        </w:rPr>
      </w:pPr>
      <w:r w:rsidRPr="007B6C56">
        <w:rPr>
          <w:rFonts w:ascii="Times New Roman" w:hAnsi="Times New Roman" w:cs="Times New Roman"/>
        </w:rPr>
        <w:t xml:space="preserve">   </w:t>
      </w:r>
      <w:r w:rsidR="00650483">
        <w:rPr>
          <w:rFonts w:ascii="Times New Roman" w:hAnsi="Times New Roman" w:cs="Times New Roman"/>
        </w:rPr>
        <w:t xml:space="preserve"> </w:t>
      </w:r>
      <w:r w:rsidR="00625718" w:rsidRPr="00625718">
        <w:rPr>
          <w:rFonts w:ascii="Times New Roman" w:hAnsi="Times New Roman" w:cs="Times New Roman"/>
        </w:rPr>
        <w:t>_____________</w:t>
      </w:r>
      <w:r w:rsidR="00950460" w:rsidRPr="007B6C56">
        <w:rPr>
          <w:rFonts w:ascii="Times New Roman" w:hAnsi="Times New Roman" w:cs="Times New Roman"/>
        </w:rPr>
        <w:t xml:space="preserve">, 79 лет, проживающая по адресу : </w:t>
      </w:r>
      <w:r w:rsidR="00625718" w:rsidRPr="00625718">
        <w:rPr>
          <w:rFonts w:ascii="Times New Roman" w:hAnsi="Times New Roman" w:cs="Times New Roman"/>
        </w:rPr>
        <w:t>_______________</w:t>
      </w:r>
      <w:r w:rsidR="00950460" w:rsidRPr="007B6C56">
        <w:rPr>
          <w:rFonts w:ascii="Times New Roman" w:hAnsi="Times New Roman" w:cs="Times New Roman"/>
        </w:rPr>
        <w:t>,  26.02.13г. в результате пад</w:t>
      </w:r>
      <w:r w:rsidR="00950460" w:rsidRPr="007B6C56">
        <w:rPr>
          <w:rFonts w:ascii="Times New Roman" w:hAnsi="Times New Roman" w:cs="Times New Roman"/>
        </w:rPr>
        <w:t>е</w:t>
      </w:r>
      <w:r w:rsidR="00950460" w:rsidRPr="007B6C56">
        <w:rPr>
          <w:rFonts w:ascii="Times New Roman" w:hAnsi="Times New Roman" w:cs="Times New Roman"/>
        </w:rPr>
        <w:t>ния получила травму в области ле</w:t>
      </w:r>
      <w:r w:rsidR="001F1F20">
        <w:rPr>
          <w:rFonts w:ascii="Times New Roman" w:hAnsi="Times New Roman" w:cs="Times New Roman"/>
        </w:rPr>
        <w:t>вого бедра.</w:t>
      </w:r>
      <w:r w:rsidR="001F1F20" w:rsidRPr="001F1F20">
        <w:rPr>
          <w:rFonts w:ascii="Times New Roman" w:hAnsi="Times New Roman" w:cs="Times New Roman"/>
        </w:rPr>
        <w:t xml:space="preserve"> После падения почувствовала острую боль в области левого бедра, невозможность поднять ногу и встать самостоятельно. Обнаружился симптом прили</w:t>
      </w:r>
      <w:r w:rsidR="001F1F20" w:rsidRPr="001F1F20">
        <w:rPr>
          <w:rFonts w:ascii="Times New Roman" w:hAnsi="Times New Roman" w:cs="Times New Roman"/>
        </w:rPr>
        <w:t>п</w:t>
      </w:r>
      <w:r w:rsidR="001F1F20" w:rsidRPr="001F1F20">
        <w:rPr>
          <w:rFonts w:ascii="Times New Roman" w:hAnsi="Times New Roman" w:cs="Times New Roman"/>
        </w:rPr>
        <w:t>шей пятки.</w:t>
      </w:r>
      <w:r w:rsidR="00950460" w:rsidRPr="007B6C56">
        <w:rPr>
          <w:rFonts w:ascii="Times New Roman" w:hAnsi="Times New Roman" w:cs="Times New Roman"/>
        </w:rPr>
        <w:t xml:space="preserve"> </w:t>
      </w:r>
      <w:r w:rsidR="001F1F20">
        <w:rPr>
          <w:rFonts w:ascii="Times New Roman" w:hAnsi="Times New Roman" w:cs="Times New Roman"/>
        </w:rPr>
        <w:t>Б</w:t>
      </w:r>
      <w:r w:rsidR="00950460" w:rsidRPr="007B6C56">
        <w:rPr>
          <w:rFonts w:ascii="Times New Roman" w:hAnsi="Times New Roman" w:cs="Times New Roman"/>
        </w:rPr>
        <w:t>ригадой СМП была доставлена в травматологическое отделение БСМП. При поступл</w:t>
      </w:r>
      <w:r w:rsidR="00950460" w:rsidRPr="007B6C56">
        <w:rPr>
          <w:rFonts w:ascii="Times New Roman" w:hAnsi="Times New Roman" w:cs="Times New Roman"/>
        </w:rPr>
        <w:t>е</w:t>
      </w:r>
      <w:r w:rsidR="00950460" w:rsidRPr="007B6C56">
        <w:rPr>
          <w:rFonts w:ascii="Times New Roman" w:hAnsi="Times New Roman" w:cs="Times New Roman"/>
        </w:rPr>
        <w:t>нии пострадавшая предъявляла жалобы на острую боль в области верхней трети левого бедра, ус</w:t>
      </w:r>
      <w:r w:rsidR="00950460" w:rsidRPr="007B6C56">
        <w:rPr>
          <w:rFonts w:ascii="Times New Roman" w:hAnsi="Times New Roman" w:cs="Times New Roman"/>
        </w:rPr>
        <w:t>и</w:t>
      </w:r>
      <w:r w:rsidR="00950460" w:rsidRPr="007B6C56">
        <w:rPr>
          <w:rFonts w:ascii="Times New Roman" w:hAnsi="Times New Roman" w:cs="Times New Roman"/>
        </w:rPr>
        <w:t>ливающуюся при попытках движений в тазобедренном суставе</w:t>
      </w:r>
      <w:r w:rsidR="001F1F20">
        <w:rPr>
          <w:rFonts w:ascii="Times New Roman" w:hAnsi="Times New Roman" w:cs="Times New Roman"/>
        </w:rPr>
        <w:t>,при</w:t>
      </w:r>
      <w:r w:rsidR="00650483">
        <w:rPr>
          <w:rFonts w:ascii="Times New Roman" w:hAnsi="Times New Roman" w:cs="Times New Roman"/>
        </w:rPr>
        <w:t>пухлость в области травмы</w:t>
      </w:r>
      <w:r w:rsidR="00950460" w:rsidRPr="007B6C56">
        <w:rPr>
          <w:rFonts w:ascii="Times New Roman" w:hAnsi="Times New Roman" w:cs="Times New Roman"/>
        </w:rPr>
        <w:t>. По данным анамнеза заболевания, локального статуса</w:t>
      </w:r>
      <w:r w:rsidRPr="007B6C56">
        <w:rPr>
          <w:rFonts w:ascii="Times New Roman" w:hAnsi="Times New Roman" w:cs="Times New Roman"/>
        </w:rPr>
        <w:t xml:space="preserve"> и рентгенологического исследования был выста</w:t>
      </w:r>
      <w:r w:rsidRPr="007B6C56">
        <w:rPr>
          <w:rFonts w:ascii="Times New Roman" w:hAnsi="Times New Roman" w:cs="Times New Roman"/>
        </w:rPr>
        <w:t>в</w:t>
      </w:r>
      <w:r w:rsidRPr="007B6C56">
        <w:rPr>
          <w:rFonts w:ascii="Times New Roman" w:hAnsi="Times New Roman" w:cs="Times New Roman"/>
        </w:rPr>
        <w:t>лен клинический диагноз: Закрытый чрезвертельный варусный перелом левого бедра с отрывом м</w:t>
      </w:r>
      <w:r w:rsidRPr="007B6C56">
        <w:rPr>
          <w:rFonts w:ascii="Times New Roman" w:hAnsi="Times New Roman" w:cs="Times New Roman"/>
        </w:rPr>
        <w:t>а</w:t>
      </w:r>
      <w:r w:rsidRPr="007B6C56">
        <w:rPr>
          <w:rFonts w:ascii="Times New Roman" w:hAnsi="Times New Roman" w:cs="Times New Roman"/>
        </w:rPr>
        <w:t>лого ве</w:t>
      </w:r>
      <w:r w:rsidRPr="007B6C56">
        <w:rPr>
          <w:rFonts w:ascii="Times New Roman" w:hAnsi="Times New Roman" w:cs="Times New Roman"/>
        </w:rPr>
        <w:t>р</w:t>
      </w:r>
      <w:r w:rsidRPr="007B6C56">
        <w:rPr>
          <w:rFonts w:ascii="Times New Roman" w:hAnsi="Times New Roman" w:cs="Times New Roman"/>
        </w:rPr>
        <w:t xml:space="preserve">тела. </w:t>
      </w:r>
    </w:p>
    <w:p w:rsidR="001F1F20" w:rsidRDefault="001F1F20" w:rsidP="00A42DE2">
      <w:pPr>
        <w:jc w:val="both"/>
        <w:rPr>
          <w:rFonts w:ascii="Times New Roman" w:hAnsi="Times New Roman" w:cs="Times New Roman"/>
        </w:rPr>
      </w:pPr>
      <w:r>
        <w:rPr>
          <w:rFonts w:ascii="Times New Roman" w:hAnsi="Times New Roman" w:cs="Times New Roman"/>
        </w:rPr>
        <w:t>В стационаре были проведены следующие лабораторные исследования:</w:t>
      </w:r>
    </w:p>
    <w:p w:rsidR="001F1F20" w:rsidRPr="001F1F20" w:rsidRDefault="001F1F20" w:rsidP="001F1F20">
      <w:pPr>
        <w:jc w:val="both"/>
        <w:rPr>
          <w:rFonts w:ascii="Times New Roman" w:hAnsi="Times New Roman" w:cs="Times New Roman"/>
          <w:b/>
        </w:rPr>
      </w:pPr>
      <w:r w:rsidRPr="001F1F20">
        <w:rPr>
          <w:rFonts w:ascii="Times New Roman" w:hAnsi="Times New Roman" w:cs="Times New Roman"/>
          <w:b/>
        </w:rPr>
        <w:t xml:space="preserve">  </w:t>
      </w:r>
      <w:r w:rsidRPr="001F1F20">
        <w:rPr>
          <w:rFonts w:ascii="Times New Roman" w:hAnsi="Times New Roman" w:cs="Times New Roman"/>
          <w:b/>
          <w:lang w:val="en-US"/>
        </w:rPr>
        <w:t>I</w:t>
      </w:r>
      <w:r w:rsidRPr="001F1F20">
        <w:rPr>
          <w:rFonts w:ascii="Times New Roman" w:hAnsi="Times New Roman" w:cs="Times New Roman"/>
          <w:b/>
        </w:rPr>
        <w:t>. Общий анализ крови (от 15.03.13):</w:t>
      </w:r>
    </w:p>
    <w:p w:rsidR="001F1F20" w:rsidRPr="001F1F20" w:rsidRDefault="001F1F20" w:rsidP="001F1F20">
      <w:pPr>
        <w:numPr>
          <w:ilvl w:val="0"/>
          <w:numId w:val="1"/>
        </w:numPr>
        <w:spacing w:before="0" w:line="240" w:lineRule="atLeast"/>
        <w:jc w:val="both"/>
        <w:rPr>
          <w:rFonts w:ascii="Times New Roman" w:hAnsi="Times New Roman" w:cs="Times New Roman"/>
        </w:rPr>
      </w:pPr>
      <w:r w:rsidRPr="001F1F20">
        <w:rPr>
          <w:rFonts w:ascii="Times New Roman" w:hAnsi="Times New Roman" w:cs="Times New Roman"/>
        </w:rPr>
        <w:t>Эритроциты-4,1*10</w:t>
      </w:r>
      <w:r w:rsidRPr="001F1F20">
        <w:rPr>
          <w:rFonts w:ascii="Times New Roman" w:hAnsi="Times New Roman" w:cs="Times New Roman"/>
          <w:vertAlign w:val="superscript"/>
        </w:rPr>
        <w:t>12</w:t>
      </w:r>
      <w:r w:rsidRPr="001F1F20">
        <w:rPr>
          <w:rFonts w:ascii="Times New Roman" w:hAnsi="Times New Roman" w:cs="Times New Roman"/>
          <w:vertAlign w:val="superscript"/>
          <w:lang w:val="en-US"/>
        </w:rPr>
        <w:t xml:space="preserve"> </w:t>
      </w:r>
      <w:r w:rsidRPr="001F1F20">
        <w:rPr>
          <w:rFonts w:ascii="Times New Roman" w:hAnsi="Times New Roman" w:cs="Times New Roman"/>
          <w:lang w:val="en-US"/>
        </w:rPr>
        <w:t>/</w:t>
      </w:r>
      <w:r w:rsidRPr="001F1F20">
        <w:rPr>
          <w:rFonts w:ascii="Times New Roman" w:hAnsi="Times New Roman" w:cs="Times New Roman"/>
        </w:rPr>
        <w:t>л,</w:t>
      </w:r>
    </w:p>
    <w:p w:rsidR="001F1F20" w:rsidRPr="001F1F20" w:rsidRDefault="001F1F20" w:rsidP="001F1F20">
      <w:pPr>
        <w:numPr>
          <w:ilvl w:val="0"/>
          <w:numId w:val="1"/>
        </w:numPr>
        <w:spacing w:before="0" w:line="240" w:lineRule="atLeast"/>
        <w:jc w:val="both"/>
        <w:rPr>
          <w:rFonts w:ascii="Times New Roman" w:hAnsi="Times New Roman" w:cs="Times New Roman"/>
        </w:rPr>
      </w:pPr>
      <w:r w:rsidRPr="001F1F20">
        <w:rPr>
          <w:rFonts w:ascii="Times New Roman" w:hAnsi="Times New Roman" w:cs="Times New Roman"/>
          <w:lang w:val="en-US"/>
        </w:rPr>
        <w:t>HB-</w:t>
      </w:r>
      <w:r w:rsidRPr="001F1F20">
        <w:rPr>
          <w:rFonts w:ascii="Times New Roman" w:hAnsi="Times New Roman" w:cs="Times New Roman"/>
        </w:rPr>
        <w:t>120</w:t>
      </w:r>
      <w:r w:rsidRPr="001F1F20">
        <w:rPr>
          <w:rFonts w:ascii="Times New Roman" w:hAnsi="Times New Roman" w:cs="Times New Roman"/>
          <w:lang w:val="en-US"/>
        </w:rPr>
        <w:t xml:space="preserve"> </w:t>
      </w:r>
      <w:r w:rsidRPr="001F1F20">
        <w:rPr>
          <w:rFonts w:ascii="Times New Roman" w:hAnsi="Times New Roman" w:cs="Times New Roman"/>
        </w:rPr>
        <w:t>г</w:t>
      </w:r>
      <w:r w:rsidRPr="001F1F20">
        <w:rPr>
          <w:rFonts w:ascii="Times New Roman" w:hAnsi="Times New Roman" w:cs="Times New Roman"/>
          <w:lang w:val="en-US"/>
        </w:rPr>
        <w:t>/</w:t>
      </w:r>
      <w:r w:rsidRPr="001F1F20">
        <w:rPr>
          <w:rFonts w:ascii="Times New Roman" w:hAnsi="Times New Roman" w:cs="Times New Roman"/>
        </w:rPr>
        <w:t>л,</w:t>
      </w:r>
    </w:p>
    <w:p w:rsidR="001F1F20" w:rsidRPr="001F1F20" w:rsidRDefault="001F1F20" w:rsidP="001F1F20">
      <w:pPr>
        <w:numPr>
          <w:ilvl w:val="0"/>
          <w:numId w:val="1"/>
        </w:numPr>
        <w:spacing w:before="0" w:line="240" w:lineRule="atLeast"/>
        <w:jc w:val="both"/>
        <w:rPr>
          <w:rFonts w:ascii="Times New Roman" w:hAnsi="Times New Roman" w:cs="Times New Roman"/>
        </w:rPr>
      </w:pPr>
      <w:r w:rsidRPr="001F1F20">
        <w:rPr>
          <w:rFonts w:ascii="Times New Roman" w:hAnsi="Times New Roman" w:cs="Times New Roman"/>
        </w:rPr>
        <w:t>Лейкоциты-3,6*10</w:t>
      </w:r>
      <w:r w:rsidRPr="001F1F20">
        <w:rPr>
          <w:rFonts w:ascii="Times New Roman" w:hAnsi="Times New Roman" w:cs="Times New Roman"/>
          <w:vertAlign w:val="superscript"/>
        </w:rPr>
        <w:t xml:space="preserve">9 </w:t>
      </w:r>
      <w:r w:rsidRPr="001F1F20">
        <w:rPr>
          <w:rFonts w:ascii="Times New Roman" w:hAnsi="Times New Roman" w:cs="Times New Roman"/>
          <w:lang w:val="en-US"/>
        </w:rPr>
        <w:t>/</w:t>
      </w:r>
      <w:r w:rsidRPr="001F1F20">
        <w:rPr>
          <w:rFonts w:ascii="Times New Roman" w:hAnsi="Times New Roman" w:cs="Times New Roman"/>
        </w:rPr>
        <w:t>л,</w:t>
      </w:r>
    </w:p>
    <w:p w:rsidR="001F1F20" w:rsidRPr="001F1F20" w:rsidRDefault="001F1F20" w:rsidP="001F1F20">
      <w:pPr>
        <w:numPr>
          <w:ilvl w:val="0"/>
          <w:numId w:val="1"/>
        </w:numPr>
        <w:spacing w:before="0" w:line="240" w:lineRule="atLeast"/>
        <w:jc w:val="both"/>
        <w:rPr>
          <w:rFonts w:ascii="Times New Roman" w:hAnsi="Times New Roman" w:cs="Times New Roman"/>
        </w:rPr>
      </w:pPr>
      <w:r w:rsidRPr="001F1F20">
        <w:rPr>
          <w:rFonts w:ascii="Times New Roman" w:hAnsi="Times New Roman" w:cs="Times New Roman"/>
        </w:rPr>
        <w:t>Эозинофилы-2%,</w:t>
      </w:r>
    </w:p>
    <w:p w:rsidR="001F1F20" w:rsidRPr="001F1F20" w:rsidRDefault="001F1F20" w:rsidP="001F1F20">
      <w:pPr>
        <w:numPr>
          <w:ilvl w:val="0"/>
          <w:numId w:val="1"/>
        </w:numPr>
        <w:spacing w:before="0" w:line="240" w:lineRule="atLeast"/>
        <w:jc w:val="both"/>
        <w:rPr>
          <w:rFonts w:ascii="Times New Roman" w:hAnsi="Times New Roman" w:cs="Times New Roman"/>
        </w:rPr>
      </w:pPr>
      <w:r w:rsidRPr="001F1F20">
        <w:rPr>
          <w:rFonts w:ascii="Times New Roman" w:hAnsi="Times New Roman" w:cs="Times New Roman"/>
        </w:rPr>
        <w:lastRenderedPageBreak/>
        <w:t>Моноциты-2%,</w:t>
      </w:r>
    </w:p>
    <w:p w:rsidR="001F1F20" w:rsidRPr="001F1F20" w:rsidRDefault="001F1F20" w:rsidP="001F1F20">
      <w:pPr>
        <w:numPr>
          <w:ilvl w:val="0"/>
          <w:numId w:val="1"/>
        </w:numPr>
        <w:spacing w:before="0" w:line="240" w:lineRule="atLeast"/>
        <w:jc w:val="both"/>
        <w:rPr>
          <w:rFonts w:ascii="Times New Roman" w:hAnsi="Times New Roman" w:cs="Times New Roman"/>
        </w:rPr>
      </w:pPr>
      <w:r w:rsidRPr="001F1F20">
        <w:rPr>
          <w:rFonts w:ascii="Times New Roman" w:hAnsi="Times New Roman" w:cs="Times New Roman"/>
        </w:rPr>
        <w:t>Лимфоциты-25%,</w:t>
      </w:r>
    </w:p>
    <w:p w:rsidR="001F1F20" w:rsidRPr="001F1F20" w:rsidRDefault="001F1F20" w:rsidP="001F1F20">
      <w:pPr>
        <w:numPr>
          <w:ilvl w:val="0"/>
          <w:numId w:val="1"/>
        </w:numPr>
        <w:spacing w:before="0" w:line="240" w:lineRule="atLeast"/>
        <w:jc w:val="both"/>
        <w:rPr>
          <w:rFonts w:ascii="Times New Roman" w:hAnsi="Times New Roman" w:cs="Times New Roman"/>
        </w:rPr>
      </w:pPr>
      <w:r w:rsidRPr="001F1F20">
        <w:rPr>
          <w:rFonts w:ascii="Times New Roman" w:hAnsi="Times New Roman" w:cs="Times New Roman"/>
        </w:rPr>
        <w:t>Нейтрофилы:</w:t>
      </w:r>
    </w:p>
    <w:p w:rsidR="001F1F20" w:rsidRPr="001F1F20" w:rsidRDefault="001F1F20" w:rsidP="001F1F20">
      <w:pPr>
        <w:spacing w:before="0" w:line="240" w:lineRule="atLeast"/>
        <w:jc w:val="both"/>
        <w:rPr>
          <w:rFonts w:ascii="Times New Roman" w:hAnsi="Times New Roman" w:cs="Times New Roman"/>
        </w:rPr>
      </w:pPr>
      <w:r w:rsidRPr="001F1F20">
        <w:rPr>
          <w:rFonts w:ascii="Times New Roman" w:hAnsi="Times New Roman" w:cs="Times New Roman"/>
        </w:rPr>
        <w:t>Палочки-2%,</w:t>
      </w:r>
    </w:p>
    <w:p w:rsidR="001F1F20" w:rsidRPr="001F1F20" w:rsidRDefault="001F1F20" w:rsidP="001F1F20">
      <w:pPr>
        <w:spacing w:before="0" w:line="240" w:lineRule="atLeast"/>
        <w:jc w:val="both"/>
        <w:rPr>
          <w:rFonts w:ascii="Times New Roman" w:hAnsi="Times New Roman" w:cs="Times New Roman"/>
        </w:rPr>
      </w:pPr>
      <w:r w:rsidRPr="001F1F20">
        <w:rPr>
          <w:rFonts w:ascii="Times New Roman" w:hAnsi="Times New Roman" w:cs="Times New Roman"/>
        </w:rPr>
        <w:t>Сегменты-69%,</w:t>
      </w:r>
    </w:p>
    <w:p w:rsidR="001F1F20" w:rsidRPr="001F1F20" w:rsidRDefault="001F1F20" w:rsidP="001F1F20">
      <w:pPr>
        <w:numPr>
          <w:ilvl w:val="0"/>
          <w:numId w:val="2"/>
        </w:numPr>
        <w:spacing w:before="0" w:line="240" w:lineRule="atLeast"/>
        <w:jc w:val="both"/>
        <w:rPr>
          <w:rFonts w:ascii="Times New Roman" w:hAnsi="Times New Roman" w:cs="Times New Roman"/>
        </w:rPr>
      </w:pPr>
      <w:r w:rsidRPr="001F1F20">
        <w:rPr>
          <w:rFonts w:ascii="Times New Roman" w:hAnsi="Times New Roman" w:cs="Times New Roman"/>
        </w:rPr>
        <w:t>Тромбоциты-170*10</w:t>
      </w:r>
      <w:r w:rsidRPr="001F1F20">
        <w:rPr>
          <w:rFonts w:ascii="Times New Roman" w:hAnsi="Times New Roman" w:cs="Times New Roman"/>
          <w:vertAlign w:val="superscript"/>
        </w:rPr>
        <w:t xml:space="preserve">9 </w:t>
      </w:r>
      <w:r w:rsidRPr="001F1F20">
        <w:rPr>
          <w:rFonts w:ascii="Times New Roman" w:hAnsi="Times New Roman" w:cs="Times New Roman"/>
          <w:lang w:val="en-US"/>
        </w:rPr>
        <w:t>/</w:t>
      </w:r>
      <w:r w:rsidRPr="001F1F20">
        <w:rPr>
          <w:rFonts w:ascii="Times New Roman" w:hAnsi="Times New Roman" w:cs="Times New Roman"/>
        </w:rPr>
        <w:t>л,</w:t>
      </w:r>
    </w:p>
    <w:p w:rsidR="001F1F20" w:rsidRPr="001F1F20" w:rsidRDefault="001F1F20" w:rsidP="001F1F20">
      <w:pPr>
        <w:numPr>
          <w:ilvl w:val="0"/>
          <w:numId w:val="2"/>
        </w:numPr>
        <w:spacing w:before="0" w:line="240" w:lineRule="atLeast"/>
        <w:jc w:val="both"/>
        <w:rPr>
          <w:rFonts w:ascii="Times New Roman" w:hAnsi="Times New Roman" w:cs="Times New Roman"/>
        </w:rPr>
      </w:pPr>
      <w:r w:rsidRPr="001F1F20">
        <w:rPr>
          <w:rFonts w:ascii="Times New Roman" w:hAnsi="Times New Roman" w:cs="Times New Roman"/>
        </w:rPr>
        <w:t>СОЭ-3,1 мм</w:t>
      </w:r>
      <w:r w:rsidRPr="001F1F20">
        <w:rPr>
          <w:rFonts w:ascii="Times New Roman" w:hAnsi="Times New Roman" w:cs="Times New Roman"/>
          <w:lang w:val="en-US"/>
        </w:rPr>
        <w:t>/</w:t>
      </w:r>
      <w:r w:rsidRPr="001F1F20">
        <w:rPr>
          <w:rFonts w:ascii="Times New Roman" w:hAnsi="Times New Roman" w:cs="Times New Roman"/>
        </w:rPr>
        <w:t>ч.</w:t>
      </w:r>
    </w:p>
    <w:p w:rsidR="001F1F20" w:rsidRPr="001F1F20" w:rsidRDefault="001F1F20" w:rsidP="001F1F20">
      <w:pPr>
        <w:spacing w:before="0" w:line="240" w:lineRule="atLeast"/>
        <w:jc w:val="both"/>
        <w:rPr>
          <w:rFonts w:ascii="Times New Roman" w:hAnsi="Times New Roman" w:cs="Times New Roman"/>
        </w:rPr>
      </w:pPr>
      <w:r w:rsidRPr="001F1F20">
        <w:rPr>
          <w:rFonts w:ascii="Times New Roman" w:hAnsi="Times New Roman" w:cs="Times New Roman"/>
        </w:rPr>
        <w:t>Заключение:норма.</w:t>
      </w:r>
    </w:p>
    <w:p w:rsidR="001F1F20" w:rsidRPr="001F1F20" w:rsidRDefault="001F1F20" w:rsidP="001F1F20">
      <w:pPr>
        <w:spacing w:before="0" w:line="240" w:lineRule="atLeast"/>
        <w:jc w:val="both"/>
        <w:rPr>
          <w:rFonts w:ascii="Times New Roman" w:hAnsi="Times New Roman" w:cs="Times New Roman"/>
          <w:b/>
        </w:rPr>
      </w:pPr>
      <w:r w:rsidRPr="001F1F20">
        <w:rPr>
          <w:rFonts w:ascii="Times New Roman" w:hAnsi="Times New Roman" w:cs="Times New Roman"/>
        </w:rPr>
        <w:t xml:space="preserve"> </w:t>
      </w:r>
      <w:r w:rsidRPr="001F1F20">
        <w:rPr>
          <w:rFonts w:ascii="Times New Roman" w:hAnsi="Times New Roman" w:cs="Times New Roman"/>
          <w:b/>
          <w:lang w:val="en-US"/>
        </w:rPr>
        <w:t>II</w:t>
      </w:r>
      <w:r w:rsidRPr="001F1F20">
        <w:rPr>
          <w:rFonts w:ascii="Times New Roman" w:hAnsi="Times New Roman" w:cs="Times New Roman"/>
          <w:b/>
        </w:rPr>
        <w:t>.</w:t>
      </w:r>
      <w:r w:rsidRPr="001F1F20">
        <w:rPr>
          <w:rFonts w:ascii="Times New Roman" w:hAnsi="Times New Roman" w:cs="Times New Roman"/>
        </w:rPr>
        <w:t xml:space="preserve"> </w:t>
      </w:r>
      <w:r w:rsidRPr="001F1F20">
        <w:rPr>
          <w:rFonts w:ascii="Times New Roman" w:hAnsi="Times New Roman" w:cs="Times New Roman"/>
          <w:b/>
        </w:rPr>
        <w:t>Общий анализ мочи (от  13.03.13):</w:t>
      </w:r>
    </w:p>
    <w:p w:rsidR="001F1F20" w:rsidRPr="001F1F20" w:rsidRDefault="001F1F20" w:rsidP="001F1F20">
      <w:pPr>
        <w:numPr>
          <w:ilvl w:val="0"/>
          <w:numId w:val="3"/>
        </w:numPr>
        <w:spacing w:before="0" w:line="240" w:lineRule="atLeast"/>
        <w:jc w:val="both"/>
        <w:rPr>
          <w:rFonts w:ascii="Times New Roman" w:hAnsi="Times New Roman" w:cs="Times New Roman"/>
        </w:rPr>
      </w:pPr>
      <w:r w:rsidRPr="001F1F20">
        <w:rPr>
          <w:rFonts w:ascii="Times New Roman" w:hAnsi="Times New Roman" w:cs="Times New Roman"/>
        </w:rPr>
        <w:t>Цвет-с</w:t>
      </w:r>
      <w:r w:rsidRPr="001F1F20">
        <w:rPr>
          <w:rFonts w:ascii="Times New Roman" w:hAnsi="Times New Roman" w:cs="Times New Roman"/>
          <w:lang w:val="en-US"/>
        </w:rPr>
        <w:t>/</w:t>
      </w:r>
      <w:r w:rsidRPr="001F1F20">
        <w:rPr>
          <w:rFonts w:ascii="Times New Roman" w:hAnsi="Times New Roman" w:cs="Times New Roman"/>
        </w:rPr>
        <w:t>ж,</w:t>
      </w:r>
    </w:p>
    <w:p w:rsidR="001F1F20" w:rsidRPr="001F1F20" w:rsidRDefault="001F1F20" w:rsidP="001F1F20">
      <w:pPr>
        <w:numPr>
          <w:ilvl w:val="0"/>
          <w:numId w:val="3"/>
        </w:numPr>
        <w:spacing w:before="0" w:line="240" w:lineRule="atLeast"/>
        <w:jc w:val="both"/>
        <w:rPr>
          <w:rFonts w:ascii="Times New Roman" w:hAnsi="Times New Roman" w:cs="Times New Roman"/>
        </w:rPr>
      </w:pPr>
      <w:r w:rsidRPr="001F1F20">
        <w:rPr>
          <w:rFonts w:ascii="Times New Roman" w:hAnsi="Times New Roman" w:cs="Times New Roman"/>
        </w:rPr>
        <w:t>Прозрачность-полная,</w:t>
      </w:r>
    </w:p>
    <w:p w:rsidR="001F1F20" w:rsidRPr="001F1F20" w:rsidRDefault="001F1F20" w:rsidP="001F1F20">
      <w:pPr>
        <w:numPr>
          <w:ilvl w:val="0"/>
          <w:numId w:val="3"/>
        </w:numPr>
        <w:spacing w:before="0" w:line="240" w:lineRule="atLeast"/>
        <w:jc w:val="both"/>
        <w:rPr>
          <w:rFonts w:ascii="Times New Roman" w:hAnsi="Times New Roman" w:cs="Times New Roman"/>
        </w:rPr>
      </w:pPr>
      <w:r w:rsidRPr="001F1F20">
        <w:rPr>
          <w:rFonts w:ascii="Times New Roman" w:hAnsi="Times New Roman" w:cs="Times New Roman"/>
        </w:rPr>
        <w:t>Реакция-кислая,</w:t>
      </w:r>
    </w:p>
    <w:p w:rsidR="001F1F20" w:rsidRPr="001F1F20" w:rsidRDefault="001F1F20" w:rsidP="001F1F20">
      <w:pPr>
        <w:numPr>
          <w:ilvl w:val="0"/>
          <w:numId w:val="3"/>
        </w:numPr>
        <w:spacing w:before="0" w:line="240" w:lineRule="atLeast"/>
        <w:jc w:val="both"/>
        <w:rPr>
          <w:rFonts w:ascii="Times New Roman" w:hAnsi="Times New Roman" w:cs="Times New Roman"/>
        </w:rPr>
      </w:pPr>
      <w:r w:rsidRPr="001F1F20">
        <w:rPr>
          <w:rFonts w:ascii="Times New Roman" w:hAnsi="Times New Roman" w:cs="Times New Roman"/>
        </w:rPr>
        <w:t>Плотность-1017,</w:t>
      </w:r>
    </w:p>
    <w:p w:rsidR="001F1F20" w:rsidRPr="001F1F20" w:rsidRDefault="001F1F20" w:rsidP="001F1F20">
      <w:pPr>
        <w:numPr>
          <w:ilvl w:val="0"/>
          <w:numId w:val="3"/>
        </w:numPr>
        <w:spacing w:before="0" w:line="240" w:lineRule="atLeast"/>
        <w:jc w:val="both"/>
        <w:rPr>
          <w:rFonts w:ascii="Times New Roman" w:hAnsi="Times New Roman" w:cs="Times New Roman"/>
        </w:rPr>
      </w:pPr>
      <w:r w:rsidRPr="001F1F20">
        <w:rPr>
          <w:rFonts w:ascii="Times New Roman" w:hAnsi="Times New Roman" w:cs="Times New Roman"/>
        </w:rPr>
        <w:t xml:space="preserve">Белок-нет, </w:t>
      </w:r>
    </w:p>
    <w:p w:rsidR="001F1F20" w:rsidRPr="001F1F20" w:rsidRDefault="001F1F20" w:rsidP="001F1F20">
      <w:pPr>
        <w:numPr>
          <w:ilvl w:val="0"/>
          <w:numId w:val="3"/>
        </w:numPr>
        <w:spacing w:before="0" w:line="240" w:lineRule="atLeast"/>
        <w:jc w:val="both"/>
        <w:rPr>
          <w:rFonts w:ascii="Times New Roman" w:hAnsi="Times New Roman" w:cs="Times New Roman"/>
        </w:rPr>
      </w:pPr>
      <w:r w:rsidRPr="001F1F20">
        <w:rPr>
          <w:rFonts w:ascii="Times New Roman" w:hAnsi="Times New Roman" w:cs="Times New Roman"/>
        </w:rPr>
        <w:t>Глюкоза-нет,</w:t>
      </w:r>
    </w:p>
    <w:p w:rsidR="001F1F20" w:rsidRPr="001F1F20" w:rsidRDefault="001F1F20" w:rsidP="001F1F20">
      <w:pPr>
        <w:numPr>
          <w:ilvl w:val="0"/>
          <w:numId w:val="3"/>
        </w:numPr>
        <w:spacing w:before="0" w:line="240" w:lineRule="atLeast"/>
        <w:jc w:val="both"/>
        <w:rPr>
          <w:rFonts w:ascii="Times New Roman" w:hAnsi="Times New Roman" w:cs="Times New Roman"/>
        </w:rPr>
      </w:pPr>
      <w:r w:rsidRPr="001F1F20">
        <w:rPr>
          <w:rFonts w:ascii="Times New Roman" w:hAnsi="Times New Roman" w:cs="Times New Roman"/>
        </w:rPr>
        <w:t>Пл.эпителий-ед. в п/з,</w:t>
      </w:r>
    </w:p>
    <w:p w:rsidR="001F1F20" w:rsidRPr="001F1F20" w:rsidRDefault="001F1F20" w:rsidP="001F1F20">
      <w:pPr>
        <w:numPr>
          <w:ilvl w:val="0"/>
          <w:numId w:val="3"/>
        </w:numPr>
        <w:spacing w:before="0" w:line="240" w:lineRule="atLeast"/>
        <w:jc w:val="both"/>
        <w:rPr>
          <w:rFonts w:ascii="Times New Roman" w:hAnsi="Times New Roman" w:cs="Times New Roman"/>
        </w:rPr>
      </w:pPr>
      <w:r w:rsidRPr="001F1F20">
        <w:rPr>
          <w:rFonts w:ascii="Times New Roman" w:hAnsi="Times New Roman" w:cs="Times New Roman"/>
        </w:rPr>
        <w:t>Лейкоциты-5-7 в п</w:t>
      </w:r>
      <w:r w:rsidRPr="001F1F20">
        <w:rPr>
          <w:rFonts w:ascii="Times New Roman" w:hAnsi="Times New Roman" w:cs="Times New Roman"/>
          <w:lang w:val="en-US"/>
        </w:rPr>
        <w:t>/</w:t>
      </w:r>
      <w:r w:rsidRPr="001F1F20">
        <w:rPr>
          <w:rFonts w:ascii="Times New Roman" w:hAnsi="Times New Roman" w:cs="Times New Roman"/>
        </w:rPr>
        <w:t>з.</w:t>
      </w:r>
    </w:p>
    <w:p w:rsidR="001F1F20" w:rsidRPr="001F1F20" w:rsidRDefault="001F1F20" w:rsidP="001F1F20">
      <w:pPr>
        <w:spacing w:before="0" w:line="240" w:lineRule="atLeast"/>
        <w:jc w:val="both"/>
        <w:rPr>
          <w:rFonts w:ascii="Times New Roman" w:hAnsi="Times New Roman" w:cs="Times New Roman"/>
        </w:rPr>
      </w:pPr>
      <w:r w:rsidRPr="001F1F20">
        <w:rPr>
          <w:rFonts w:ascii="Times New Roman" w:hAnsi="Times New Roman" w:cs="Times New Roman"/>
        </w:rPr>
        <w:t>Заключение:норма.</w:t>
      </w:r>
    </w:p>
    <w:p w:rsidR="001F1F20" w:rsidRPr="001F1F20" w:rsidRDefault="001F1F20" w:rsidP="001F1F20">
      <w:pPr>
        <w:spacing w:before="0" w:line="240" w:lineRule="atLeast"/>
        <w:jc w:val="both"/>
        <w:rPr>
          <w:rFonts w:ascii="Times New Roman" w:hAnsi="Times New Roman" w:cs="Times New Roman"/>
          <w:b/>
        </w:rPr>
      </w:pPr>
      <w:r w:rsidRPr="001F1F20">
        <w:rPr>
          <w:rFonts w:ascii="Times New Roman" w:hAnsi="Times New Roman" w:cs="Times New Roman"/>
          <w:b/>
          <w:lang w:val="en-US"/>
        </w:rPr>
        <w:t>III</w:t>
      </w:r>
      <w:r w:rsidRPr="001F1F20">
        <w:rPr>
          <w:rFonts w:ascii="Times New Roman" w:hAnsi="Times New Roman" w:cs="Times New Roman"/>
          <w:b/>
        </w:rPr>
        <w:t>. БХ анализ крови (от 27.02.11):</w:t>
      </w:r>
    </w:p>
    <w:p w:rsidR="001F1F20" w:rsidRPr="001F1F20" w:rsidRDefault="001F1F20" w:rsidP="001F1F20">
      <w:pPr>
        <w:numPr>
          <w:ilvl w:val="0"/>
          <w:numId w:val="4"/>
        </w:numPr>
        <w:spacing w:before="0" w:line="240" w:lineRule="atLeast"/>
        <w:jc w:val="both"/>
        <w:rPr>
          <w:rFonts w:ascii="Times New Roman" w:hAnsi="Times New Roman" w:cs="Times New Roman"/>
        </w:rPr>
      </w:pPr>
      <w:r w:rsidRPr="001F1F20">
        <w:rPr>
          <w:rFonts w:ascii="Times New Roman" w:hAnsi="Times New Roman" w:cs="Times New Roman"/>
        </w:rPr>
        <w:t>Глюкоза-5,1 ммоль</w:t>
      </w:r>
      <w:r w:rsidRPr="001F1F20">
        <w:rPr>
          <w:rFonts w:ascii="Times New Roman" w:hAnsi="Times New Roman" w:cs="Times New Roman"/>
          <w:lang w:val="en-US"/>
        </w:rPr>
        <w:t>/</w:t>
      </w:r>
      <w:r w:rsidRPr="001F1F20">
        <w:rPr>
          <w:rFonts w:ascii="Times New Roman" w:hAnsi="Times New Roman" w:cs="Times New Roman"/>
        </w:rPr>
        <w:t>л,</w:t>
      </w:r>
    </w:p>
    <w:p w:rsidR="001F1F20" w:rsidRPr="001F1F20" w:rsidRDefault="001F1F20" w:rsidP="001F1F20">
      <w:pPr>
        <w:numPr>
          <w:ilvl w:val="0"/>
          <w:numId w:val="4"/>
        </w:numPr>
        <w:spacing w:before="0" w:line="240" w:lineRule="atLeast"/>
        <w:jc w:val="both"/>
        <w:rPr>
          <w:rFonts w:ascii="Times New Roman" w:hAnsi="Times New Roman" w:cs="Times New Roman"/>
        </w:rPr>
      </w:pPr>
      <w:r w:rsidRPr="001F1F20">
        <w:rPr>
          <w:rFonts w:ascii="Times New Roman" w:hAnsi="Times New Roman" w:cs="Times New Roman"/>
        </w:rPr>
        <w:t>Билирубин общ.-16,2 мкмоль</w:t>
      </w:r>
      <w:r w:rsidRPr="001F1F20">
        <w:rPr>
          <w:rFonts w:ascii="Times New Roman" w:hAnsi="Times New Roman" w:cs="Times New Roman"/>
          <w:lang w:val="en-US"/>
        </w:rPr>
        <w:t>/</w:t>
      </w:r>
      <w:r w:rsidRPr="001F1F20">
        <w:rPr>
          <w:rFonts w:ascii="Times New Roman" w:hAnsi="Times New Roman" w:cs="Times New Roman"/>
        </w:rPr>
        <w:t>л,</w:t>
      </w:r>
    </w:p>
    <w:p w:rsidR="001F1F20" w:rsidRPr="001F1F20" w:rsidRDefault="001F1F20" w:rsidP="001F1F20">
      <w:pPr>
        <w:numPr>
          <w:ilvl w:val="0"/>
          <w:numId w:val="4"/>
        </w:numPr>
        <w:spacing w:before="0" w:line="240" w:lineRule="atLeast"/>
        <w:jc w:val="both"/>
        <w:rPr>
          <w:rFonts w:ascii="Times New Roman" w:hAnsi="Times New Roman" w:cs="Times New Roman"/>
        </w:rPr>
      </w:pPr>
      <w:r w:rsidRPr="001F1F20">
        <w:rPr>
          <w:rFonts w:ascii="Times New Roman" w:hAnsi="Times New Roman" w:cs="Times New Roman"/>
        </w:rPr>
        <w:t>Креатинин – 0,073,</w:t>
      </w:r>
    </w:p>
    <w:p w:rsidR="001F1F20" w:rsidRPr="001F1F20" w:rsidRDefault="001F1F20" w:rsidP="001F1F20">
      <w:pPr>
        <w:numPr>
          <w:ilvl w:val="0"/>
          <w:numId w:val="4"/>
        </w:numPr>
        <w:spacing w:before="0" w:line="240" w:lineRule="atLeast"/>
        <w:jc w:val="both"/>
        <w:rPr>
          <w:rFonts w:ascii="Times New Roman" w:hAnsi="Times New Roman" w:cs="Times New Roman"/>
        </w:rPr>
      </w:pPr>
      <w:r w:rsidRPr="001F1F20">
        <w:rPr>
          <w:rFonts w:ascii="Times New Roman" w:hAnsi="Times New Roman" w:cs="Times New Roman"/>
        </w:rPr>
        <w:t>Мочевина-7,0 ммоль</w:t>
      </w:r>
      <w:r w:rsidRPr="001F1F20">
        <w:rPr>
          <w:rFonts w:ascii="Times New Roman" w:hAnsi="Times New Roman" w:cs="Times New Roman"/>
          <w:lang w:val="en-US"/>
        </w:rPr>
        <w:t>/</w:t>
      </w:r>
      <w:r w:rsidRPr="001F1F20">
        <w:rPr>
          <w:rFonts w:ascii="Times New Roman" w:hAnsi="Times New Roman" w:cs="Times New Roman"/>
        </w:rPr>
        <w:t>л,</w:t>
      </w:r>
    </w:p>
    <w:p w:rsidR="001F1F20" w:rsidRPr="001F1F20" w:rsidRDefault="001F1F20" w:rsidP="001F1F20">
      <w:pPr>
        <w:numPr>
          <w:ilvl w:val="0"/>
          <w:numId w:val="4"/>
        </w:numPr>
        <w:spacing w:before="0" w:line="240" w:lineRule="atLeast"/>
        <w:jc w:val="both"/>
        <w:rPr>
          <w:rFonts w:ascii="Times New Roman" w:hAnsi="Times New Roman" w:cs="Times New Roman"/>
        </w:rPr>
      </w:pPr>
      <w:r w:rsidRPr="001F1F20">
        <w:rPr>
          <w:rFonts w:ascii="Times New Roman" w:hAnsi="Times New Roman" w:cs="Times New Roman"/>
        </w:rPr>
        <w:t>Общ.белок-64 г</w:t>
      </w:r>
      <w:r w:rsidRPr="001F1F20">
        <w:rPr>
          <w:rFonts w:ascii="Times New Roman" w:hAnsi="Times New Roman" w:cs="Times New Roman"/>
          <w:lang w:val="en-US"/>
        </w:rPr>
        <w:t>/</w:t>
      </w:r>
      <w:r w:rsidRPr="001F1F20">
        <w:rPr>
          <w:rFonts w:ascii="Times New Roman" w:hAnsi="Times New Roman" w:cs="Times New Roman"/>
        </w:rPr>
        <w:t>л.</w:t>
      </w:r>
    </w:p>
    <w:p w:rsidR="001F1F20" w:rsidRPr="001F1F20" w:rsidRDefault="001F1F20" w:rsidP="001F1F20">
      <w:pPr>
        <w:spacing w:before="0" w:line="240" w:lineRule="atLeast"/>
        <w:jc w:val="both"/>
        <w:rPr>
          <w:rFonts w:ascii="Times New Roman" w:hAnsi="Times New Roman" w:cs="Times New Roman"/>
        </w:rPr>
      </w:pPr>
      <w:r w:rsidRPr="001F1F20">
        <w:rPr>
          <w:rFonts w:ascii="Times New Roman" w:hAnsi="Times New Roman" w:cs="Times New Roman"/>
        </w:rPr>
        <w:t>Заключение:норма.</w:t>
      </w:r>
    </w:p>
    <w:p w:rsidR="001F1F20" w:rsidRPr="001F1F20" w:rsidRDefault="001F1F20" w:rsidP="001F1F20">
      <w:pPr>
        <w:spacing w:before="0" w:line="240" w:lineRule="atLeast"/>
        <w:jc w:val="both"/>
        <w:rPr>
          <w:rFonts w:ascii="Times New Roman" w:hAnsi="Times New Roman" w:cs="Times New Roman"/>
        </w:rPr>
      </w:pPr>
      <w:r w:rsidRPr="001F1F20">
        <w:rPr>
          <w:rFonts w:ascii="Times New Roman" w:hAnsi="Times New Roman" w:cs="Times New Roman"/>
          <w:b/>
          <w:lang w:val="en-US"/>
        </w:rPr>
        <w:t>IV</w:t>
      </w:r>
      <w:r w:rsidRPr="001F1F20">
        <w:rPr>
          <w:rFonts w:ascii="Times New Roman" w:hAnsi="Times New Roman" w:cs="Times New Roman"/>
          <w:b/>
        </w:rPr>
        <w:t>. Исследование крови на РМП (от 28.02.13)</w:t>
      </w:r>
      <w:r w:rsidRPr="001F1F20">
        <w:rPr>
          <w:rFonts w:ascii="Times New Roman" w:hAnsi="Times New Roman" w:cs="Times New Roman"/>
        </w:rPr>
        <w:t>-отрицательно.</w:t>
      </w:r>
    </w:p>
    <w:p w:rsidR="001F1F20" w:rsidRPr="001F1F20" w:rsidRDefault="001F1F20" w:rsidP="001F1F20">
      <w:pPr>
        <w:spacing w:before="0" w:line="240" w:lineRule="atLeast"/>
        <w:jc w:val="both"/>
        <w:rPr>
          <w:rFonts w:ascii="Times New Roman" w:hAnsi="Times New Roman" w:cs="Times New Roman"/>
        </w:rPr>
      </w:pPr>
      <w:r w:rsidRPr="001F1F20">
        <w:rPr>
          <w:rFonts w:ascii="Times New Roman" w:hAnsi="Times New Roman" w:cs="Times New Roman"/>
          <w:lang w:val="en-US"/>
        </w:rPr>
        <w:t>V</w:t>
      </w:r>
      <w:r w:rsidRPr="001F1F20">
        <w:rPr>
          <w:rFonts w:ascii="Times New Roman" w:hAnsi="Times New Roman" w:cs="Times New Roman"/>
        </w:rPr>
        <w:t>. Коагулограмма (от 13.03.13):</w:t>
      </w:r>
    </w:p>
    <w:p w:rsidR="001F1F20" w:rsidRPr="001F1F20" w:rsidRDefault="001F1F20" w:rsidP="001F1F20">
      <w:pPr>
        <w:numPr>
          <w:ilvl w:val="0"/>
          <w:numId w:val="5"/>
        </w:numPr>
        <w:spacing w:before="0" w:line="240" w:lineRule="atLeast"/>
        <w:jc w:val="both"/>
        <w:rPr>
          <w:rFonts w:ascii="Times New Roman" w:hAnsi="Times New Roman" w:cs="Times New Roman"/>
        </w:rPr>
      </w:pPr>
      <w:r w:rsidRPr="001F1F20">
        <w:rPr>
          <w:rFonts w:ascii="Times New Roman" w:hAnsi="Times New Roman" w:cs="Times New Roman"/>
        </w:rPr>
        <w:t>АЧТВ-28 сек.</w:t>
      </w:r>
    </w:p>
    <w:p w:rsidR="001F1F20" w:rsidRPr="001F1F20" w:rsidRDefault="001F1F20" w:rsidP="001F1F20">
      <w:pPr>
        <w:numPr>
          <w:ilvl w:val="0"/>
          <w:numId w:val="5"/>
        </w:numPr>
        <w:spacing w:before="0" w:line="240" w:lineRule="atLeast"/>
        <w:jc w:val="both"/>
        <w:rPr>
          <w:rFonts w:ascii="Times New Roman" w:hAnsi="Times New Roman" w:cs="Times New Roman"/>
        </w:rPr>
      </w:pPr>
      <w:r w:rsidRPr="001F1F20">
        <w:rPr>
          <w:rFonts w:ascii="Times New Roman" w:hAnsi="Times New Roman" w:cs="Times New Roman"/>
        </w:rPr>
        <w:t>ПТИ-0,91,</w:t>
      </w:r>
    </w:p>
    <w:p w:rsidR="001F1F20" w:rsidRPr="001F1F20" w:rsidRDefault="001F1F20" w:rsidP="001F1F20">
      <w:pPr>
        <w:numPr>
          <w:ilvl w:val="0"/>
          <w:numId w:val="5"/>
        </w:numPr>
        <w:spacing w:before="0" w:line="240" w:lineRule="atLeast"/>
        <w:jc w:val="both"/>
        <w:rPr>
          <w:rFonts w:ascii="Times New Roman" w:hAnsi="Times New Roman" w:cs="Times New Roman"/>
        </w:rPr>
      </w:pPr>
      <w:r w:rsidRPr="001F1F20">
        <w:rPr>
          <w:rFonts w:ascii="Times New Roman" w:hAnsi="Times New Roman" w:cs="Times New Roman"/>
        </w:rPr>
        <w:t>Тромбиновое время -25,</w:t>
      </w:r>
    </w:p>
    <w:p w:rsidR="001F1F20" w:rsidRPr="001F1F20" w:rsidRDefault="001F1F20" w:rsidP="001F1F20">
      <w:pPr>
        <w:numPr>
          <w:ilvl w:val="0"/>
          <w:numId w:val="5"/>
        </w:numPr>
        <w:spacing w:before="0" w:line="240" w:lineRule="atLeast"/>
        <w:jc w:val="both"/>
        <w:rPr>
          <w:rFonts w:ascii="Times New Roman" w:hAnsi="Times New Roman" w:cs="Times New Roman"/>
        </w:rPr>
      </w:pPr>
      <w:r w:rsidRPr="001F1F20">
        <w:rPr>
          <w:rFonts w:ascii="Times New Roman" w:hAnsi="Times New Roman" w:cs="Times New Roman"/>
        </w:rPr>
        <w:t>Фибриноген А-4,88 г</w:t>
      </w:r>
      <w:r w:rsidRPr="001F1F20">
        <w:rPr>
          <w:rFonts w:ascii="Times New Roman" w:hAnsi="Times New Roman" w:cs="Times New Roman"/>
          <w:lang w:val="en-US"/>
        </w:rPr>
        <w:t>/</w:t>
      </w:r>
      <w:r w:rsidRPr="001F1F20">
        <w:rPr>
          <w:rFonts w:ascii="Times New Roman" w:hAnsi="Times New Roman" w:cs="Times New Roman"/>
        </w:rPr>
        <w:t>л.</w:t>
      </w:r>
    </w:p>
    <w:p w:rsidR="001F1F20" w:rsidRPr="001F1F20" w:rsidRDefault="001F1F20" w:rsidP="001F1F20">
      <w:pPr>
        <w:numPr>
          <w:ilvl w:val="0"/>
          <w:numId w:val="5"/>
        </w:numPr>
        <w:spacing w:before="0" w:line="240" w:lineRule="atLeast"/>
        <w:jc w:val="both"/>
        <w:rPr>
          <w:rFonts w:ascii="Times New Roman" w:hAnsi="Times New Roman" w:cs="Times New Roman"/>
        </w:rPr>
      </w:pPr>
      <w:r w:rsidRPr="001F1F20">
        <w:rPr>
          <w:rFonts w:ascii="Times New Roman" w:hAnsi="Times New Roman" w:cs="Times New Roman"/>
          <w:lang w:val="en-US"/>
        </w:rPr>
        <w:t>B-</w:t>
      </w:r>
      <w:r w:rsidRPr="001F1F20">
        <w:rPr>
          <w:rFonts w:ascii="Times New Roman" w:hAnsi="Times New Roman" w:cs="Times New Roman"/>
        </w:rPr>
        <w:t>нафтоловая проба - +++</w:t>
      </w:r>
    </w:p>
    <w:p w:rsidR="001F1F20" w:rsidRDefault="001F1F20" w:rsidP="001F1F20">
      <w:pPr>
        <w:spacing w:before="0" w:line="240" w:lineRule="atLeast"/>
        <w:jc w:val="both"/>
        <w:rPr>
          <w:rFonts w:ascii="Times New Roman" w:hAnsi="Times New Roman" w:cs="Times New Roman"/>
        </w:rPr>
      </w:pPr>
      <w:r w:rsidRPr="001F1F20">
        <w:rPr>
          <w:rFonts w:ascii="Times New Roman" w:hAnsi="Times New Roman" w:cs="Times New Roman"/>
        </w:rPr>
        <w:t>Заключение: норма.</w:t>
      </w:r>
      <w:r w:rsidR="00E852B5">
        <w:rPr>
          <w:rFonts w:ascii="Times New Roman" w:hAnsi="Times New Roman" w:cs="Times New Roman"/>
        </w:rPr>
        <w:t xml:space="preserve"> </w:t>
      </w:r>
    </w:p>
    <w:p w:rsidR="00E852B5" w:rsidRDefault="00E852B5" w:rsidP="001F1F20">
      <w:pPr>
        <w:spacing w:before="0" w:line="240" w:lineRule="atLeast"/>
        <w:jc w:val="both"/>
        <w:rPr>
          <w:rFonts w:ascii="Times New Roman" w:hAnsi="Times New Roman" w:cs="Times New Roman"/>
        </w:rPr>
      </w:pPr>
    </w:p>
    <w:p w:rsidR="00E852B5" w:rsidRPr="001F1F20" w:rsidRDefault="00E852B5" w:rsidP="001F1F20">
      <w:pPr>
        <w:spacing w:before="0" w:line="240" w:lineRule="atLeast"/>
        <w:jc w:val="both"/>
        <w:rPr>
          <w:rFonts w:ascii="Times New Roman" w:hAnsi="Times New Roman" w:cs="Times New Roman"/>
        </w:rPr>
      </w:pPr>
      <w:r>
        <w:rPr>
          <w:rFonts w:ascii="Times New Roman" w:hAnsi="Times New Roman" w:cs="Times New Roman"/>
        </w:rPr>
        <w:t>Было провендено рентгенологическое исследование:</w:t>
      </w:r>
    </w:p>
    <w:p w:rsidR="001F1F20" w:rsidRPr="001F1F20" w:rsidRDefault="001F1F20" w:rsidP="001F1F20">
      <w:pPr>
        <w:spacing w:before="0"/>
        <w:jc w:val="both"/>
        <w:rPr>
          <w:rFonts w:ascii="Times New Roman" w:hAnsi="Times New Roman" w:cs="Times New Roman"/>
          <w:i/>
        </w:rPr>
      </w:pPr>
      <w:r w:rsidRPr="001F1F20">
        <w:rPr>
          <w:rFonts w:ascii="Times New Roman" w:hAnsi="Times New Roman" w:cs="Times New Roman"/>
          <w:b/>
        </w:rPr>
        <w:t xml:space="preserve">   </w:t>
      </w:r>
      <w:r w:rsidRPr="001F1F20">
        <w:rPr>
          <w:rFonts w:ascii="Times New Roman" w:hAnsi="Times New Roman" w:cs="Times New Roman"/>
          <w:b/>
          <w:lang w:val="en-US"/>
        </w:rPr>
        <w:t>VI</w:t>
      </w:r>
      <w:r w:rsidRPr="001F1F20">
        <w:rPr>
          <w:rFonts w:ascii="Times New Roman" w:hAnsi="Times New Roman" w:cs="Times New Roman"/>
          <w:b/>
        </w:rPr>
        <w:t xml:space="preserve">. </w:t>
      </w:r>
      <w:r w:rsidRPr="001F1F20">
        <w:rPr>
          <w:rFonts w:ascii="Times New Roman" w:hAnsi="Times New Roman" w:cs="Times New Roman"/>
          <w:b/>
          <w:lang w:val="en-US"/>
        </w:rPr>
        <w:t>Rtg</w:t>
      </w:r>
      <w:r w:rsidRPr="001F1F20">
        <w:rPr>
          <w:rFonts w:ascii="Times New Roman" w:hAnsi="Times New Roman" w:cs="Times New Roman"/>
        </w:rPr>
        <w:t xml:space="preserve">: </w:t>
      </w:r>
      <w:r w:rsidRPr="001F1F20">
        <w:rPr>
          <w:rFonts w:ascii="Times New Roman" w:hAnsi="Times New Roman" w:cs="Times New Roman"/>
          <w:i/>
        </w:rPr>
        <w:t>Закрытый чрезвертельный варусный перелом левого  бедра с отрывом малого вертела.</w:t>
      </w:r>
    </w:p>
    <w:p w:rsidR="001F1F20" w:rsidRPr="001F1F20" w:rsidRDefault="001F1F20" w:rsidP="001F1F20">
      <w:pPr>
        <w:jc w:val="both"/>
        <w:rPr>
          <w:rFonts w:ascii="Times New Roman" w:hAnsi="Times New Roman" w:cs="Times New Roman"/>
        </w:rPr>
      </w:pPr>
      <w:r w:rsidRPr="001F1F20">
        <w:rPr>
          <w:rFonts w:ascii="Times New Roman" w:hAnsi="Times New Roman" w:cs="Times New Roman"/>
        </w:rPr>
        <w:t xml:space="preserve"> Копии рентгенологических снимков прилагаются к истории.</w:t>
      </w:r>
    </w:p>
    <w:p w:rsidR="001F1F20" w:rsidRPr="007B6C56" w:rsidRDefault="001F1F20" w:rsidP="00A42DE2">
      <w:pPr>
        <w:jc w:val="both"/>
        <w:rPr>
          <w:rFonts w:ascii="Times New Roman" w:hAnsi="Times New Roman" w:cs="Times New Roman"/>
        </w:rPr>
      </w:pPr>
    </w:p>
    <w:p w:rsidR="00A42DE2" w:rsidRPr="007B6C56" w:rsidRDefault="00A42DE2" w:rsidP="00A42DE2">
      <w:pPr>
        <w:jc w:val="both"/>
        <w:rPr>
          <w:rFonts w:ascii="Times New Roman" w:hAnsi="Times New Roman" w:cs="Times New Roman"/>
        </w:rPr>
      </w:pPr>
      <w:r w:rsidRPr="007B6C56">
        <w:rPr>
          <w:rFonts w:ascii="Times New Roman" w:hAnsi="Times New Roman" w:cs="Times New Roman"/>
        </w:rPr>
        <w:t xml:space="preserve">   27.02.2013 в  12:50  пациентке выполнено скелетного вытяжения за бугристость большеберцовой кости.</w:t>
      </w:r>
    </w:p>
    <w:p w:rsidR="00A42DE2" w:rsidRPr="007B6C56" w:rsidRDefault="00A42DE2" w:rsidP="00A42DE2">
      <w:pPr>
        <w:jc w:val="both"/>
        <w:rPr>
          <w:rFonts w:ascii="Times New Roman" w:hAnsi="Times New Roman" w:cs="Times New Roman"/>
        </w:rPr>
      </w:pPr>
      <w:r w:rsidRPr="007B6C56">
        <w:rPr>
          <w:rFonts w:ascii="Times New Roman" w:hAnsi="Times New Roman" w:cs="Times New Roman"/>
        </w:rPr>
        <w:lastRenderedPageBreak/>
        <w:t xml:space="preserve">   После репозиции на скелетном вытяжении за бугристость большеберцовой кости,стояние фрагме</w:t>
      </w:r>
      <w:r w:rsidRPr="007B6C56">
        <w:rPr>
          <w:rFonts w:ascii="Times New Roman" w:hAnsi="Times New Roman" w:cs="Times New Roman"/>
        </w:rPr>
        <w:t>н</w:t>
      </w:r>
      <w:r w:rsidRPr="007B6C56">
        <w:rPr>
          <w:rFonts w:ascii="Times New Roman" w:hAnsi="Times New Roman" w:cs="Times New Roman"/>
        </w:rPr>
        <w:t>тов вполне удовлетворительное. Шеечно-диафизарный угол во</w:t>
      </w:r>
      <w:r w:rsidRPr="007B6C56">
        <w:rPr>
          <w:rFonts w:ascii="Times New Roman" w:hAnsi="Times New Roman" w:cs="Times New Roman"/>
        </w:rPr>
        <w:t>с</w:t>
      </w:r>
      <w:r w:rsidR="00650483">
        <w:rPr>
          <w:rFonts w:ascii="Times New Roman" w:hAnsi="Times New Roman" w:cs="Times New Roman"/>
        </w:rPr>
        <w:t>становлен (125</w:t>
      </w:r>
      <w:r w:rsidRPr="007B6C56">
        <w:rPr>
          <w:rFonts w:ascii="Times New Roman" w:hAnsi="Times New Roman" w:cs="Times New Roman"/>
        </w:rPr>
        <w:t>*).</w:t>
      </w:r>
    </w:p>
    <w:p w:rsidR="00A42DE2" w:rsidRPr="007B6C56" w:rsidRDefault="00A42DE2" w:rsidP="00A42DE2">
      <w:pPr>
        <w:jc w:val="both"/>
        <w:rPr>
          <w:rFonts w:ascii="Times New Roman" w:hAnsi="Times New Roman" w:cs="Times New Roman"/>
        </w:rPr>
      </w:pPr>
      <w:r w:rsidRPr="007B6C56">
        <w:rPr>
          <w:rFonts w:ascii="Times New Roman" w:hAnsi="Times New Roman" w:cs="Times New Roman"/>
        </w:rPr>
        <w:t>После операции назначено:</w:t>
      </w:r>
    </w:p>
    <w:p w:rsidR="00A42DE2" w:rsidRPr="00625718" w:rsidRDefault="00A42DE2" w:rsidP="00A42DE2">
      <w:pPr>
        <w:jc w:val="both"/>
        <w:rPr>
          <w:rFonts w:ascii="Times New Roman" w:hAnsi="Times New Roman" w:cs="Times New Roman"/>
        </w:rPr>
      </w:pPr>
      <w:r w:rsidRPr="007B6C56">
        <w:rPr>
          <w:rFonts w:ascii="Times New Roman" w:hAnsi="Times New Roman" w:cs="Times New Roman"/>
          <w:lang w:val="en-US"/>
        </w:rPr>
        <w:t>Sol</w:t>
      </w:r>
      <w:r w:rsidRPr="007B6C56">
        <w:rPr>
          <w:rFonts w:ascii="Times New Roman" w:hAnsi="Times New Roman" w:cs="Times New Roman"/>
        </w:rPr>
        <w:t xml:space="preserve">. </w:t>
      </w:r>
      <w:r w:rsidRPr="007B6C56">
        <w:rPr>
          <w:rFonts w:ascii="Times New Roman" w:hAnsi="Times New Roman" w:cs="Times New Roman"/>
          <w:lang w:val="en-US"/>
        </w:rPr>
        <w:t>Analqini</w:t>
      </w:r>
      <w:r w:rsidRPr="00625718">
        <w:rPr>
          <w:rFonts w:ascii="Times New Roman" w:hAnsi="Times New Roman" w:cs="Times New Roman"/>
        </w:rPr>
        <w:t xml:space="preserve"> </w:t>
      </w:r>
      <w:r w:rsidRPr="007B6C56">
        <w:rPr>
          <w:rFonts w:ascii="Times New Roman" w:hAnsi="Times New Roman" w:cs="Times New Roman"/>
        </w:rPr>
        <w:t xml:space="preserve">50% - 2 </w:t>
      </w:r>
      <w:r w:rsidRPr="007B6C56">
        <w:rPr>
          <w:rFonts w:ascii="Times New Roman" w:hAnsi="Times New Roman" w:cs="Times New Roman"/>
          <w:lang w:val="en-US"/>
        </w:rPr>
        <w:t>ml</w:t>
      </w:r>
      <w:r w:rsidRPr="007B6C56">
        <w:rPr>
          <w:rFonts w:ascii="Times New Roman" w:hAnsi="Times New Roman" w:cs="Times New Roman"/>
        </w:rPr>
        <w:t xml:space="preserve"> </w:t>
      </w:r>
    </w:p>
    <w:p w:rsidR="00A42DE2" w:rsidRPr="00625718" w:rsidRDefault="00A42DE2" w:rsidP="00A42DE2">
      <w:pPr>
        <w:jc w:val="both"/>
        <w:rPr>
          <w:rFonts w:ascii="Times New Roman" w:hAnsi="Times New Roman" w:cs="Times New Roman"/>
        </w:rPr>
      </w:pPr>
      <w:r w:rsidRPr="007B6C56">
        <w:rPr>
          <w:rFonts w:ascii="Times New Roman" w:hAnsi="Times New Roman" w:cs="Times New Roman"/>
          <w:lang w:val="en-US"/>
        </w:rPr>
        <w:t>Sol</w:t>
      </w:r>
      <w:r w:rsidRPr="00625718">
        <w:rPr>
          <w:rFonts w:ascii="Times New Roman" w:hAnsi="Times New Roman" w:cs="Times New Roman"/>
        </w:rPr>
        <w:t xml:space="preserve">. </w:t>
      </w:r>
      <w:r w:rsidRPr="007B6C56">
        <w:rPr>
          <w:rFonts w:ascii="Times New Roman" w:hAnsi="Times New Roman" w:cs="Times New Roman"/>
          <w:lang w:val="en-US"/>
        </w:rPr>
        <w:t>Dimedroli</w:t>
      </w:r>
      <w:r w:rsidRPr="00625718">
        <w:rPr>
          <w:rFonts w:ascii="Times New Roman" w:hAnsi="Times New Roman" w:cs="Times New Roman"/>
        </w:rPr>
        <w:t xml:space="preserve"> 1</w:t>
      </w:r>
      <w:r w:rsidRPr="007B6C56">
        <w:rPr>
          <w:rFonts w:ascii="Times New Roman" w:hAnsi="Times New Roman" w:cs="Times New Roman"/>
        </w:rPr>
        <w:t>% - 1</w:t>
      </w:r>
      <w:r w:rsidRPr="007B6C56">
        <w:rPr>
          <w:rFonts w:ascii="Times New Roman" w:hAnsi="Times New Roman" w:cs="Times New Roman"/>
          <w:lang w:val="en-US"/>
        </w:rPr>
        <w:t>ml</w:t>
      </w:r>
    </w:p>
    <w:p w:rsidR="00A42DE2" w:rsidRPr="007B6C56" w:rsidRDefault="00A42DE2" w:rsidP="00A42DE2">
      <w:pPr>
        <w:jc w:val="both"/>
        <w:rPr>
          <w:rFonts w:ascii="Times New Roman" w:hAnsi="Times New Roman" w:cs="Times New Roman"/>
          <w:lang w:val="en-US"/>
        </w:rPr>
      </w:pPr>
      <w:r w:rsidRPr="007B6C56">
        <w:rPr>
          <w:rFonts w:ascii="Times New Roman" w:hAnsi="Times New Roman" w:cs="Times New Roman"/>
          <w:lang w:val="en-US"/>
        </w:rPr>
        <w:t>Sol.  Cibor – 3500 ME</w:t>
      </w:r>
      <w:r w:rsidRPr="00625718">
        <w:rPr>
          <w:rFonts w:ascii="Times New Roman" w:hAnsi="Times New Roman" w:cs="Times New Roman"/>
          <w:lang w:val="en-US"/>
        </w:rPr>
        <w:t xml:space="preserve">, </w:t>
      </w:r>
      <w:r w:rsidRPr="007B6C56">
        <w:rPr>
          <w:rFonts w:ascii="Times New Roman" w:hAnsi="Times New Roman" w:cs="Times New Roman"/>
          <w:lang w:val="en-US"/>
        </w:rPr>
        <w:t>0</w:t>
      </w:r>
      <w:r w:rsidRPr="00625718">
        <w:rPr>
          <w:rFonts w:ascii="Times New Roman" w:hAnsi="Times New Roman" w:cs="Times New Roman"/>
          <w:lang w:val="en-US"/>
        </w:rPr>
        <w:t>.</w:t>
      </w:r>
      <w:r w:rsidRPr="007B6C56">
        <w:rPr>
          <w:rFonts w:ascii="Times New Roman" w:hAnsi="Times New Roman" w:cs="Times New Roman"/>
          <w:lang w:val="en-US"/>
        </w:rPr>
        <w:t>2</w:t>
      </w:r>
    </w:p>
    <w:p w:rsidR="00A42DE2" w:rsidRPr="00625718" w:rsidRDefault="00A42DE2" w:rsidP="00A42DE2">
      <w:pPr>
        <w:jc w:val="both"/>
        <w:rPr>
          <w:rFonts w:ascii="Times New Roman" w:hAnsi="Times New Roman" w:cs="Times New Roman"/>
          <w:lang w:val="en-US"/>
        </w:rPr>
      </w:pPr>
      <w:r w:rsidRPr="007B6C56">
        <w:rPr>
          <w:rFonts w:ascii="Times New Roman" w:hAnsi="Times New Roman" w:cs="Times New Roman"/>
          <w:lang w:val="en-US"/>
        </w:rPr>
        <w:t>T.Enalaprili</w:t>
      </w:r>
      <w:r w:rsidRPr="00625718">
        <w:rPr>
          <w:rFonts w:ascii="Times New Roman" w:hAnsi="Times New Roman" w:cs="Times New Roman"/>
          <w:lang w:val="en-US"/>
        </w:rPr>
        <w:t xml:space="preserve">, </w:t>
      </w:r>
      <w:r w:rsidRPr="007B6C56">
        <w:rPr>
          <w:rFonts w:ascii="Times New Roman" w:hAnsi="Times New Roman" w:cs="Times New Roman"/>
          <w:lang w:val="en-US"/>
        </w:rPr>
        <w:t>10 mg</w:t>
      </w:r>
    </w:p>
    <w:p w:rsidR="00E852B5" w:rsidRPr="00625718" w:rsidRDefault="00E852B5" w:rsidP="00A42DE2">
      <w:pPr>
        <w:jc w:val="both"/>
        <w:rPr>
          <w:rFonts w:ascii="Times New Roman" w:hAnsi="Times New Roman" w:cs="Times New Roman"/>
          <w:lang w:val="en-US"/>
        </w:rPr>
      </w:pPr>
    </w:p>
    <w:p w:rsidR="00F508DA" w:rsidRDefault="00A42DE2" w:rsidP="00650483">
      <w:pPr>
        <w:jc w:val="both"/>
        <w:rPr>
          <w:rFonts w:ascii="Times New Roman" w:hAnsi="Times New Roman" w:cs="Times New Roman"/>
        </w:rPr>
      </w:pPr>
      <w:r w:rsidRPr="00625718">
        <w:rPr>
          <w:rFonts w:ascii="Times New Roman" w:hAnsi="Times New Roman" w:cs="Times New Roman"/>
          <w:lang w:val="en-US"/>
        </w:rPr>
        <w:t xml:space="preserve">   </w:t>
      </w:r>
      <w:r w:rsidRPr="007B6C56">
        <w:rPr>
          <w:rFonts w:ascii="Times New Roman" w:hAnsi="Times New Roman" w:cs="Times New Roman"/>
        </w:rPr>
        <w:t>Пациентка продолжает лечение в стационаре.</w:t>
      </w:r>
      <w:r w:rsidR="00E852B5">
        <w:rPr>
          <w:rFonts w:ascii="Times New Roman" w:hAnsi="Times New Roman" w:cs="Times New Roman"/>
        </w:rPr>
        <w:t xml:space="preserve"> </w:t>
      </w:r>
      <w:r w:rsidR="00E852B5" w:rsidRPr="00E852B5">
        <w:rPr>
          <w:rFonts w:ascii="Times New Roman" w:hAnsi="Times New Roman" w:cs="Times New Roman"/>
          <w:b/>
        </w:rPr>
        <w:t>Рекомендована</w:t>
      </w:r>
      <w:r w:rsidR="00E852B5">
        <w:rPr>
          <w:rFonts w:ascii="Times New Roman" w:hAnsi="Times New Roman" w:cs="Times New Roman"/>
        </w:rPr>
        <w:t xml:space="preserve"> минимальная двигательная акти</w:t>
      </w:r>
      <w:r w:rsidR="00E852B5">
        <w:rPr>
          <w:rFonts w:ascii="Times New Roman" w:hAnsi="Times New Roman" w:cs="Times New Roman"/>
        </w:rPr>
        <w:t>в</w:t>
      </w:r>
      <w:r w:rsidR="00E852B5">
        <w:rPr>
          <w:rFonts w:ascii="Times New Roman" w:hAnsi="Times New Roman" w:cs="Times New Roman"/>
        </w:rPr>
        <w:t>ность, профилактика пролежней и тщательное выполнение врачебных предписаний.</w:t>
      </w:r>
    </w:p>
    <w:p w:rsidR="00650483" w:rsidRPr="007B6C56" w:rsidRDefault="00650483" w:rsidP="00650483">
      <w:pPr>
        <w:jc w:val="both"/>
        <w:rPr>
          <w:rFonts w:ascii="Times New Roman" w:hAnsi="Times New Roman" w:cs="Times New Roman"/>
        </w:rPr>
      </w:pPr>
    </w:p>
    <w:p w:rsidR="00F44D23" w:rsidRPr="007B6C56" w:rsidRDefault="00650483" w:rsidP="00F508DA">
      <w:pPr>
        <w:ind w:right="57"/>
        <w:jc w:val="both"/>
        <w:rPr>
          <w:rFonts w:ascii="Times New Roman" w:hAnsi="Times New Roman" w:cs="Times New Roman"/>
          <w:b/>
        </w:rPr>
      </w:pPr>
      <w:r>
        <w:rPr>
          <w:rFonts w:ascii="Times New Roman" w:hAnsi="Times New Roman" w:cs="Times New Roman"/>
          <w:b/>
        </w:rPr>
        <w:t xml:space="preserve">                                                               </w:t>
      </w:r>
      <w:r w:rsidR="00F508DA" w:rsidRPr="007B6C56">
        <w:rPr>
          <w:rFonts w:ascii="Times New Roman" w:hAnsi="Times New Roman" w:cs="Times New Roman"/>
          <w:b/>
          <w:lang w:val="en-US"/>
        </w:rPr>
        <w:t>XIII.</w:t>
      </w:r>
      <w:r w:rsidR="00F44D23" w:rsidRPr="007B6C56">
        <w:rPr>
          <w:rFonts w:ascii="Times New Roman" w:hAnsi="Times New Roman" w:cs="Times New Roman"/>
          <w:b/>
        </w:rPr>
        <w:t xml:space="preserve"> ЗАКЛЮЧЕНИЕ</w:t>
      </w:r>
    </w:p>
    <w:p w:rsidR="00F44D23" w:rsidRPr="007B6C56" w:rsidRDefault="00650483" w:rsidP="00F44D23">
      <w:pPr>
        <w:shd w:val="clear" w:color="auto" w:fill="FFFFFF"/>
        <w:adjustRightInd w:val="0"/>
        <w:jc w:val="both"/>
        <w:rPr>
          <w:rFonts w:ascii="Times New Roman" w:hAnsi="Times New Roman" w:cs="Times New Roman"/>
        </w:rPr>
      </w:pPr>
      <w:r>
        <w:rPr>
          <w:rFonts w:ascii="Times New Roman" w:hAnsi="Times New Roman" w:cs="Times New Roman"/>
        </w:rPr>
        <w:t xml:space="preserve">   В соответствии с имеющимися данными можно сделать заключение о том</w:t>
      </w:r>
      <w:r w:rsidR="00F44D23" w:rsidRPr="007B6C56">
        <w:rPr>
          <w:rFonts w:ascii="Times New Roman" w:hAnsi="Times New Roman" w:cs="Times New Roman"/>
        </w:rPr>
        <w:t xml:space="preserve">, что </w:t>
      </w:r>
      <w:r w:rsidR="00A224E9" w:rsidRPr="007B6C56">
        <w:rPr>
          <w:rFonts w:ascii="Times New Roman" w:hAnsi="Times New Roman" w:cs="Times New Roman"/>
        </w:rPr>
        <w:t>на этапе первой м</w:t>
      </w:r>
      <w:r w:rsidR="00A224E9" w:rsidRPr="007B6C56">
        <w:rPr>
          <w:rFonts w:ascii="Times New Roman" w:hAnsi="Times New Roman" w:cs="Times New Roman"/>
        </w:rPr>
        <w:t>е</w:t>
      </w:r>
      <w:r w:rsidR="00A224E9" w:rsidRPr="007B6C56">
        <w:rPr>
          <w:rFonts w:ascii="Times New Roman" w:hAnsi="Times New Roman" w:cs="Times New Roman"/>
        </w:rPr>
        <w:t xml:space="preserve">дицинской помощи пациентке не была </w:t>
      </w:r>
      <w:r w:rsidR="00F44D23" w:rsidRPr="007B6C56">
        <w:rPr>
          <w:rFonts w:ascii="Times New Roman" w:hAnsi="Times New Roman" w:cs="Times New Roman"/>
        </w:rPr>
        <w:t xml:space="preserve"> оказана исчерпывающая медицинская по</w:t>
      </w:r>
      <w:r w:rsidR="00950460" w:rsidRPr="007B6C56">
        <w:rPr>
          <w:rFonts w:ascii="Times New Roman" w:hAnsi="Times New Roman" w:cs="Times New Roman"/>
        </w:rPr>
        <w:t>мощь:</w:t>
      </w:r>
      <w:r w:rsidR="00A224E9" w:rsidRPr="007B6C56">
        <w:rPr>
          <w:rFonts w:ascii="Times New Roman" w:hAnsi="Times New Roman" w:cs="Times New Roman"/>
        </w:rPr>
        <w:t xml:space="preserve"> не было пр</w:t>
      </w:r>
      <w:r w:rsidR="00A224E9" w:rsidRPr="007B6C56">
        <w:rPr>
          <w:rFonts w:ascii="Times New Roman" w:hAnsi="Times New Roman" w:cs="Times New Roman"/>
        </w:rPr>
        <w:t>о</w:t>
      </w:r>
      <w:r w:rsidR="00A224E9" w:rsidRPr="007B6C56">
        <w:rPr>
          <w:rFonts w:ascii="Times New Roman" w:hAnsi="Times New Roman" w:cs="Times New Roman"/>
        </w:rPr>
        <w:t xml:space="preserve">изведено своевременное обезболивание и транспортная иммобилизация. </w:t>
      </w:r>
      <w:r w:rsidR="00950460" w:rsidRPr="007B6C56">
        <w:rPr>
          <w:rFonts w:ascii="Times New Roman" w:hAnsi="Times New Roman" w:cs="Times New Roman"/>
        </w:rPr>
        <w:t xml:space="preserve">Однако уже в </w:t>
      </w:r>
      <w:r w:rsidR="00A224E9" w:rsidRPr="007B6C56">
        <w:rPr>
          <w:rFonts w:ascii="Times New Roman" w:hAnsi="Times New Roman" w:cs="Times New Roman"/>
        </w:rPr>
        <w:t xml:space="preserve"> стационаре</w:t>
      </w:r>
      <w:r w:rsidR="00950460" w:rsidRPr="007B6C56">
        <w:rPr>
          <w:rFonts w:ascii="Times New Roman" w:hAnsi="Times New Roman" w:cs="Times New Roman"/>
        </w:rPr>
        <w:t xml:space="preserve"> н</w:t>
      </w:r>
      <w:r w:rsidR="00F44D23" w:rsidRPr="007B6C56">
        <w:rPr>
          <w:rFonts w:ascii="Times New Roman" w:hAnsi="Times New Roman" w:cs="Times New Roman"/>
        </w:rPr>
        <w:t>азначения проводились согласно показаниям и противопоказани</w:t>
      </w:r>
      <w:r w:rsidR="00950460" w:rsidRPr="007B6C56">
        <w:rPr>
          <w:rFonts w:ascii="Times New Roman" w:hAnsi="Times New Roman" w:cs="Times New Roman"/>
        </w:rPr>
        <w:t>ям, выбранный основной метод л</w:t>
      </w:r>
      <w:r w:rsidR="00950460" w:rsidRPr="007B6C56">
        <w:rPr>
          <w:rFonts w:ascii="Times New Roman" w:hAnsi="Times New Roman" w:cs="Times New Roman"/>
        </w:rPr>
        <w:t>е</w:t>
      </w:r>
      <w:r w:rsidR="00950460" w:rsidRPr="007B6C56">
        <w:rPr>
          <w:rFonts w:ascii="Times New Roman" w:hAnsi="Times New Roman" w:cs="Times New Roman"/>
        </w:rPr>
        <w:t xml:space="preserve">чения вполне соответствует данному конкретному случаю. </w:t>
      </w:r>
      <w:r w:rsidR="00F44D23" w:rsidRPr="007B6C56">
        <w:rPr>
          <w:rFonts w:ascii="Times New Roman" w:hAnsi="Times New Roman" w:cs="Times New Roman"/>
        </w:rPr>
        <w:t>Непереносимости лекарственных преп</w:t>
      </w:r>
      <w:r w:rsidR="00F44D23" w:rsidRPr="007B6C56">
        <w:rPr>
          <w:rFonts w:ascii="Times New Roman" w:hAnsi="Times New Roman" w:cs="Times New Roman"/>
        </w:rPr>
        <w:t>а</w:t>
      </w:r>
      <w:r w:rsidR="00F44D23" w:rsidRPr="007B6C56">
        <w:rPr>
          <w:rFonts w:ascii="Times New Roman" w:hAnsi="Times New Roman" w:cs="Times New Roman"/>
        </w:rPr>
        <w:t>ратов выявлено не было. Количество и качество препаратов было адекватно степени и стадии заб</w:t>
      </w:r>
      <w:r w:rsidR="00F44D23" w:rsidRPr="007B6C56">
        <w:rPr>
          <w:rFonts w:ascii="Times New Roman" w:hAnsi="Times New Roman" w:cs="Times New Roman"/>
        </w:rPr>
        <w:t>о</w:t>
      </w:r>
      <w:r w:rsidR="00F44D23" w:rsidRPr="007B6C56">
        <w:rPr>
          <w:rFonts w:ascii="Times New Roman" w:hAnsi="Times New Roman" w:cs="Times New Roman"/>
        </w:rPr>
        <w:t>левания.</w:t>
      </w:r>
    </w:p>
    <w:p w:rsidR="00D33565" w:rsidRDefault="00650483" w:rsidP="00BF6530">
      <w:pPr>
        <w:shd w:val="clear" w:color="auto" w:fill="FFFFFF"/>
        <w:adjustRightInd w:val="0"/>
        <w:jc w:val="both"/>
        <w:rPr>
          <w:rFonts w:ascii="Times New Roman" w:hAnsi="Times New Roman" w:cs="Times New Roman"/>
        </w:rPr>
      </w:pPr>
      <w:r>
        <w:rPr>
          <w:rFonts w:ascii="Times New Roman" w:hAnsi="Times New Roman" w:cs="Times New Roman"/>
        </w:rPr>
        <w:t xml:space="preserve">   </w:t>
      </w:r>
      <w:r w:rsidR="00F44D23" w:rsidRPr="007B6C56">
        <w:rPr>
          <w:rFonts w:ascii="Times New Roman" w:hAnsi="Times New Roman" w:cs="Times New Roman"/>
        </w:rPr>
        <w:t xml:space="preserve">Прогноз для жизни, выздоровления </w:t>
      </w:r>
      <w:r w:rsidR="00A224E9" w:rsidRPr="007B6C56">
        <w:rPr>
          <w:rFonts w:ascii="Times New Roman" w:hAnsi="Times New Roman" w:cs="Times New Roman"/>
        </w:rPr>
        <w:t xml:space="preserve">относительно </w:t>
      </w:r>
      <w:r w:rsidR="00F44D23" w:rsidRPr="007B6C56">
        <w:rPr>
          <w:rFonts w:ascii="Times New Roman" w:hAnsi="Times New Roman" w:cs="Times New Roman"/>
        </w:rPr>
        <w:t>благоприятный. Трудоспособность утрачена.</w:t>
      </w:r>
    </w:p>
    <w:p w:rsidR="00650483" w:rsidRPr="007B6C56" w:rsidRDefault="00650483" w:rsidP="00BF6530">
      <w:pPr>
        <w:shd w:val="clear" w:color="auto" w:fill="FFFFFF"/>
        <w:adjustRightInd w:val="0"/>
        <w:jc w:val="both"/>
        <w:rPr>
          <w:rFonts w:ascii="Times New Roman" w:hAnsi="Times New Roman" w:cs="Times New Roman"/>
        </w:rPr>
      </w:pPr>
    </w:p>
    <w:p w:rsidR="006C7F37" w:rsidRPr="007B6C56" w:rsidRDefault="00650483" w:rsidP="00A11AEF">
      <w:pPr>
        <w:pStyle w:val="a3"/>
        <w:rPr>
          <w:b/>
          <w:sz w:val="24"/>
          <w:szCs w:val="24"/>
        </w:rPr>
      </w:pPr>
      <w:r>
        <w:rPr>
          <w:b/>
          <w:sz w:val="24"/>
          <w:szCs w:val="24"/>
        </w:rPr>
        <w:t xml:space="preserve">                                                                 </w:t>
      </w:r>
      <w:r w:rsidR="00F44D23" w:rsidRPr="007B6C56">
        <w:rPr>
          <w:b/>
          <w:sz w:val="24"/>
          <w:szCs w:val="24"/>
          <w:lang w:val="en-US"/>
        </w:rPr>
        <w:t>XIV</w:t>
      </w:r>
      <w:r w:rsidR="00F44D23" w:rsidRPr="007B6C56">
        <w:rPr>
          <w:b/>
          <w:sz w:val="24"/>
          <w:szCs w:val="24"/>
        </w:rPr>
        <w:t>. ЛИТЕРАТУРА</w:t>
      </w:r>
    </w:p>
    <w:p w:rsidR="00A42DE2" w:rsidRPr="007B6C56" w:rsidRDefault="006C7F37" w:rsidP="00A11AEF">
      <w:pPr>
        <w:jc w:val="both"/>
        <w:rPr>
          <w:rFonts w:ascii="Times New Roman" w:hAnsi="Times New Roman" w:cs="Times New Roman"/>
        </w:rPr>
      </w:pPr>
      <w:r w:rsidRPr="007B6C56">
        <w:rPr>
          <w:rFonts w:ascii="Times New Roman" w:hAnsi="Times New Roman" w:cs="Times New Roman"/>
        </w:rPr>
        <w:t xml:space="preserve">1) </w:t>
      </w:r>
      <w:r w:rsidR="00A42DE2" w:rsidRPr="007B6C56">
        <w:rPr>
          <w:rFonts w:ascii="Times New Roman" w:hAnsi="Times New Roman" w:cs="Times New Roman"/>
        </w:rPr>
        <w:t>Анкин, Л.Н. Травматология: Европейские стандарты</w:t>
      </w:r>
      <w:r w:rsidR="00A42DE2" w:rsidRPr="00625718">
        <w:rPr>
          <w:rFonts w:ascii="Times New Roman" w:hAnsi="Times New Roman" w:cs="Times New Roman"/>
        </w:rPr>
        <w:t>/</w:t>
      </w:r>
      <w:r w:rsidR="00A42DE2" w:rsidRPr="007B6C56">
        <w:rPr>
          <w:rFonts w:ascii="Times New Roman" w:hAnsi="Times New Roman" w:cs="Times New Roman"/>
        </w:rPr>
        <w:t>Л.Н.Анкин</w:t>
      </w:r>
      <w:r w:rsidR="00A42DE2" w:rsidRPr="00625718">
        <w:rPr>
          <w:rFonts w:ascii="Times New Roman" w:hAnsi="Times New Roman" w:cs="Times New Roman"/>
        </w:rPr>
        <w:t>//</w:t>
      </w:r>
      <w:r w:rsidR="00A42DE2" w:rsidRPr="007B6C56">
        <w:rPr>
          <w:rFonts w:ascii="Times New Roman" w:hAnsi="Times New Roman" w:cs="Times New Roman"/>
        </w:rPr>
        <w:t>М. «Медпресс – информ.» - 2005.- 495 с.</w:t>
      </w:r>
    </w:p>
    <w:p w:rsidR="006C7F37" w:rsidRPr="007B6C56" w:rsidRDefault="006C7F37" w:rsidP="00A11AEF">
      <w:pPr>
        <w:jc w:val="both"/>
        <w:rPr>
          <w:rFonts w:ascii="Times New Roman" w:hAnsi="Times New Roman" w:cs="Times New Roman"/>
        </w:rPr>
      </w:pPr>
      <w:r w:rsidRPr="007B6C56">
        <w:rPr>
          <w:rFonts w:ascii="Times New Roman" w:hAnsi="Times New Roman" w:cs="Times New Roman"/>
        </w:rPr>
        <w:t>2) Травматология и ортопедия / под ред. Х.А. Мусалатов, Г.Ю. Юмашев. –М.: Мед</w:t>
      </w:r>
      <w:r w:rsidRPr="007B6C56">
        <w:rPr>
          <w:rFonts w:ascii="Times New Roman" w:hAnsi="Times New Roman" w:cs="Times New Roman"/>
        </w:rPr>
        <w:t>и</w:t>
      </w:r>
      <w:r w:rsidRPr="007B6C56">
        <w:rPr>
          <w:rFonts w:ascii="Times New Roman" w:hAnsi="Times New Roman" w:cs="Times New Roman"/>
        </w:rPr>
        <w:t>цина, 1995 ;</w:t>
      </w:r>
    </w:p>
    <w:p w:rsidR="006C7F37" w:rsidRPr="007B6C56" w:rsidRDefault="006C7F37" w:rsidP="00D4362A">
      <w:pPr>
        <w:jc w:val="both"/>
        <w:rPr>
          <w:rFonts w:ascii="Times New Roman" w:hAnsi="Times New Roman" w:cs="Times New Roman"/>
        </w:rPr>
      </w:pPr>
      <w:r w:rsidRPr="007B6C56">
        <w:rPr>
          <w:rFonts w:ascii="Times New Roman" w:hAnsi="Times New Roman" w:cs="Times New Roman"/>
        </w:rPr>
        <w:t>3)</w:t>
      </w:r>
      <w:r w:rsidR="00D4362A" w:rsidRPr="007B6C56">
        <w:rPr>
          <w:rFonts w:ascii="Times New Roman" w:hAnsi="Times New Roman" w:cs="Times New Roman"/>
        </w:rPr>
        <w:t>денисов, И.Н. Справочник практичнского врача. 2000 болезней от А до Я</w:t>
      </w:r>
      <w:r w:rsidR="00D4362A" w:rsidRPr="00625718">
        <w:rPr>
          <w:rFonts w:ascii="Times New Roman" w:hAnsi="Times New Roman" w:cs="Times New Roman"/>
        </w:rPr>
        <w:t>/</w:t>
      </w:r>
      <w:r w:rsidR="00D4362A" w:rsidRPr="007B6C56">
        <w:rPr>
          <w:rFonts w:ascii="Times New Roman" w:hAnsi="Times New Roman" w:cs="Times New Roman"/>
        </w:rPr>
        <w:t xml:space="preserve"> Под ред. И.Н.Денисова, Э.Г.Улумбекова</w:t>
      </w:r>
      <w:r w:rsidR="00D4362A" w:rsidRPr="007B6C56">
        <w:rPr>
          <w:rFonts w:ascii="Times New Roman" w:hAnsi="Times New Roman" w:cs="Times New Roman"/>
          <w:lang w:val="en-US"/>
        </w:rPr>
        <w:t>//</w:t>
      </w:r>
      <w:r w:rsidR="00D4362A" w:rsidRPr="007B6C56">
        <w:rPr>
          <w:rFonts w:ascii="Times New Roman" w:hAnsi="Times New Roman" w:cs="Times New Roman"/>
        </w:rPr>
        <w:t xml:space="preserve"> - М.: Гэотар – Медиа. -1998;</w:t>
      </w:r>
    </w:p>
    <w:p w:rsidR="00650483" w:rsidRPr="007B6C56" w:rsidRDefault="00D4362A" w:rsidP="00625718">
      <w:pPr>
        <w:ind w:right="57"/>
        <w:jc w:val="both"/>
        <w:rPr>
          <w:rFonts w:ascii="Times New Roman" w:hAnsi="Times New Roman" w:cs="Times New Roman"/>
        </w:rPr>
      </w:pPr>
      <w:r w:rsidRPr="007B6C56">
        <w:rPr>
          <w:rFonts w:ascii="Times New Roman" w:hAnsi="Times New Roman" w:cs="Times New Roman"/>
        </w:rPr>
        <w:t>4</w:t>
      </w:r>
      <w:r w:rsidR="006C7F37" w:rsidRPr="007B6C56">
        <w:rPr>
          <w:rFonts w:ascii="Times New Roman" w:hAnsi="Times New Roman" w:cs="Times New Roman"/>
        </w:rPr>
        <w:t>) Киричек</w:t>
      </w:r>
      <w:r w:rsidRPr="007B6C56">
        <w:rPr>
          <w:rFonts w:ascii="Times New Roman" w:hAnsi="Times New Roman" w:cs="Times New Roman"/>
        </w:rPr>
        <w:t>, С.И. Травматология и ортопедия: Учебник</w:t>
      </w:r>
      <w:r w:rsidRPr="00625718">
        <w:rPr>
          <w:rFonts w:ascii="Times New Roman" w:hAnsi="Times New Roman" w:cs="Times New Roman"/>
        </w:rPr>
        <w:t xml:space="preserve"> /</w:t>
      </w:r>
      <w:r w:rsidR="006C7F37" w:rsidRPr="007B6C56">
        <w:rPr>
          <w:rFonts w:ascii="Times New Roman" w:hAnsi="Times New Roman" w:cs="Times New Roman"/>
        </w:rPr>
        <w:t xml:space="preserve"> </w:t>
      </w:r>
      <w:r w:rsidRPr="007B6C56">
        <w:rPr>
          <w:rFonts w:ascii="Times New Roman" w:hAnsi="Times New Roman" w:cs="Times New Roman"/>
        </w:rPr>
        <w:t>С.И.Киричек</w:t>
      </w:r>
      <w:r w:rsidRPr="00625718">
        <w:rPr>
          <w:rFonts w:ascii="Times New Roman" w:hAnsi="Times New Roman" w:cs="Times New Roman"/>
        </w:rPr>
        <w:t>//</w:t>
      </w:r>
      <w:r w:rsidR="006C7F37" w:rsidRPr="007B6C56">
        <w:rPr>
          <w:rFonts w:ascii="Times New Roman" w:hAnsi="Times New Roman" w:cs="Times New Roman"/>
        </w:rPr>
        <w:t xml:space="preserve">– </w:t>
      </w:r>
      <w:r w:rsidRPr="007B6C56">
        <w:rPr>
          <w:rFonts w:ascii="Times New Roman" w:hAnsi="Times New Roman" w:cs="Times New Roman"/>
        </w:rPr>
        <w:t>Минск</w:t>
      </w:r>
      <w:r w:rsidRPr="00625718">
        <w:rPr>
          <w:rFonts w:ascii="Times New Roman" w:hAnsi="Times New Roman" w:cs="Times New Roman"/>
        </w:rPr>
        <w:t xml:space="preserve">. - </w:t>
      </w:r>
      <w:r w:rsidR="006C7F37" w:rsidRPr="007B6C56">
        <w:rPr>
          <w:rFonts w:ascii="Times New Roman" w:hAnsi="Times New Roman" w:cs="Times New Roman"/>
        </w:rPr>
        <w:t xml:space="preserve"> 2002</w:t>
      </w:r>
      <w:r w:rsidRPr="007B6C56">
        <w:rPr>
          <w:rFonts w:ascii="Times New Roman" w:hAnsi="Times New Roman" w:cs="Times New Roman"/>
        </w:rPr>
        <w:t>.</w:t>
      </w:r>
      <w:bookmarkEnd w:id="0"/>
      <w:bookmarkEnd w:id="1"/>
      <w:bookmarkEnd w:id="2"/>
      <w:bookmarkEnd w:id="3"/>
      <w:bookmarkEnd w:id="4"/>
    </w:p>
    <w:sectPr w:rsidR="00650483" w:rsidRPr="007B6C56" w:rsidSect="0085794D">
      <w:pgSz w:w="11906" w:h="16838"/>
      <w:pgMar w:top="720" w:right="720" w:bottom="720" w:left="720"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37" w:rsidRDefault="00116337" w:rsidP="00C53737">
      <w:pPr>
        <w:spacing w:before="0" w:after="0"/>
      </w:pPr>
      <w:r>
        <w:separator/>
      </w:r>
    </w:p>
  </w:endnote>
  <w:endnote w:type="continuationSeparator" w:id="0">
    <w:p w:rsidR="00116337" w:rsidRDefault="00116337" w:rsidP="00C537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37" w:rsidRDefault="00116337" w:rsidP="00C53737">
      <w:pPr>
        <w:spacing w:before="0" w:after="0"/>
      </w:pPr>
      <w:r>
        <w:separator/>
      </w:r>
    </w:p>
  </w:footnote>
  <w:footnote w:type="continuationSeparator" w:id="0">
    <w:p w:rsidR="00116337" w:rsidRDefault="00116337" w:rsidP="00C5373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042"/>
    <w:multiLevelType w:val="hybridMultilevel"/>
    <w:tmpl w:val="DF762B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2B064590"/>
    <w:multiLevelType w:val="hybridMultilevel"/>
    <w:tmpl w:val="D076F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0C486E"/>
    <w:multiLevelType w:val="hybridMultilevel"/>
    <w:tmpl w:val="1A56C9A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35E561AC"/>
    <w:multiLevelType w:val="hybridMultilevel"/>
    <w:tmpl w:val="88E066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3A395F0C"/>
    <w:multiLevelType w:val="hybridMultilevel"/>
    <w:tmpl w:val="7A80F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687D86"/>
    <w:multiLevelType w:val="hybridMultilevel"/>
    <w:tmpl w:val="BEEAB8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55557826"/>
    <w:multiLevelType w:val="hybridMultilevel"/>
    <w:tmpl w:val="536CECB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
    <w:nsid w:val="68444E7A"/>
    <w:multiLevelType w:val="hybridMultilevel"/>
    <w:tmpl w:val="B550359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37"/>
    <w:rsid w:val="000358FD"/>
    <w:rsid w:val="00035B2E"/>
    <w:rsid w:val="00045F29"/>
    <w:rsid w:val="00063F11"/>
    <w:rsid w:val="0006426B"/>
    <w:rsid w:val="000666EF"/>
    <w:rsid w:val="00084AF4"/>
    <w:rsid w:val="00093869"/>
    <w:rsid w:val="000A34B0"/>
    <w:rsid w:val="000B3B51"/>
    <w:rsid w:val="000B45AD"/>
    <w:rsid w:val="000D0871"/>
    <w:rsid w:val="00105C64"/>
    <w:rsid w:val="001159FC"/>
    <w:rsid w:val="00116337"/>
    <w:rsid w:val="00133FD2"/>
    <w:rsid w:val="0016102E"/>
    <w:rsid w:val="00166A53"/>
    <w:rsid w:val="00170AA4"/>
    <w:rsid w:val="00173EBE"/>
    <w:rsid w:val="00190737"/>
    <w:rsid w:val="001963B7"/>
    <w:rsid w:val="001A3BC1"/>
    <w:rsid w:val="001C3C12"/>
    <w:rsid w:val="001F129F"/>
    <w:rsid w:val="001F1F20"/>
    <w:rsid w:val="001F3DC4"/>
    <w:rsid w:val="0023030B"/>
    <w:rsid w:val="00247AF5"/>
    <w:rsid w:val="00261518"/>
    <w:rsid w:val="00267497"/>
    <w:rsid w:val="00272C71"/>
    <w:rsid w:val="0027641B"/>
    <w:rsid w:val="002800CA"/>
    <w:rsid w:val="002823E9"/>
    <w:rsid w:val="002B148E"/>
    <w:rsid w:val="002B5E01"/>
    <w:rsid w:val="002D250E"/>
    <w:rsid w:val="002F0A85"/>
    <w:rsid w:val="002F1153"/>
    <w:rsid w:val="002F5F91"/>
    <w:rsid w:val="003062A1"/>
    <w:rsid w:val="003119C3"/>
    <w:rsid w:val="00334FE7"/>
    <w:rsid w:val="003530C8"/>
    <w:rsid w:val="003A0A5B"/>
    <w:rsid w:val="003A3977"/>
    <w:rsid w:val="003B13AC"/>
    <w:rsid w:val="003B52F5"/>
    <w:rsid w:val="003C2370"/>
    <w:rsid w:val="003E0416"/>
    <w:rsid w:val="00415BC9"/>
    <w:rsid w:val="004744C1"/>
    <w:rsid w:val="004864DB"/>
    <w:rsid w:val="0050112D"/>
    <w:rsid w:val="005158B7"/>
    <w:rsid w:val="0053749B"/>
    <w:rsid w:val="00550959"/>
    <w:rsid w:val="00571E02"/>
    <w:rsid w:val="005747E7"/>
    <w:rsid w:val="00575A2C"/>
    <w:rsid w:val="0059515C"/>
    <w:rsid w:val="005B5DE9"/>
    <w:rsid w:val="005F215A"/>
    <w:rsid w:val="005F6711"/>
    <w:rsid w:val="00606D3B"/>
    <w:rsid w:val="00617431"/>
    <w:rsid w:val="00625718"/>
    <w:rsid w:val="00650483"/>
    <w:rsid w:val="00671B47"/>
    <w:rsid w:val="0067395F"/>
    <w:rsid w:val="0068135A"/>
    <w:rsid w:val="006A24A1"/>
    <w:rsid w:val="006C15C8"/>
    <w:rsid w:val="006C1DBE"/>
    <w:rsid w:val="006C7F37"/>
    <w:rsid w:val="006D3070"/>
    <w:rsid w:val="006D4BD4"/>
    <w:rsid w:val="006E4D34"/>
    <w:rsid w:val="00703763"/>
    <w:rsid w:val="00722969"/>
    <w:rsid w:val="00742B93"/>
    <w:rsid w:val="00775D87"/>
    <w:rsid w:val="00782AB3"/>
    <w:rsid w:val="00794AB8"/>
    <w:rsid w:val="007B6C56"/>
    <w:rsid w:val="00802DB4"/>
    <w:rsid w:val="008149ED"/>
    <w:rsid w:val="0081593B"/>
    <w:rsid w:val="00815AD9"/>
    <w:rsid w:val="008216F6"/>
    <w:rsid w:val="00832305"/>
    <w:rsid w:val="0085794D"/>
    <w:rsid w:val="00875B56"/>
    <w:rsid w:val="00876255"/>
    <w:rsid w:val="008C1CC2"/>
    <w:rsid w:val="008D5EA8"/>
    <w:rsid w:val="008E7CF9"/>
    <w:rsid w:val="008F05C6"/>
    <w:rsid w:val="008F7DAF"/>
    <w:rsid w:val="00901139"/>
    <w:rsid w:val="009209FE"/>
    <w:rsid w:val="0093242E"/>
    <w:rsid w:val="00950460"/>
    <w:rsid w:val="009715C7"/>
    <w:rsid w:val="00973D37"/>
    <w:rsid w:val="00A07C4E"/>
    <w:rsid w:val="00A11AEF"/>
    <w:rsid w:val="00A14CB8"/>
    <w:rsid w:val="00A224E9"/>
    <w:rsid w:val="00A362D6"/>
    <w:rsid w:val="00A42B21"/>
    <w:rsid w:val="00A42DE2"/>
    <w:rsid w:val="00A56A56"/>
    <w:rsid w:val="00A943CD"/>
    <w:rsid w:val="00AB1574"/>
    <w:rsid w:val="00AE15A3"/>
    <w:rsid w:val="00AE665B"/>
    <w:rsid w:val="00B16BD3"/>
    <w:rsid w:val="00B204B4"/>
    <w:rsid w:val="00B21058"/>
    <w:rsid w:val="00B4079F"/>
    <w:rsid w:val="00B82B7D"/>
    <w:rsid w:val="00B84804"/>
    <w:rsid w:val="00B90A28"/>
    <w:rsid w:val="00B92E50"/>
    <w:rsid w:val="00BB47F1"/>
    <w:rsid w:val="00BD2A5D"/>
    <w:rsid w:val="00BF43FE"/>
    <w:rsid w:val="00BF55DE"/>
    <w:rsid w:val="00BF6530"/>
    <w:rsid w:val="00C1380E"/>
    <w:rsid w:val="00C26CBF"/>
    <w:rsid w:val="00C3215C"/>
    <w:rsid w:val="00C53737"/>
    <w:rsid w:val="00C77FC8"/>
    <w:rsid w:val="00C80F43"/>
    <w:rsid w:val="00CB4A5A"/>
    <w:rsid w:val="00CC5E0E"/>
    <w:rsid w:val="00CF6859"/>
    <w:rsid w:val="00D036F2"/>
    <w:rsid w:val="00D05CEC"/>
    <w:rsid w:val="00D10E36"/>
    <w:rsid w:val="00D33565"/>
    <w:rsid w:val="00D35BA5"/>
    <w:rsid w:val="00D4362A"/>
    <w:rsid w:val="00D72502"/>
    <w:rsid w:val="00D77F88"/>
    <w:rsid w:val="00D85597"/>
    <w:rsid w:val="00D9773B"/>
    <w:rsid w:val="00E05E86"/>
    <w:rsid w:val="00E11C6E"/>
    <w:rsid w:val="00E17FF6"/>
    <w:rsid w:val="00E2527B"/>
    <w:rsid w:val="00E643D8"/>
    <w:rsid w:val="00E852B5"/>
    <w:rsid w:val="00E97917"/>
    <w:rsid w:val="00EA103C"/>
    <w:rsid w:val="00EB1A1A"/>
    <w:rsid w:val="00EB1F23"/>
    <w:rsid w:val="00ED4E50"/>
    <w:rsid w:val="00EF5937"/>
    <w:rsid w:val="00F03C31"/>
    <w:rsid w:val="00F178CC"/>
    <w:rsid w:val="00F3131E"/>
    <w:rsid w:val="00F44D23"/>
    <w:rsid w:val="00F508DA"/>
    <w:rsid w:val="00F53BB2"/>
    <w:rsid w:val="00F80C71"/>
    <w:rsid w:val="00F91016"/>
    <w:rsid w:val="00F9158F"/>
    <w:rsid w:val="00FA2E11"/>
    <w:rsid w:val="00FA6DDA"/>
    <w:rsid w:val="00FC3C59"/>
    <w:rsid w:val="00FC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37"/>
    <w:pPr>
      <w:widowControl w:val="0"/>
      <w:autoSpaceDE w:val="0"/>
      <w:autoSpaceDN w:val="0"/>
      <w:spacing w:before="100" w:after="100"/>
    </w:pPr>
    <w:rPr>
      <w:rFonts w:ascii="Arial" w:eastAsia="Times New Roman" w:hAnsi="Arial" w:cs="Arial"/>
      <w:sz w:val="24"/>
      <w:szCs w:val="24"/>
    </w:rPr>
  </w:style>
  <w:style w:type="paragraph" w:styleId="7">
    <w:name w:val="heading 7"/>
    <w:basedOn w:val="a"/>
    <w:next w:val="a"/>
    <w:link w:val="70"/>
    <w:uiPriority w:val="9"/>
    <w:unhideWhenUsed/>
    <w:qFormat/>
    <w:rsid w:val="00EA103C"/>
    <w:pPr>
      <w:keepNext/>
      <w:keepLines/>
      <w:widowControl/>
      <w:autoSpaceDE/>
      <w:autoSpaceDN/>
      <w:spacing w:before="200" w:after="0" w:line="276" w:lineRule="auto"/>
      <w:outlineLvl w:val="6"/>
    </w:pPr>
    <w:rPr>
      <w:rFonts w:ascii="Cambria" w:hAnsi="Cambria" w:cs="Times New Roman"/>
      <w:i/>
      <w:iCs/>
      <w:color w:val="404040"/>
      <w:sz w:val="22"/>
      <w:szCs w:val="22"/>
      <w:lang w:eastAsia="en-US"/>
    </w:rPr>
  </w:style>
  <w:style w:type="paragraph" w:styleId="9">
    <w:name w:val="heading 9"/>
    <w:basedOn w:val="a"/>
    <w:next w:val="a"/>
    <w:link w:val="90"/>
    <w:uiPriority w:val="9"/>
    <w:semiHidden/>
    <w:unhideWhenUsed/>
    <w:qFormat/>
    <w:rsid w:val="00EA103C"/>
    <w:pPr>
      <w:keepNext/>
      <w:keepLines/>
      <w:widowControl/>
      <w:autoSpaceDE/>
      <w:autoSpaceDN/>
      <w:spacing w:before="200" w:after="0" w:line="276" w:lineRule="auto"/>
      <w:outlineLvl w:val="8"/>
    </w:pPr>
    <w:rPr>
      <w:rFonts w:ascii="Cambria" w:hAnsi="Cambria" w:cs="Times New Roman"/>
      <w:i/>
      <w:iCs/>
      <w:color w:val="404040"/>
      <w:sz w:val="20"/>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C7F37"/>
    <w:pPr>
      <w:widowControl/>
      <w:autoSpaceDE/>
      <w:autoSpaceDN/>
      <w:spacing w:before="0" w:after="0"/>
      <w:jc w:val="both"/>
    </w:pPr>
    <w:rPr>
      <w:rFonts w:ascii="Times New Roman" w:hAnsi="Times New Roman" w:cs="Times New Roman"/>
      <w:sz w:val="28"/>
      <w:szCs w:val="20"/>
    </w:rPr>
  </w:style>
  <w:style w:type="character" w:customStyle="1" w:styleId="a4">
    <w:name w:val="Основной текст Знак"/>
    <w:link w:val="a3"/>
    <w:uiPriority w:val="99"/>
    <w:rsid w:val="006C7F37"/>
    <w:rPr>
      <w:rFonts w:ascii="Times New Roman" w:eastAsia="Times New Roman" w:hAnsi="Times New Roman" w:cs="Times New Roman"/>
      <w:sz w:val="28"/>
      <w:szCs w:val="20"/>
      <w:lang w:eastAsia="ru-RU"/>
    </w:rPr>
  </w:style>
  <w:style w:type="paragraph" w:customStyle="1" w:styleId="1">
    <w:name w:val="Стиль 1"/>
    <w:basedOn w:val="a"/>
    <w:next w:val="a"/>
    <w:rsid w:val="006C7F37"/>
    <w:pPr>
      <w:keepNext/>
      <w:keepLines/>
      <w:widowControl/>
      <w:autoSpaceDE/>
      <w:autoSpaceDN/>
      <w:spacing w:before="0" w:after="0"/>
      <w:jc w:val="center"/>
    </w:pPr>
    <w:rPr>
      <w:rFonts w:ascii="Peterburg" w:hAnsi="Peterburg" w:cs="Times New Roman"/>
      <w:b/>
      <w:sz w:val="22"/>
      <w:szCs w:val="20"/>
    </w:rPr>
  </w:style>
  <w:style w:type="table" w:styleId="a5">
    <w:name w:val="Table Grid"/>
    <w:basedOn w:val="a1"/>
    <w:uiPriority w:val="59"/>
    <w:rsid w:val="006C7F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A103C"/>
    <w:pPr>
      <w:spacing w:before="0" w:after="0"/>
    </w:pPr>
    <w:rPr>
      <w:rFonts w:ascii="Tahoma" w:hAnsi="Tahoma" w:cs="Tahoma"/>
      <w:sz w:val="16"/>
      <w:szCs w:val="16"/>
    </w:rPr>
  </w:style>
  <w:style w:type="character" w:customStyle="1" w:styleId="a7">
    <w:name w:val="Текст выноски Знак"/>
    <w:link w:val="a6"/>
    <w:uiPriority w:val="99"/>
    <w:semiHidden/>
    <w:rsid w:val="00EA103C"/>
    <w:rPr>
      <w:rFonts w:ascii="Tahoma" w:eastAsia="Times New Roman" w:hAnsi="Tahoma" w:cs="Tahoma"/>
      <w:sz w:val="16"/>
      <w:szCs w:val="16"/>
    </w:rPr>
  </w:style>
  <w:style w:type="character" w:customStyle="1" w:styleId="70">
    <w:name w:val="Заголовок 7 Знак"/>
    <w:link w:val="7"/>
    <w:uiPriority w:val="9"/>
    <w:rsid w:val="00EA103C"/>
    <w:rPr>
      <w:rFonts w:ascii="Cambria" w:eastAsia="Times New Roman" w:hAnsi="Cambria"/>
      <w:i/>
      <w:iCs/>
      <w:color w:val="404040"/>
      <w:sz w:val="22"/>
      <w:szCs w:val="22"/>
      <w:lang w:eastAsia="en-US"/>
    </w:rPr>
  </w:style>
  <w:style w:type="character" w:customStyle="1" w:styleId="90">
    <w:name w:val="Заголовок 9 Знак"/>
    <w:link w:val="9"/>
    <w:uiPriority w:val="9"/>
    <w:semiHidden/>
    <w:rsid w:val="00EA103C"/>
    <w:rPr>
      <w:rFonts w:ascii="Cambria" w:eastAsia="Times New Roman" w:hAnsi="Cambria"/>
      <w:i/>
      <w:iCs/>
      <w:color w:val="404040"/>
      <w:lang w:eastAsia="en-US"/>
    </w:rPr>
  </w:style>
  <w:style w:type="paragraph" w:styleId="2">
    <w:name w:val="Body Text 2"/>
    <w:basedOn w:val="a"/>
    <w:link w:val="20"/>
    <w:uiPriority w:val="99"/>
    <w:unhideWhenUsed/>
    <w:rsid w:val="00EA103C"/>
    <w:pPr>
      <w:widowControl/>
      <w:autoSpaceDE/>
      <w:autoSpaceDN/>
      <w:spacing w:before="0" w:after="120" w:line="480" w:lineRule="auto"/>
    </w:pPr>
    <w:rPr>
      <w:rFonts w:ascii="Calibri" w:eastAsia="Calibri" w:hAnsi="Calibri" w:cs="Times New Roman"/>
      <w:sz w:val="22"/>
      <w:szCs w:val="22"/>
      <w:lang w:eastAsia="en-US"/>
    </w:rPr>
  </w:style>
  <w:style w:type="character" w:customStyle="1" w:styleId="20">
    <w:name w:val="Основной текст 2 Знак"/>
    <w:link w:val="2"/>
    <w:uiPriority w:val="99"/>
    <w:rsid w:val="00EA103C"/>
    <w:rPr>
      <w:sz w:val="22"/>
      <w:szCs w:val="22"/>
      <w:lang w:eastAsia="en-US"/>
    </w:rPr>
  </w:style>
  <w:style w:type="paragraph" w:styleId="a8">
    <w:name w:val="header"/>
    <w:basedOn w:val="a"/>
    <w:link w:val="a9"/>
    <w:uiPriority w:val="99"/>
    <w:unhideWhenUsed/>
    <w:rsid w:val="00C53737"/>
    <w:pPr>
      <w:tabs>
        <w:tab w:val="center" w:pos="4677"/>
        <w:tab w:val="right" w:pos="9355"/>
      </w:tabs>
    </w:pPr>
  </w:style>
  <w:style w:type="character" w:customStyle="1" w:styleId="a9">
    <w:name w:val="Верхний колонтитул Знак"/>
    <w:link w:val="a8"/>
    <w:uiPriority w:val="99"/>
    <w:rsid w:val="00C53737"/>
    <w:rPr>
      <w:rFonts w:ascii="Arial" w:eastAsia="Times New Roman" w:hAnsi="Arial" w:cs="Arial"/>
      <w:sz w:val="24"/>
      <w:szCs w:val="24"/>
    </w:rPr>
  </w:style>
  <w:style w:type="paragraph" w:styleId="aa">
    <w:name w:val="footer"/>
    <w:basedOn w:val="a"/>
    <w:link w:val="ab"/>
    <w:uiPriority w:val="99"/>
    <w:semiHidden/>
    <w:unhideWhenUsed/>
    <w:rsid w:val="00C53737"/>
    <w:pPr>
      <w:tabs>
        <w:tab w:val="center" w:pos="4677"/>
        <w:tab w:val="right" w:pos="9355"/>
      </w:tabs>
    </w:pPr>
  </w:style>
  <w:style w:type="character" w:customStyle="1" w:styleId="ab">
    <w:name w:val="Нижний колонтитул Знак"/>
    <w:link w:val="aa"/>
    <w:uiPriority w:val="99"/>
    <w:semiHidden/>
    <w:rsid w:val="00C53737"/>
    <w:rPr>
      <w:rFonts w:ascii="Arial" w:eastAsia="Times New Roman" w:hAnsi="Arial" w:cs="Arial"/>
      <w:sz w:val="24"/>
      <w:szCs w:val="24"/>
    </w:rPr>
  </w:style>
  <w:style w:type="paragraph" w:styleId="ac">
    <w:name w:val="Normal Indent"/>
    <w:basedOn w:val="a"/>
    <w:uiPriority w:val="99"/>
    <w:semiHidden/>
    <w:unhideWhenUsed/>
    <w:rsid w:val="00F9158F"/>
    <w:pPr>
      <w:ind w:left="708"/>
    </w:pPr>
  </w:style>
  <w:style w:type="paragraph" w:styleId="ad">
    <w:name w:val="Body Text Indent"/>
    <w:basedOn w:val="a"/>
    <w:link w:val="ae"/>
    <w:uiPriority w:val="99"/>
    <w:semiHidden/>
    <w:unhideWhenUsed/>
    <w:rsid w:val="00775D87"/>
    <w:pPr>
      <w:spacing w:after="120"/>
      <w:ind w:left="283"/>
    </w:pPr>
  </w:style>
  <w:style w:type="character" w:customStyle="1" w:styleId="ae">
    <w:name w:val="Основной текст с отступом Знак"/>
    <w:link w:val="ad"/>
    <w:uiPriority w:val="99"/>
    <w:semiHidden/>
    <w:rsid w:val="00775D87"/>
    <w:rPr>
      <w:rFonts w:ascii="Arial" w:eastAsia="Times New Roman" w:hAnsi="Arial" w:cs="Arial"/>
      <w:sz w:val="24"/>
      <w:szCs w:val="24"/>
    </w:rPr>
  </w:style>
  <w:style w:type="paragraph" w:styleId="af">
    <w:name w:val="Normal (Web)"/>
    <w:basedOn w:val="a"/>
    <w:rsid w:val="007B6C56"/>
    <w:pPr>
      <w:widowControl/>
      <w:autoSpaceDE/>
      <w:autoSpaceDN/>
      <w:spacing w:beforeAutospacing="1" w:afterAutospacing="1"/>
    </w:pPr>
    <w:rPr>
      <w:rFonts w:ascii="Times New Roman" w:hAnsi="Times New Roman" w:cs="Times New Roman"/>
    </w:rPr>
  </w:style>
  <w:style w:type="character" w:styleId="af0">
    <w:name w:val="Strong"/>
    <w:qFormat/>
    <w:rsid w:val="00115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37"/>
    <w:pPr>
      <w:widowControl w:val="0"/>
      <w:autoSpaceDE w:val="0"/>
      <w:autoSpaceDN w:val="0"/>
      <w:spacing w:before="100" w:after="100"/>
    </w:pPr>
    <w:rPr>
      <w:rFonts w:ascii="Arial" w:eastAsia="Times New Roman" w:hAnsi="Arial" w:cs="Arial"/>
      <w:sz w:val="24"/>
      <w:szCs w:val="24"/>
    </w:rPr>
  </w:style>
  <w:style w:type="paragraph" w:styleId="7">
    <w:name w:val="heading 7"/>
    <w:basedOn w:val="a"/>
    <w:next w:val="a"/>
    <w:link w:val="70"/>
    <w:uiPriority w:val="9"/>
    <w:unhideWhenUsed/>
    <w:qFormat/>
    <w:rsid w:val="00EA103C"/>
    <w:pPr>
      <w:keepNext/>
      <w:keepLines/>
      <w:widowControl/>
      <w:autoSpaceDE/>
      <w:autoSpaceDN/>
      <w:spacing w:before="200" w:after="0" w:line="276" w:lineRule="auto"/>
      <w:outlineLvl w:val="6"/>
    </w:pPr>
    <w:rPr>
      <w:rFonts w:ascii="Cambria" w:hAnsi="Cambria" w:cs="Times New Roman"/>
      <w:i/>
      <w:iCs/>
      <w:color w:val="404040"/>
      <w:sz w:val="22"/>
      <w:szCs w:val="22"/>
      <w:lang w:eastAsia="en-US"/>
    </w:rPr>
  </w:style>
  <w:style w:type="paragraph" w:styleId="9">
    <w:name w:val="heading 9"/>
    <w:basedOn w:val="a"/>
    <w:next w:val="a"/>
    <w:link w:val="90"/>
    <w:uiPriority w:val="9"/>
    <w:semiHidden/>
    <w:unhideWhenUsed/>
    <w:qFormat/>
    <w:rsid w:val="00EA103C"/>
    <w:pPr>
      <w:keepNext/>
      <w:keepLines/>
      <w:widowControl/>
      <w:autoSpaceDE/>
      <w:autoSpaceDN/>
      <w:spacing w:before="200" w:after="0" w:line="276" w:lineRule="auto"/>
      <w:outlineLvl w:val="8"/>
    </w:pPr>
    <w:rPr>
      <w:rFonts w:ascii="Cambria" w:hAnsi="Cambria" w:cs="Times New Roman"/>
      <w:i/>
      <w:iCs/>
      <w:color w:val="404040"/>
      <w:sz w:val="20"/>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C7F37"/>
    <w:pPr>
      <w:widowControl/>
      <w:autoSpaceDE/>
      <w:autoSpaceDN/>
      <w:spacing w:before="0" w:after="0"/>
      <w:jc w:val="both"/>
    </w:pPr>
    <w:rPr>
      <w:rFonts w:ascii="Times New Roman" w:hAnsi="Times New Roman" w:cs="Times New Roman"/>
      <w:sz w:val="28"/>
      <w:szCs w:val="20"/>
    </w:rPr>
  </w:style>
  <w:style w:type="character" w:customStyle="1" w:styleId="a4">
    <w:name w:val="Основной текст Знак"/>
    <w:link w:val="a3"/>
    <w:uiPriority w:val="99"/>
    <w:rsid w:val="006C7F37"/>
    <w:rPr>
      <w:rFonts w:ascii="Times New Roman" w:eastAsia="Times New Roman" w:hAnsi="Times New Roman" w:cs="Times New Roman"/>
      <w:sz w:val="28"/>
      <w:szCs w:val="20"/>
      <w:lang w:eastAsia="ru-RU"/>
    </w:rPr>
  </w:style>
  <w:style w:type="paragraph" w:customStyle="1" w:styleId="1">
    <w:name w:val="Стиль 1"/>
    <w:basedOn w:val="a"/>
    <w:next w:val="a"/>
    <w:rsid w:val="006C7F37"/>
    <w:pPr>
      <w:keepNext/>
      <w:keepLines/>
      <w:widowControl/>
      <w:autoSpaceDE/>
      <w:autoSpaceDN/>
      <w:spacing w:before="0" w:after="0"/>
      <w:jc w:val="center"/>
    </w:pPr>
    <w:rPr>
      <w:rFonts w:ascii="Peterburg" w:hAnsi="Peterburg" w:cs="Times New Roman"/>
      <w:b/>
      <w:sz w:val="22"/>
      <w:szCs w:val="20"/>
    </w:rPr>
  </w:style>
  <w:style w:type="table" w:styleId="a5">
    <w:name w:val="Table Grid"/>
    <w:basedOn w:val="a1"/>
    <w:uiPriority w:val="59"/>
    <w:rsid w:val="006C7F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A103C"/>
    <w:pPr>
      <w:spacing w:before="0" w:after="0"/>
    </w:pPr>
    <w:rPr>
      <w:rFonts w:ascii="Tahoma" w:hAnsi="Tahoma" w:cs="Tahoma"/>
      <w:sz w:val="16"/>
      <w:szCs w:val="16"/>
    </w:rPr>
  </w:style>
  <w:style w:type="character" w:customStyle="1" w:styleId="a7">
    <w:name w:val="Текст выноски Знак"/>
    <w:link w:val="a6"/>
    <w:uiPriority w:val="99"/>
    <w:semiHidden/>
    <w:rsid w:val="00EA103C"/>
    <w:rPr>
      <w:rFonts w:ascii="Tahoma" w:eastAsia="Times New Roman" w:hAnsi="Tahoma" w:cs="Tahoma"/>
      <w:sz w:val="16"/>
      <w:szCs w:val="16"/>
    </w:rPr>
  </w:style>
  <w:style w:type="character" w:customStyle="1" w:styleId="70">
    <w:name w:val="Заголовок 7 Знак"/>
    <w:link w:val="7"/>
    <w:uiPriority w:val="9"/>
    <w:rsid w:val="00EA103C"/>
    <w:rPr>
      <w:rFonts w:ascii="Cambria" w:eastAsia="Times New Roman" w:hAnsi="Cambria"/>
      <w:i/>
      <w:iCs/>
      <w:color w:val="404040"/>
      <w:sz w:val="22"/>
      <w:szCs w:val="22"/>
      <w:lang w:eastAsia="en-US"/>
    </w:rPr>
  </w:style>
  <w:style w:type="character" w:customStyle="1" w:styleId="90">
    <w:name w:val="Заголовок 9 Знак"/>
    <w:link w:val="9"/>
    <w:uiPriority w:val="9"/>
    <w:semiHidden/>
    <w:rsid w:val="00EA103C"/>
    <w:rPr>
      <w:rFonts w:ascii="Cambria" w:eastAsia="Times New Roman" w:hAnsi="Cambria"/>
      <w:i/>
      <w:iCs/>
      <w:color w:val="404040"/>
      <w:lang w:eastAsia="en-US"/>
    </w:rPr>
  </w:style>
  <w:style w:type="paragraph" w:styleId="2">
    <w:name w:val="Body Text 2"/>
    <w:basedOn w:val="a"/>
    <w:link w:val="20"/>
    <w:uiPriority w:val="99"/>
    <w:unhideWhenUsed/>
    <w:rsid w:val="00EA103C"/>
    <w:pPr>
      <w:widowControl/>
      <w:autoSpaceDE/>
      <w:autoSpaceDN/>
      <w:spacing w:before="0" w:after="120" w:line="480" w:lineRule="auto"/>
    </w:pPr>
    <w:rPr>
      <w:rFonts w:ascii="Calibri" w:eastAsia="Calibri" w:hAnsi="Calibri" w:cs="Times New Roman"/>
      <w:sz w:val="22"/>
      <w:szCs w:val="22"/>
      <w:lang w:eastAsia="en-US"/>
    </w:rPr>
  </w:style>
  <w:style w:type="character" w:customStyle="1" w:styleId="20">
    <w:name w:val="Основной текст 2 Знак"/>
    <w:link w:val="2"/>
    <w:uiPriority w:val="99"/>
    <w:rsid w:val="00EA103C"/>
    <w:rPr>
      <w:sz w:val="22"/>
      <w:szCs w:val="22"/>
      <w:lang w:eastAsia="en-US"/>
    </w:rPr>
  </w:style>
  <w:style w:type="paragraph" w:styleId="a8">
    <w:name w:val="header"/>
    <w:basedOn w:val="a"/>
    <w:link w:val="a9"/>
    <w:uiPriority w:val="99"/>
    <w:unhideWhenUsed/>
    <w:rsid w:val="00C53737"/>
    <w:pPr>
      <w:tabs>
        <w:tab w:val="center" w:pos="4677"/>
        <w:tab w:val="right" w:pos="9355"/>
      </w:tabs>
    </w:pPr>
  </w:style>
  <w:style w:type="character" w:customStyle="1" w:styleId="a9">
    <w:name w:val="Верхний колонтитул Знак"/>
    <w:link w:val="a8"/>
    <w:uiPriority w:val="99"/>
    <w:rsid w:val="00C53737"/>
    <w:rPr>
      <w:rFonts w:ascii="Arial" w:eastAsia="Times New Roman" w:hAnsi="Arial" w:cs="Arial"/>
      <w:sz w:val="24"/>
      <w:szCs w:val="24"/>
    </w:rPr>
  </w:style>
  <w:style w:type="paragraph" w:styleId="aa">
    <w:name w:val="footer"/>
    <w:basedOn w:val="a"/>
    <w:link w:val="ab"/>
    <w:uiPriority w:val="99"/>
    <w:semiHidden/>
    <w:unhideWhenUsed/>
    <w:rsid w:val="00C53737"/>
    <w:pPr>
      <w:tabs>
        <w:tab w:val="center" w:pos="4677"/>
        <w:tab w:val="right" w:pos="9355"/>
      </w:tabs>
    </w:pPr>
  </w:style>
  <w:style w:type="character" w:customStyle="1" w:styleId="ab">
    <w:name w:val="Нижний колонтитул Знак"/>
    <w:link w:val="aa"/>
    <w:uiPriority w:val="99"/>
    <w:semiHidden/>
    <w:rsid w:val="00C53737"/>
    <w:rPr>
      <w:rFonts w:ascii="Arial" w:eastAsia="Times New Roman" w:hAnsi="Arial" w:cs="Arial"/>
      <w:sz w:val="24"/>
      <w:szCs w:val="24"/>
    </w:rPr>
  </w:style>
  <w:style w:type="paragraph" w:styleId="ac">
    <w:name w:val="Normal Indent"/>
    <w:basedOn w:val="a"/>
    <w:uiPriority w:val="99"/>
    <w:semiHidden/>
    <w:unhideWhenUsed/>
    <w:rsid w:val="00F9158F"/>
    <w:pPr>
      <w:ind w:left="708"/>
    </w:pPr>
  </w:style>
  <w:style w:type="paragraph" w:styleId="ad">
    <w:name w:val="Body Text Indent"/>
    <w:basedOn w:val="a"/>
    <w:link w:val="ae"/>
    <w:uiPriority w:val="99"/>
    <w:semiHidden/>
    <w:unhideWhenUsed/>
    <w:rsid w:val="00775D87"/>
    <w:pPr>
      <w:spacing w:after="120"/>
      <w:ind w:left="283"/>
    </w:pPr>
  </w:style>
  <w:style w:type="character" w:customStyle="1" w:styleId="ae">
    <w:name w:val="Основной текст с отступом Знак"/>
    <w:link w:val="ad"/>
    <w:uiPriority w:val="99"/>
    <w:semiHidden/>
    <w:rsid w:val="00775D87"/>
    <w:rPr>
      <w:rFonts w:ascii="Arial" w:eastAsia="Times New Roman" w:hAnsi="Arial" w:cs="Arial"/>
      <w:sz w:val="24"/>
      <w:szCs w:val="24"/>
    </w:rPr>
  </w:style>
  <w:style w:type="paragraph" w:styleId="af">
    <w:name w:val="Normal (Web)"/>
    <w:basedOn w:val="a"/>
    <w:rsid w:val="007B6C56"/>
    <w:pPr>
      <w:widowControl/>
      <w:autoSpaceDE/>
      <w:autoSpaceDN/>
      <w:spacing w:beforeAutospacing="1" w:afterAutospacing="1"/>
    </w:pPr>
    <w:rPr>
      <w:rFonts w:ascii="Times New Roman" w:hAnsi="Times New Roman" w:cs="Times New Roman"/>
    </w:rPr>
  </w:style>
  <w:style w:type="character" w:styleId="af0">
    <w:name w:val="Strong"/>
    <w:qFormat/>
    <w:rsid w:val="00115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B3D9-81A7-4973-B1B5-5BAA58B9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6195</Words>
  <Characters>35312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cp:lastModifiedBy>
  <cp:revision>2</cp:revision>
  <dcterms:created xsi:type="dcterms:W3CDTF">2024-03-16T08:01:00Z</dcterms:created>
  <dcterms:modified xsi:type="dcterms:W3CDTF">2024-03-16T08:01:00Z</dcterms:modified>
</cp:coreProperties>
</file>