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01" w:rsidRDefault="00950B01" w:rsidP="00950B01">
      <w:pPr>
        <w:numPr>
          <w:ilvl w:val="0"/>
          <w:numId w:val="1"/>
        </w:numPr>
        <w:jc w:val="both"/>
      </w:pPr>
      <w:bookmarkStart w:id="0" w:name="_GoBack"/>
      <w:bookmarkEnd w:id="0"/>
      <w:r>
        <w:t>Паспортная часть.</w:t>
      </w:r>
    </w:p>
    <w:p w:rsidR="00950B01" w:rsidRDefault="00950B01" w:rsidP="00950B01">
      <w:pPr>
        <w:jc w:val="both"/>
      </w:pPr>
      <w:r>
        <w:t xml:space="preserve">Ф.И.О.: </w:t>
      </w:r>
      <w:r w:rsidR="007926A2">
        <w:t>_____________</w:t>
      </w:r>
    </w:p>
    <w:p w:rsidR="00950B01" w:rsidRDefault="00950B01" w:rsidP="00950B01">
      <w:pPr>
        <w:jc w:val="both"/>
      </w:pPr>
      <w:r>
        <w:t xml:space="preserve">Возраст: </w:t>
      </w:r>
      <w:r w:rsidR="00187867">
        <w:t>34 года</w:t>
      </w:r>
      <w:r>
        <w:t>.</w:t>
      </w:r>
    </w:p>
    <w:p w:rsidR="00950B01" w:rsidRDefault="00950B01" w:rsidP="00950B01">
      <w:pPr>
        <w:jc w:val="both"/>
      </w:pPr>
      <w:r>
        <w:t xml:space="preserve">Пол: </w:t>
      </w:r>
      <w:r w:rsidR="00187867">
        <w:t>женский</w:t>
      </w:r>
      <w:r>
        <w:t>.</w:t>
      </w:r>
    </w:p>
    <w:p w:rsidR="00950B01" w:rsidRDefault="00950B01" w:rsidP="00950B01">
      <w:pPr>
        <w:jc w:val="both"/>
      </w:pPr>
      <w:r>
        <w:t xml:space="preserve">Национальность: </w:t>
      </w:r>
      <w:r w:rsidR="00187867">
        <w:t>таджичка</w:t>
      </w:r>
      <w:r>
        <w:t>.</w:t>
      </w:r>
    </w:p>
    <w:p w:rsidR="00950B01" w:rsidRDefault="00950B01" w:rsidP="00950B01">
      <w:pPr>
        <w:jc w:val="both"/>
      </w:pPr>
      <w:r>
        <w:t xml:space="preserve">Место жительства: </w:t>
      </w:r>
      <w:r w:rsidR="00187867">
        <w:t>г. Ош, ул. Кыргызстана, 76-2</w:t>
      </w:r>
      <w:r>
        <w:t>.</w:t>
      </w:r>
    </w:p>
    <w:p w:rsidR="00950B01" w:rsidRDefault="00950B01" w:rsidP="00950B01">
      <w:pPr>
        <w:jc w:val="both"/>
      </w:pPr>
      <w:r>
        <w:t xml:space="preserve">Место работы: </w:t>
      </w:r>
      <w:r w:rsidR="00187867">
        <w:t>фонд Ага-хана, техничка</w:t>
      </w:r>
      <w:r>
        <w:t>.</w:t>
      </w:r>
    </w:p>
    <w:p w:rsidR="00950B01" w:rsidRDefault="00950B01" w:rsidP="00950B01">
      <w:pPr>
        <w:jc w:val="both"/>
      </w:pPr>
      <w:r>
        <w:t xml:space="preserve">Дата и время поступления в клинику: </w:t>
      </w:r>
      <w:r w:rsidR="00187867">
        <w:t>28 марта 2003 года</w:t>
      </w:r>
      <w:r>
        <w:t>, 1</w:t>
      </w:r>
      <w:r w:rsidR="00187867">
        <w:t>6</w:t>
      </w:r>
      <w:r>
        <w:t>-00 часов.</w:t>
      </w:r>
    </w:p>
    <w:p w:rsidR="00950B01" w:rsidRDefault="00950B01" w:rsidP="00950B01">
      <w:pPr>
        <w:jc w:val="both"/>
      </w:pPr>
      <w:r>
        <w:t xml:space="preserve">Кем направлен: </w:t>
      </w:r>
      <w:r w:rsidR="00187867">
        <w:t>травматологический пункт ГСВ №1</w:t>
      </w:r>
      <w:r>
        <w:t>.</w:t>
      </w:r>
    </w:p>
    <w:p w:rsidR="00950B01" w:rsidRDefault="00950B01" w:rsidP="00950B01">
      <w:pPr>
        <w:jc w:val="both"/>
      </w:pPr>
      <w:r>
        <w:t xml:space="preserve">Диагноз: а) предварительный – </w:t>
      </w:r>
      <w:r w:rsidR="004F1C82">
        <w:t xml:space="preserve">закрытый </w:t>
      </w:r>
      <w:r w:rsidR="00187867">
        <w:t xml:space="preserve">перелом </w:t>
      </w:r>
      <w:r w:rsidR="004F1C82">
        <w:t xml:space="preserve">нижней трети диафизов </w:t>
      </w:r>
      <w:r w:rsidR="00187867">
        <w:t>костей голени слева</w:t>
      </w:r>
      <w:r>
        <w:t>;</w:t>
      </w:r>
    </w:p>
    <w:p w:rsidR="00950B01" w:rsidRDefault="00950B01" w:rsidP="00950B01">
      <w:pPr>
        <w:jc w:val="both"/>
      </w:pPr>
      <w:r>
        <w:t xml:space="preserve">           </w:t>
      </w:r>
      <w:r w:rsidR="00187867">
        <w:t xml:space="preserve"> </w:t>
      </w:r>
      <w:r>
        <w:t xml:space="preserve">    б) клинический – </w:t>
      </w:r>
      <w:r w:rsidR="004F1C82">
        <w:t>закрытый косо-винтообразный перелом нижней трети диафиза обеих костей левой голени со смещением отломков.</w:t>
      </w:r>
    </w:p>
    <w:p w:rsidR="00950B01" w:rsidRDefault="00950B01" w:rsidP="00950B01">
      <w:pPr>
        <w:jc w:val="both"/>
      </w:pPr>
    </w:p>
    <w:p w:rsidR="00950B01" w:rsidRDefault="00950B01" w:rsidP="00950B01">
      <w:pPr>
        <w:jc w:val="both"/>
      </w:pPr>
    </w:p>
    <w:p w:rsidR="00950B01" w:rsidRDefault="00950B01" w:rsidP="00950B01">
      <w:pPr>
        <w:numPr>
          <w:ilvl w:val="0"/>
          <w:numId w:val="1"/>
        </w:numPr>
        <w:jc w:val="both"/>
      </w:pPr>
      <w:r>
        <w:t>Жалобы больного при поступлении в клинику.</w:t>
      </w:r>
    </w:p>
    <w:p w:rsidR="00950B01" w:rsidRDefault="00A063DF" w:rsidP="00644A54">
      <w:pPr>
        <w:ind w:firstLine="540"/>
        <w:jc w:val="both"/>
      </w:pPr>
      <w:r>
        <w:t>Перелом костей левой голени, сильная боль в месте перелома, отек левой голени, невозможность самостоятельного передвижения; общая слабость, чувство страха, тахикардия.</w:t>
      </w:r>
    </w:p>
    <w:p w:rsidR="00950B01" w:rsidRDefault="00950B01" w:rsidP="00950B01">
      <w:pPr>
        <w:jc w:val="both"/>
      </w:pPr>
    </w:p>
    <w:p w:rsidR="00950B01" w:rsidRDefault="00950B01" w:rsidP="00950B01">
      <w:pPr>
        <w:jc w:val="both"/>
      </w:pPr>
    </w:p>
    <w:p w:rsidR="00950B01" w:rsidRDefault="00950B01" w:rsidP="00950B01">
      <w:pPr>
        <w:numPr>
          <w:ilvl w:val="0"/>
          <w:numId w:val="1"/>
        </w:numPr>
        <w:jc w:val="both"/>
      </w:pPr>
      <w:r>
        <w:t>Анамнез заболевания.</w:t>
      </w:r>
    </w:p>
    <w:p w:rsidR="00950B01" w:rsidRDefault="00C0301F" w:rsidP="00644A54">
      <w:pPr>
        <w:ind w:firstLine="540"/>
        <w:jc w:val="both"/>
      </w:pPr>
      <w:r>
        <w:t>Днем 28 марта 2003 года мыла полы дома. Затем поскользнулась на линолеуме. Правая нога как будто ушла вперед из-под тела и больная всей массой своего тела «осела» на левую ногу.</w:t>
      </w:r>
      <w:r w:rsidR="00B5573F">
        <w:t xml:space="preserve"> Сразу поняв, что нога сломана, родственники вызвали такси и на нем транспортировали больную в травм. пункт ГСВ №1. Там  произвели новокаиновую блокаду места перелома и направили в травматологическое отделение ТБ г. Ош. Сразу же по поступлении была госпитализирована для стационарного лечения.</w:t>
      </w:r>
    </w:p>
    <w:p w:rsidR="00602947" w:rsidRDefault="00602947" w:rsidP="00644A54">
      <w:pPr>
        <w:ind w:firstLine="540"/>
        <w:jc w:val="both"/>
      </w:pPr>
      <w:r>
        <w:t xml:space="preserve">Со слов наследственной патологии не отмечается. Аллергологический анамнез – популяция А. </w:t>
      </w:r>
    </w:p>
    <w:p w:rsidR="00950B01" w:rsidRDefault="00950B01" w:rsidP="00950B01">
      <w:pPr>
        <w:jc w:val="both"/>
      </w:pPr>
    </w:p>
    <w:p w:rsidR="00950B01" w:rsidRDefault="00950B01" w:rsidP="00950B01">
      <w:pPr>
        <w:jc w:val="both"/>
      </w:pPr>
    </w:p>
    <w:p w:rsidR="00950B01" w:rsidRDefault="00950B01" w:rsidP="00950B01">
      <w:pPr>
        <w:numPr>
          <w:ilvl w:val="0"/>
          <w:numId w:val="1"/>
        </w:numPr>
        <w:jc w:val="both"/>
      </w:pPr>
      <w:r>
        <w:t>Анамнез жизни.</w:t>
      </w:r>
    </w:p>
    <w:p w:rsidR="00950B01" w:rsidRDefault="0086060E" w:rsidP="00644A54">
      <w:pPr>
        <w:ind w:firstLine="540"/>
        <w:jc w:val="both"/>
      </w:pPr>
      <w:r>
        <w:t>Родилась в Ленинабаде, росла и развивалась нормальным ребенком. В 1971 году переехала с родителями в Душанбе. В 1987 году поступила в техникум в Душанбе, получила среднее специальное образование по специальности кондитер. 5 лет проработала в системе общепита. В 1988 году вышла замуж. В 1990 году родилась первая и единственная дочь. В 1994 году в связи с военным конфликтом в Таджикистане в качестве беженцев переехали в Ош</w:t>
      </w:r>
      <w:r w:rsidR="00EB2165">
        <w:t xml:space="preserve"> всей семьей за исключением мужа, оставшегося в регулярной армии. В настоящее время живет с семьей из 5 человек в собственной двухкомнатной отапливаемой квартире. Материальное обеспечение – за счет работы в фонде Ага-хана, частного предпринимательства. Питание со слов достаточное, разнообразное.</w:t>
      </w:r>
    </w:p>
    <w:p w:rsidR="00EB2165" w:rsidRDefault="00EB2165" w:rsidP="00644A54">
      <w:pPr>
        <w:ind w:firstLine="540"/>
        <w:jc w:val="both"/>
      </w:pPr>
      <w:r>
        <w:t>В 8 классе перенесла острый вирусный гепатит. Часто болела ангинами. В 1998 году перенесла перелом обеих костей предплечья слева, лечилась в ОООКБ; лечение оперативное. Также из перенесенных заболеваний отмечает ОРВИ.</w:t>
      </w:r>
    </w:p>
    <w:p w:rsidR="00950B01" w:rsidRDefault="00950B01" w:rsidP="00950B01">
      <w:pPr>
        <w:jc w:val="both"/>
      </w:pPr>
    </w:p>
    <w:p w:rsidR="00950B01" w:rsidRDefault="00950B01" w:rsidP="00950B01">
      <w:pPr>
        <w:jc w:val="both"/>
      </w:pPr>
    </w:p>
    <w:p w:rsidR="00950B01" w:rsidRDefault="00950B01" w:rsidP="00950B01">
      <w:pPr>
        <w:numPr>
          <w:ilvl w:val="0"/>
          <w:numId w:val="1"/>
        </w:numPr>
        <w:jc w:val="both"/>
      </w:pPr>
      <w:r>
        <w:t xml:space="preserve">Общесоматический статус. </w:t>
      </w:r>
    </w:p>
    <w:p w:rsidR="00950B01" w:rsidRDefault="00950B01" w:rsidP="00644A54">
      <w:pPr>
        <w:ind w:firstLine="540"/>
        <w:jc w:val="both"/>
      </w:pPr>
      <w:r>
        <w:t xml:space="preserve">Состояние больного удовлетворительное. Положение </w:t>
      </w:r>
      <w:r w:rsidR="00E2162C">
        <w:t>пассивное</w:t>
      </w:r>
      <w:r>
        <w:t>.</w:t>
      </w:r>
    </w:p>
    <w:p w:rsidR="00950B01" w:rsidRDefault="00950B01" w:rsidP="00644A54">
      <w:pPr>
        <w:ind w:firstLine="540"/>
        <w:jc w:val="both"/>
      </w:pPr>
      <w:r>
        <w:t xml:space="preserve">Кожные покровы розового цвета, слегка бледные. Видимые слизистые оболочки обычного цвета. Подкожный жировой слой развит </w:t>
      </w:r>
      <w:r w:rsidR="00E2162C">
        <w:t>избыточно</w:t>
      </w:r>
      <w:r>
        <w:t xml:space="preserve">. Питание удовлетворительное. </w:t>
      </w:r>
      <w:r>
        <w:lastRenderedPageBreak/>
        <w:t xml:space="preserve">Лимфатические узлы не пальпируются, пальпация безболезненна. </w:t>
      </w:r>
      <w:r w:rsidR="00CB7F54">
        <w:t>На коже левого предплечья обнаруживаются послеоперационные шрамы в области диафиза и проксимального эпифиза.</w:t>
      </w:r>
    </w:p>
    <w:p w:rsidR="00E2162C" w:rsidRDefault="00E2162C" w:rsidP="00950B01">
      <w:pPr>
        <w:jc w:val="both"/>
      </w:pPr>
    </w:p>
    <w:p w:rsidR="00950B01" w:rsidRDefault="00950B01" w:rsidP="00950B01">
      <w:pPr>
        <w:jc w:val="both"/>
      </w:pPr>
      <w:r>
        <w:t>Органы дыхания.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 xml:space="preserve">Дыхание носом, беззвучное, </w:t>
      </w:r>
      <w:r w:rsidR="002E2B91">
        <w:t>грудного</w:t>
      </w:r>
      <w:r>
        <w:t xml:space="preserve"> типа. Грудная клетка </w:t>
      </w:r>
      <w:r w:rsidR="00160421">
        <w:t>цилиндрическая</w:t>
      </w:r>
      <w:r>
        <w:t xml:space="preserve">, </w:t>
      </w:r>
      <w:r w:rsidR="00160421">
        <w:t>нормо</w:t>
      </w:r>
      <w:r>
        <w:t xml:space="preserve">стеническая. При пальпации эластична, голосовое дрожание нормальное. При перкуссии над всеми легкими – обычный легочной звук. Топографическая перкуссия: правое легкое – нижний край спереди по </w:t>
      </w:r>
      <w:r>
        <w:rPr>
          <w:lang w:val="en-US"/>
        </w:rPr>
        <w:t>V</w:t>
      </w:r>
      <w:r>
        <w:t xml:space="preserve"> межреберью, сбоку по </w:t>
      </w:r>
      <w:r>
        <w:rPr>
          <w:lang w:val="en-US"/>
        </w:rPr>
        <w:t>V</w:t>
      </w:r>
      <w:r>
        <w:t xml:space="preserve"> ребру, сзади по </w:t>
      </w:r>
      <w:r w:rsidR="00160421">
        <w:rPr>
          <w:lang w:val="en-US"/>
        </w:rPr>
        <w:t>I</w:t>
      </w:r>
      <w:r>
        <w:rPr>
          <w:lang w:val="en-US"/>
        </w:rPr>
        <w:t>V</w:t>
      </w:r>
      <w:r>
        <w:t xml:space="preserve"> межреберью; левое легкое – нижний край спереди по </w:t>
      </w:r>
      <w:r>
        <w:rPr>
          <w:lang w:val="en-US"/>
        </w:rPr>
        <w:t>V</w:t>
      </w:r>
      <w:r>
        <w:t xml:space="preserve"> ребру, сбоку по </w:t>
      </w:r>
      <w:r>
        <w:rPr>
          <w:lang w:val="en-US"/>
        </w:rPr>
        <w:t>V</w:t>
      </w:r>
      <w:r>
        <w:t xml:space="preserve"> ребру, сзади по </w:t>
      </w:r>
      <w:r w:rsidR="00160421">
        <w:rPr>
          <w:lang w:val="en-US"/>
        </w:rPr>
        <w:t>I</w:t>
      </w:r>
      <w:r>
        <w:rPr>
          <w:lang w:val="en-US"/>
        </w:rPr>
        <w:t>V</w:t>
      </w:r>
      <w:r>
        <w:t xml:space="preserve"> межреберью. Высота стояния верхушек: спереди на 3 см выше ключицы, сзади по остистому отростку С</w:t>
      </w:r>
      <w:r>
        <w:rPr>
          <w:vertAlign w:val="subscript"/>
        </w:rPr>
        <w:t>7</w:t>
      </w:r>
      <w:r>
        <w:t xml:space="preserve">. Ширина полей Кренига 3,5 см. Подвижность нижних краев: правое легкое – </w:t>
      </w:r>
      <w:r w:rsidR="00160421">
        <w:t>5</w:t>
      </w:r>
      <w:r>
        <w:t xml:space="preserve"> межреберий, левое легкое – </w:t>
      </w:r>
      <w:r w:rsidR="00160421">
        <w:t>4</w:t>
      </w:r>
      <w:r>
        <w:t xml:space="preserve"> межребер</w:t>
      </w:r>
      <w:r w:rsidR="00160421">
        <w:t>ья</w:t>
      </w:r>
      <w:r>
        <w:t>. При аускультации: дыхание везикулярное, хрипов и крепитации нет. ЧД 1</w:t>
      </w:r>
      <w:r w:rsidR="00160421">
        <w:t>8</w:t>
      </w:r>
      <w:r>
        <w:t xml:space="preserve"> в минуту.</w:t>
      </w:r>
    </w:p>
    <w:p w:rsidR="00950B01" w:rsidRDefault="00950B01" w:rsidP="00950B01">
      <w:pPr>
        <w:tabs>
          <w:tab w:val="left" w:pos="4678"/>
        </w:tabs>
        <w:jc w:val="both"/>
      </w:pPr>
    </w:p>
    <w:p w:rsidR="00CB7F54" w:rsidRDefault="00950B01" w:rsidP="00950B01">
      <w:pPr>
        <w:tabs>
          <w:tab w:val="left" w:pos="4678"/>
        </w:tabs>
        <w:jc w:val="both"/>
      </w:pPr>
      <w:r>
        <w:t>Сердечно-сосудистая система</w:t>
      </w:r>
      <w:r w:rsidR="00CB7F54">
        <w:t>.</w:t>
      </w:r>
    </w:p>
    <w:p w:rsidR="00950B01" w:rsidRDefault="00CB7F54" w:rsidP="00644A54">
      <w:pPr>
        <w:tabs>
          <w:tab w:val="left" w:pos="4678"/>
        </w:tabs>
        <w:ind w:firstLine="540"/>
        <w:jc w:val="both"/>
      </w:pPr>
      <w:r>
        <w:t>П</w:t>
      </w:r>
      <w:r w:rsidR="00950B01">
        <w:t xml:space="preserve">ри осмотре верхушечный толчок </w:t>
      </w:r>
      <w:r w:rsidR="00746F35">
        <w:t>не определяется</w:t>
      </w:r>
      <w:r w:rsidR="00950B01">
        <w:t xml:space="preserve">. Пульсация сонных артерий едва заметна. Шейные вены не пульсируют, в покое не заметны. Пальпация: верхушечный толчок в </w:t>
      </w:r>
      <w:r w:rsidR="00950B01">
        <w:rPr>
          <w:lang w:val="en-US"/>
        </w:rPr>
        <w:t>V</w:t>
      </w:r>
      <w:r w:rsidR="00950B01">
        <w:t xml:space="preserve"> межреберье на 1 см кнутри от левой средней ключичной линии (СКЛ). Перкуссия: ОСТ – правая граница на 1,</w:t>
      </w:r>
      <w:r w:rsidR="00746F35">
        <w:t>5</w:t>
      </w:r>
      <w:r w:rsidR="00950B01">
        <w:t xml:space="preserve"> см кнаружи от правого края грудины, левая – на 1 см кнутри от левой СКЛ, верхняя – на </w:t>
      </w:r>
      <w:r w:rsidR="00950B01">
        <w:rPr>
          <w:lang w:val="en-US"/>
        </w:rPr>
        <w:t>III</w:t>
      </w:r>
      <w:r w:rsidR="00950B01">
        <w:t xml:space="preserve"> ребре; границы АСТ – правая – по левому краю грудины, левая на 2 см кнутри от левой СКЛ, верхняя на </w:t>
      </w:r>
      <w:r w:rsidR="00950B01">
        <w:rPr>
          <w:lang w:val="en-US"/>
        </w:rPr>
        <w:t>IV</w:t>
      </w:r>
      <w:r w:rsidR="00950B01">
        <w:t xml:space="preserve"> ребре. Поперечник сердца 1</w:t>
      </w:r>
      <w:r w:rsidR="00746F35">
        <w:t>2</w:t>
      </w:r>
      <w:r w:rsidR="00950B01">
        <w:t xml:space="preserve"> см, ширина сосудистого пучка 5 см. Аускультация: тоны ясные, четкие, ритмичные. ЧСС </w:t>
      </w:r>
      <w:r w:rsidR="00746F35">
        <w:t>7</w:t>
      </w:r>
      <w:r w:rsidR="00950B01">
        <w:t>8 в минуту. Пульс симметричный, регулярный, наполненный, нормального напряжения. Стенки артерий эластичны, без особенностей. А/Д 1</w:t>
      </w:r>
      <w:r w:rsidR="00746F35">
        <w:t>2</w:t>
      </w:r>
      <w:r w:rsidR="00950B01">
        <w:t>0/75 мм.рт.ст. справа, 1</w:t>
      </w:r>
      <w:r w:rsidR="00746F35">
        <w:t>2</w:t>
      </w:r>
      <w:r w:rsidR="00950B01">
        <w:t>5/80 мм.рт.ст. слева.</w:t>
      </w:r>
    </w:p>
    <w:p w:rsidR="00950B01" w:rsidRDefault="00950B01" w:rsidP="00950B01">
      <w:pPr>
        <w:tabs>
          <w:tab w:val="left" w:pos="4678"/>
        </w:tabs>
        <w:jc w:val="both"/>
      </w:pPr>
    </w:p>
    <w:p w:rsidR="00CB7F54" w:rsidRDefault="00CB7F54" w:rsidP="00950B01">
      <w:pPr>
        <w:tabs>
          <w:tab w:val="left" w:pos="4678"/>
        </w:tabs>
        <w:jc w:val="both"/>
      </w:pPr>
      <w:r>
        <w:t>Система пищеварения.</w:t>
      </w:r>
    </w:p>
    <w:p w:rsidR="00950B01" w:rsidRDefault="00CB7F54" w:rsidP="00644A54">
      <w:pPr>
        <w:tabs>
          <w:tab w:val="left" w:pos="4678"/>
        </w:tabs>
        <w:ind w:firstLine="540"/>
        <w:jc w:val="both"/>
      </w:pPr>
      <w:r>
        <w:t>О</w:t>
      </w:r>
      <w:r w:rsidR="00950B01">
        <w:t xml:space="preserve">смотр – слизистая рта розовая, язык розовый, </w:t>
      </w:r>
      <w:r>
        <w:t>слегка обложен белым налетом по краям и на спинке</w:t>
      </w:r>
      <w:r w:rsidR="00950B01">
        <w:t xml:space="preserve">, миндалины не изменены, зубов </w:t>
      </w:r>
      <w:r>
        <w:t>32</w:t>
      </w:r>
      <w:r w:rsidR="00950B01">
        <w:t xml:space="preserve">. Кариозных изменений не обнаружено. В области живота грыж, опухолевидных образований не отмечается. При пальпации живот мягкий, безболезненный, край печени гладкий, ровный, безболезненный. При перкуссии над кишечником тимпанит. Печень: верхняя граница – </w:t>
      </w:r>
      <w:r w:rsidR="00950B01">
        <w:rPr>
          <w:lang w:val="en-US"/>
        </w:rPr>
        <w:t>V</w:t>
      </w:r>
      <w:r w:rsidR="00950B01">
        <w:t xml:space="preserve"> ребро по парастернальной линии, </w:t>
      </w:r>
      <w:r w:rsidR="00950B01">
        <w:rPr>
          <w:lang w:val="en-US"/>
        </w:rPr>
        <w:t>V</w:t>
      </w:r>
      <w:r w:rsidR="00950B01">
        <w:t xml:space="preserve"> ребро по правой СКЛ, </w:t>
      </w:r>
      <w:r w:rsidR="00950B01">
        <w:rPr>
          <w:lang w:val="en-US"/>
        </w:rPr>
        <w:t>VI</w:t>
      </w:r>
      <w:r w:rsidR="00950B01">
        <w:t xml:space="preserve"> ребро по передней подмышечной линии; нижняя граница – на </w:t>
      </w:r>
      <w:r w:rsidR="0052325F">
        <w:t>5</w:t>
      </w:r>
      <w:r w:rsidR="00950B01">
        <w:t xml:space="preserve"> см ниже мечевидного отростка по срединной линии, на 0,5 см ниже нижнего края реберной дуги по левой парастернальной линии, на 2 см ниже нижнего края реберной дуги по правой парастернальной линии, на 0,5 см ниже края реберной дуги по правой СКЛ, на верхнем крае </w:t>
      </w:r>
      <w:r w:rsidR="00950B01">
        <w:rPr>
          <w:lang w:val="en-US"/>
        </w:rPr>
        <w:t>X</w:t>
      </w:r>
      <w:r w:rsidR="00950B01">
        <w:t xml:space="preserve"> ребра по правой передней подмышечной линии.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>Желчный пузырь не пальпируется, безболезнен.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>Аускультативно: перистальтика кишечника активная, ритмичная, равномерная.</w:t>
      </w:r>
    </w:p>
    <w:p w:rsidR="00950B01" w:rsidRDefault="00950B01" w:rsidP="00950B01">
      <w:pPr>
        <w:tabs>
          <w:tab w:val="left" w:pos="4678"/>
        </w:tabs>
        <w:jc w:val="both"/>
      </w:pPr>
    </w:p>
    <w:p w:rsidR="0052325F" w:rsidRDefault="00950B01" w:rsidP="00950B01">
      <w:pPr>
        <w:tabs>
          <w:tab w:val="left" w:pos="4678"/>
        </w:tabs>
        <w:jc w:val="both"/>
      </w:pPr>
      <w:r>
        <w:t>Мочеполовая система</w:t>
      </w:r>
      <w:r w:rsidR="0052325F">
        <w:t>.</w:t>
      </w:r>
    </w:p>
    <w:p w:rsidR="00950B01" w:rsidRDefault="0052325F" w:rsidP="00644A54">
      <w:pPr>
        <w:tabs>
          <w:tab w:val="left" w:pos="4678"/>
        </w:tabs>
        <w:ind w:firstLine="540"/>
        <w:jc w:val="both"/>
      </w:pPr>
      <w:r>
        <w:t>О</w:t>
      </w:r>
      <w:r w:rsidR="00950B01">
        <w:t xml:space="preserve">смотр – опухолевидных образований нет, половые органы развиты нормально, </w:t>
      </w:r>
      <w:r>
        <w:t xml:space="preserve">по женскому типу, </w:t>
      </w:r>
      <w:r w:rsidR="00950B01">
        <w:t>вторичные половые признаки соответствуют возрасту. Почки не пальпируются. Симптом Пастернацкого отрицательный с об</w:t>
      </w:r>
      <w:r>
        <w:t>е</w:t>
      </w:r>
      <w:r w:rsidR="00950B01">
        <w:t>их сторон.</w:t>
      </w:r>
    </w:p>
    <w:p w:rsidR="00950B01" w:rsidRDefault="00950B01" w:rsidP="00950B01">
      <w:pPr>
        <w:tabs>
          <w:tab w:val="left" w:pos="4678"/>
        </w:tabs>
        <w:jc w:val="both"/>
      </w:pPr>
    </w:p>
    <w:p w:rsidR="0052325F" w:rsidRDefault="00950B01" w:rsidP="00950B01">
      <w:pPr>
        <w:tabs>
          <w:tab w:val="left" w:pos="4678"/>
        </w:tabs>
        <w:jc w:val="both"/>
      </w:pPr>
      <w:r>
        <w:t>Эндокринная система</w:t>
      </w:r>
      <w:r w:rsidR="0052325F">
        <w:t>.</w:t>
      </w:r>
    </w:p>
    <w:p w:rsidR="00950B01" w:rsidRDefault="0052325F" w:rsidP="00644A54">
      <w:pPr>
        <w:tabs>
          <w:tab w:val="left" w:pos="4678"/>
        </w:tabs>
        <w:ind w:firstLine="540"/>
        <w:jc w:val="both"/>
      </w:pPr>
      <w:r>
        <w:t>Щ</w:t>
      </w:r>
      <w:r w:rsidR="00950B01">
        <w:t xml:space="preserve">итовидная железа однородная, </w:t>
      </w:r>
      <w:r>
        <w:t>пальпируется небольшое увеличение, но на глаз не видна</w:t>
      </w:r>
      <w:r w:rsidR="00950B01">
        <w:t>. Г</w:t>
      </w:r>
      <w:r>
        <w:t>и</w:t>
      </w:r>
      <w:r w:rsidR="00950B01">
        <w:t>перпигментации нет, глазные симптомы отрицательны</w:t>
      </w:r>
      <w:r>
        <w:t>.</w:t>
      </w:r>
      <w:r w:rsidR="00950B01">
        <w:t xml:space="preserve"> </w:t>
      </w:r>
      <w:r>
        <w:t>О</w:t>
      </w:r>
      <w:r w:rsidR="00950B01">
        <w:t>тмечается</w:t>
      </w:r>
      <w:r>
        <w:t xml:space="preserve"> ожирение </w:t>
      </w:r>
      <w:r>
        <w:rPr>
          <w:lang w:val="en-US"/>
        </w:rPr>
        <w:t>I</w:t>
      </w:r>
      <w:r>
        <w:t xml:space="preserve"> степени</w:t>
      </w:r>
      <w:r w:rsidR="00950B01">
        <w:t>.</w:t>
      </w:r>
    </w:p>
    <w:p w:rsidR="0052325F" w:rsidRDefault="0052325F" w:rsidP="00950B01">
      <w:pPr>
        <w:tabs>
          <w:tab w:val="left" w:pos="4678"/>
        </w:tabs>
        <w:jc w:val="both"/>
      </w:pPr>
    </w:p>
    <w:p w:rsidR="00644A54" w:rsidRDefault="00644A54" w:rsidP="00950B01">
      <w:pPr>
        <w:tabs>
          <w:tab w:val="left" w:pos="4678"/>
        </w:tabs>
        <w:jc w:val="both"/>
      </w:pPr>
    </w:p>
    <w:p w:rsidR="0052325F" w:rsidRDefault="0052325F" w:rsidP="00950B01">
      <w:pPr>
        <w:tabs>
          <w:tab w:val="left" w:pos="4678"/>
        </w:tabs>
        <w:jc w:val="both"/>
      </w:pPr>
      <w:r>
        <w:lastRenderedPageBreak/>
        <w:t>Нервная система.</w:t>
      </w:r>
    </w:p>
    <w:p w:rsidR="00950B01" w:rsidRDefault="0052325F" w:rsidP="00644A54">
      <w:pPr>
        <w:tabs>
          <w:tab w:val="left" w:pos="4678"/>
        </w:tabs>
        <w:ind w:firstLine="540"/>
        <w:jc w:val="both"/>
      </w:pPr>
      <w:r>
        <w:t>Высшие мозговые функции в норме. Функции черепно-мозговых нервов сохранены. Мышцы развиты правильно, симметрично. Тонус сохранен с обеих сторон на верхних конечностях, нижние конечности проверить не представляется возможным из-за травмы.</w:t>
      </w:r>
      <w:r w:rsidR="002B3553">
        <w:t xml:space="preserve"> Координация движений сохранена. Патологических рефлексов не отмечается, равно как и менингеальных знаков. Гиперэстезия кожи левых голени и бедра в связи с травмой, в остальном чувствительность сохранена. Несколько ускорена утомляемость.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</w:p>
    <w:p w:rsidR="002B3553" w:rsidRDefault="002B3553" w:rsidP="00950B01">
      <w:pPr>
        <w:numPr>
          <w:ilvl w:val="0"/>
          <w:numId w:val="1"/>
        </w:numPr>
        <w:tabs>
          <w:tab w:val="left" w:pos="4678"/>
        </w:tabs>
        <w:jc w:val="both"/>
      </w:pPr>
      <w:r>
        <w:rPr>
          <w:lang w:val="en-US"/>
        </w:rPr>
        <w:t>Status localis</w:t>
      </w:r>
      <w:r>
        <w:t>.</w:t>
      </w:r>
    </w:p>
    <w:p w:rsidR="00CE2F21" w:rsidRDefault="002B3553" w:rsidP="00644A54">
      <w:pPr>
        <w:tabs>
          <w:tab w:val="left" w:pos="4678"/>
        </w:tabs>
        <w:ind w:firstLine="540"/>
        <w:jc w:val="both"/>
      </w:pPr>
      <w:r>
        <w:t>При поступлении боль в области левой голени. Выраженный отек, больше в нижней половине голени</w:t>
      </w:r>
      <w:r w:rsidR="00CE2F21">
        <w:t>, кожа напряжена</w:t>
      </w:r>
      <w:r>
        <w:t>. В нижней трети голени определяется патологическая подвижность, явн</w:t>
      </w:r>
      <w:r w:rsidR="00CE2F21">
        <w:t>о</w:t>
      </w:r>
      <w:r>
        <w:t xml:space="preserve"> видна деформация голени</w:t>
      </w:r>
      <w:r w:rsidR="00CE2F21">
        <w:t xml:space="preserve"> в нижней трети</w:t>
      </w:r>
      <w:r>
        <w:t>. Пальпируются проксимальные и дистальные отломки большеберцовой кости</w:t>
      </w:r>
      <w:r w:rsidR="00CE2F21">
        <w:t>. Пальпация болезненна.</w:t>
      </w:r>
    </w:p>
    <w:p w:rsidR="002B3553" w:rsidRDefault="00CE2F21" w:rsidP="002B3553">
      <w:pPr>
        <w:tabs>
          <w:tab w:val="left" w:pos="4678"/>
        </w:tabs>
        <w:jc w:val="both"/>
      </w:pPr>
      <w:r>
        <w:t xml:space="preserve"> </w:t>
      </w:r>
    </w:p>
    <w:p w:rsidR="00E3647C" w:rsidRDefault="00E3647C" w:rsidP="002B3553">
      <w:pPr>
        <w:tabs>
          <w:tab w:val="left" w:pos="4678"/>
        </w:tabs>
        <w:jc w:val="both"/>
      </w:pPr>
    </w:p>
    <w:p w:rsidR="00E3647C" w:rsidRDefault="00E3647C" w:rsidP="00E3647C">
      <w:pPr>
        <w:numPr>
          <w:ilvl w:val="0"/>
          <w:numId w:val="1"/>
        </w:numPr>
        <w:tabs>
          <w:tab w:val="left" w:pos="4678"/>
        </w:tabs>
        <w:jc w:val="both"/>
      </w:pPr>
      <w:r>
        <w:t>Предварительный диагноз.</w:t>
      </w:r>
    </w:p>
    <w:p w:rsidR="00E3647C" w:rsidRDefault="00E3647C" w:rsidP="00644A54">
      <w:pPr>
        <w:tabs>
          <w:tab w:val="left" w:pos="4678"/>
        </w:tabs>
        <w:ind w:firstLine="540"/>
        <w:jc w:val="both"/>
      </w:pPr>
      <w:r>
        <w:t>Закрытый перелом нижней трети костей голени слева со смещением отломков.</w:t>
      </w:r>
    </w:p>
    <w:p w:rsidR="00E3647C" w:rsidRDefault="00E3647C" w:rsidP="00E3647C">
      <w:pPr>
        <w:tabs>
          <w:tab w:val="left" w:pos="4678"/>
        </w:tabs>
        <w:jc w:val="both"/>
      </w:pPr>
    </w:p>
    <w:p w:rsidR="00E3647C" w:rsidRDefault="00E3647C" w:rsidP="00E3647C">
      <w:pPr>
        <w:tabs>
          <w:tab w:val="left" w:pos="4678"/>
        </w:tabs>
        <w:jc w:val="both"/>
      </w:pPr>
    </w:p>
    <w:p w:rsidR="00950B01" w:rsidRDefault="00E3647C" w:rsidP="00950B01">
      <w:pPr>
        <w:numPr>
          <w:ilvl w:val="0"/>
          <w:numId w:val="1"/>
        </w:numPr>
        <w:tabs>
          <w:tab w:val="left" w:pos="4678"/>
        </w:tabs>
        <w:jc w:val="both"/>
      </w:pPr>
      <w:r>
        <w:t>Лабораторно-инструментальные</w:t>
      </w:r>
      <w:r w:rsidR="00950B01">
        <w:t xml:space="preserve"> и</w:t>
      </w:r>
      <w:r>
        <w:t>с</w:t>
      </w:r>
      <w:r w:rsidR="00950B01">
        <w:t>следования.</w:t>
      </w:r>
    </w:p>
    <w:p w:rsidR="00950B01" w:rsidRDefault="00950B01" w:rsidP="00950B01">
      <w:pPr>
        <w:numPr>
          <w:ilvl w:val="0"/>
          <w:numId w:val="4"/>
        </w:numPr>
        <w:tabs>
          <w:tab w:val="left" w:pos="4678"/>
        </w:tabs>
        <w:jc w:val="both"/>
      </w:pPr>
      <w:r>
        <w:t>Общий анализ крови</w:t>
      </w:r>
      <w:r w:rsidR="005779AA">
        <w:t>, 28.03.03</w:t>
      </w:r>
      <w:r>
        <w:t>.</w:t>
      </w:r>
    </w:p>
    <w:p w:rsidR="00950B01" w:rsidRDefault="00950B01" w:rsidP="00950B01">
      <w:pPr>
        <w:tabs>
          <w:tab w:val="left" w:pos="4678"/>
        </w:tabs>
        <w:jc w:val="both"/>
      </w:pPr>
      <w:r>
        <w:rPr>
          <w:lang w:val="en-US"/>
        </w:rPr>
        <w:t>Hb</w:t>
      </w:r>
      <w:r>
        <w:t xml:space="preserve"> 1</w:t>
      </w:r>
      <w:r w:rsidR="00D80D7D">
        <w:t>32</w:t>
      </w:r>
      <w:r>
        <w:t xml:space="preserve"> г/л; </w:t>
      </w:r>
      <w:r>
        <w:rPr>
          <w:lang w:val="en-US"/>
        </w:rPr>
        <w:t>R</w:t>
      </w:r>
      <w:r>
        <w:t xml:space="preserve"> 4,</w:t>
      </w:r>
      <w:r w:rsidR="00D80D7D">
        <w:t>34</w:t>
      </w:r>
      <w:r w:rsidR="00D80D7D">
        <w:sym w:font="Symbol" w:char="F02A"/>
      </w:r>
      <w:r>
        <w:t>10</w:t>
      </w:r>
      <w:r>
        <w:rPr>
          <w:vertAlign w:val="superscript"/>
        </w:rPr>
        <w:t>12</w:t>
      </w:r>
      <w:r>
        <w:t>/л; ЦП= 0,</w:t>
      </w:r>
      <w:r w:rsidR="00D80D7D">
        <w:t>9</w:t>
      </w:r>
      <w:r>
        <w:t xml:space="preserve">; </w:t>
      </w:r>
      <w:r>
        <w:rPr>
          <w:lang w:val="en-US"/>
        </w:rPr>
        <w:t>L</w:t>
      </w:r>
      <w:r>
        <w:t xml:space="preserve"> </w:t>
      </w:r>
      <w:r w:rsidR="00D80D7D">
        <w:t>7</w:t>
      </w:r>
      <w:r>
        <w:t>,1</w:t>
      </w:r>
      <w:r w:rsidR="00D80D7D">
        <w:sym w:font="Symbol" w:char="F02A"/>
      </w:r>
      <w:r>
        <w:t>10</w:t>
      </w:r>
      <w:r>
        <w:rPr>
          <w:vertAlign w:val="superscript"/>
        </w:rPr>
        <w:t>9</w:t>
      </w:r>
      <w:r>
        <w:t>/л; СОЭ 1</w:t>
      </w:r>
      <w:r w:rsidR="00D80D7D">
        <w:t>5</w:t>
      </w:r>
      <w:r>
        <w:t xml:space="preserve"> мм/ч; лейкоцитарная формула: юные – 0; палочкоядерные – </w:t>
      </w:r>
      <w:r w:rsidR="00D80D7D">
        <w:t>1</w:t>
      </w:r>
      <w:r>
        <w:t xml:space="preserve">; сегментоядерные – </w:t>
      </w:r>
      <w:r w:rsidR="00D80D7D">
        <w:t>53</w:t>
      </w:r>
      <w:r>
        <w:t xml:space="preserve">; эозинофилы – </w:t>
      </w:r>
      <w:r w:rsidR="00D80D7D">
        <w:t>3</w:t>
      </w:r>
      <w:r>
        <w:t>; лимфоциты – 2</w:t>
      </w:r>
      <w:r w:rsidR="00D80D7D">
        <w:t>9</w:t>
      </w:r>
      <w:r>
        <w:t xml:space="preserve">; моноциты – </w:t>
      </w:r>
      <w:r w:rsidR="00D80D7D">
        <w:t>6</w:t>
      </w:r>
      <w:r>
        <w:t>.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4"/>
        </w:numPr>
        <w:tabs>
          <w:tab w:val="left" w:pos="4678"/>
        </w:tabs>
        <w:jc w:val="both"/>
      </w:pPr>
      <w:r>
        <w:t>Биохимический анализ крови</w:t>
      </w:r>
      <w:r w:rsidR="005779AA">
        <w:t>, 29.03.03</w:t>
      </w:r>
      <w:r>
        <w:t>.</w:t>
      </w:r>
    </w:p>
    <w:p w:rsidR="00950B01" w:rsidRDefault="00950B01" w:rsidP="00950B01">
      <w:pPr>
        <w:tabs>
          <w:tab w:val="left" w:pos="4678"/>
        </w:tabs>
        <w:jc w:val="both"/>
      </w:pPr>
      <w:r>
        <w:t xml:space="preserve">Билирубин </w:t>
      </w:r>
      <w:r w:rsidR="00D80D7D">
        <w:t xml:space="preserve">общий 7,56 мкмоль/л, </w:t>
      </w:r>
      <w:r>
        <w:t xml:space="preserve">прямой – 0; непрямой – </w:t>
      </w:r>
      <w:r w:rsidR="00D80D7D">
        <w:t>7,5</w:t>
      </w:r>
      <w:r>
        <w:t>6</w:t>
      </w:r>
      <w:r w:rsidR="00D80D7D">
        <w:t xml:space="preserve"> мкмоль/л</w:t>
      </w:r>
      <w:r>
        <w:t>; общий белок – 7</w:t>
      </w:r>
      <w:r w:rsidR="00D80D7D">
        <w:t>2</w:t>
      </w:r>
      <w:r>
        <w:t xml:space="preserve"> г/л; </w:t>
      </w:r>
      <w:r w:rsidR="00D80D7D">
        <w:t xml:space="preserve">тимоловая проба – 3,30 единиц; </w:t>
      </w:r>
      <w:r w:rsidR="00D80D7D">
        <w:sym w:font="Symbol" w:char="F062"/>
      </w:r>
      <w:r w:rsidR="00D80D7D">
        <w:t>-липопротеиды 42 мг/л.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4"/>
        </w:numPr>
        <w:tabs>
          <w:tab w:val="left" w:pos="4678"/>
        </w:tabs>
        <w:jc w:val="both"/>
      </w:pPr>
      <w:r>
        <w:t>Общий анализ мочи</w:t>
      </w:r>
      <w:r w:rsidR="005779AA">
        <w:t>, 28.03.03</w:t>
      </w:r>
      <w:r>
        <w:t>.</w:t>
      </w:r>
    </w:p>
    <w:p w:rsidR="00950B01" w:rsidRDefault="00950B01" w:rsidP="00950B01">
      <w:pPr>
        <w:tabs>
          <w:tab w:val="left" w:pos="4678"/>
        </w:tabs>
        <w:jc w:val="both"/>
      </w:pPr>
      <w:r>
        <w:t xml:space="preserve">Цвет – желтый; прозрачность – </w:t>
      </w:r>
      <w:r w:rsidR="005779AA">
        <w:t>полная</w:t>
      </w:r>
      <w:r>
        <w:t>; удельный вес – 10</w:t>
      </w:r>
      <w:r w:rsidR="005779AA">
        <w:t>11</w:t>
      </w:r>
      <w:r>
        <w:t xml:space="preserve"> кг/м</w:t>
      </w:r>
      <w:r>
        <w:rPr>
          <w:vertAlign w:val="superscript"/>
        </w:rPr>
        <w:t>3</w:t>
      </w:r>
      <w:r>
        <w:t xml:space="preserve">; белок – </w:t>
      </w:r>
      <w:r w:rsidR="005779AA">
        <w:t>3</w:t>
      </w:r>
      <w:r>
        <w:t>0</w:t>
      </w:r>
      <w:r w:rsidR="005779AA">
        <w:t xml:space="preserve"> мг/л</w:t>
      </w:r>
      <w:r>
        <w:t xml:space="preserve">; </w:t>
      </w:r>
      <w:r>
        <w:rPr>
          <w:lang w:val="en-US"/>
        </w:rPr>
        <w:t>L</w:t>
      </w:r>
      <w:r>
        <w:t xml:space="preserve"> </w:t>
      </w:r>
      <w:r w:rsidR="005779AA">
        <w:t>5-7</w:t>
      </w:r>
      <w:r>
        <w:t xml:space="preserve"> в п/з; </w:t>
      </w:r>
      <w:r w:rsidR="005779AA">
        <w:rPr>
          <w:lang w:val="en-US"/>
        </w:rPr>
        <w:t>R</w:t>
      </w:r>
      <w:r w:rsidR="005779AA">
        <w:t xml:space="preserve"> 3-4 в п/з; </w:t>
      </w:r>
      <w:r>
        <w:t>плоского эпителия много.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4"/>
        </w:numPr>
        <w:tabs>
          <w:tab w:val="left" w:pos="4678"/>
        </w:tabs>
        <w:jc w:val="both"/>
      </w:pPr>
      <w:r>
        <w:t>Яйца глист</w:t>
      </w:r>
      <w:r w:rsidR="005779AA">
        <w:t>ов</w:t>
      </w:r>
      <w:r>
        <w:t xml:space="preserve"> в кале не обнаружены</w:t>
      </w:r>
      <w:r w:rsidR="005779AA">
        <w:t>, 29.03.03</w:t>
      </w:r>
      <w:r>
        <w:t xml:space="preserve">. </w:t>
      </w:r>
    </w:p>
    <w:p w:rsidR="00950B01" w:rsidRDefault="00950B01" w:rsidP="00950B01">
      <w:pPr>
        <w:tabs>
          <w:tab w:val="left" w:pos="4678"/>
        </w:tabs>
        <w:jc w:val="both"/>
      </w:pPr>
    </w:p>
    <w:p w:rsidR="005779AA" w:rsidRDefault="005779AA" w:rsidP="00950B01">
      <w:pPr>
        <w:numPr>
          <w:ilvl w:val="0"/>
          <w:numId w:val="4"/>
        </w:numPr>
        <w:tabs>
          <w:tab w:val="left" w:pos="4678"/>
        </w:tabs>
        <w:jc w:val="both"/>
      </w:pPr>
      <w:r>
        <w:rPr>
          <w:lang w:val="en-US"/>
        </w:rPr>
        <w:t>RV</w:t>
      </w:r>
      <w:r>
        <w:t xml:space="preserve"> отрицательная, 29.03.03.</w:t>
      </w:r>
    </w:p>
    <w:p w:rsidR="005779AA" w:rsidRDefault="005779AA" w:rsidP="005779AA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4"/>
        </w:numPr>
        <w:tabs>
          <w:tab w:val="left" w:pos="4678"/>
        </w:tabs>
        <w:jc w:val="both"/>
      </w:pPr>
      <w:r>
        <w:t>Рентгенография</w:t>
      </w:r>
      <w:r w:rsidR="005779AA">
        <w:t>, 28.03.03</w:t>
      </w:r>
      <w:r>
        <w:t>.</w:t>
      </w:r>
    </w:p>
    <w:p w:rsidR="00950B01" w:rsidRDefault="00950B01" w:rsidP="00950B01">
      <w:pPr>
        <w:tabs>
          <w:tab w:val="left" w:pos="4678"/>
        </w:tabs>
        <w:jc w:val="both"/>
      </w:pPr>
      <w:r>
        <w:t>Рентгенография</w:t>
      </w:r>
      <w:r w:rsidR="005779AA">
        <w:t xml:space="preserve"> левой голени в двух проекциях: косо-винтообразный перелом нижней трети обеих костей голени со смещением костных отломков. 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1"/>
        </w:numPr>
        <w:tabs>
          <w:tab w:val="left" w:pos="4678"/>
        </w:tabs>
        <w:jc w:val="both"/>
      </w:pPr>
      <w:r>
        <w:t>Клинический диагноз</w:t>
      </w:r>
      <w:r w:rsidR="00C05C09">
        <w:t xml:space="preserve"> и его обоснование</w:t>
      </w:r>
      <w:r>
        <w:t>.</w:t>
      </w:r>
    </w:p>
    <w:p w:rsidR="00950B01" w:rsidRDefault="00950B01" w:rsidP="00950B01">
      <w:pPr>
        <w:tabs>
          <w:tab w:val="left" w:pos="4678"/>
        </w:tabs>
        <w:jc w:val="both"/>
      </w:pPr>
      <w:r>
        <w:t xml:space="preserve">На основании: </w:t>
      </w:r>
    </w:p>
    <w:p w:rsidR="00950B01" w:rsidRDefault="00950B01" w:rsidP="00950B01">
      <w:pPr>
        <w:numPr>
          <w:ilvl w:val="0"/>
          <w:numId w:val="6"/>
        </w:numPr>
        <w:tabs>
          <w:tab w:val="left" w:pos="4678"/>
        </w:tabs>
        <w:jc w:val="both"/>
      </w:pPr>
      <w:r>
        <w:t xml:space="preserve">жалоб: </w:t>
      </w:r>
      <w:r w:rsidR="001774BA">
        <w:t xml:space="preserve">перелом костей левой голени, сильная боль в месте перелома, отек левой голени, невозможность самостоятельного передвижения; </w:t>
      </w:r>
    </w:p>
    <w:p w:rsidR="00950B01" w:rsidRDefault="00950B01" w:rsidP="00950B01">
      <w:pPr>
        <w:numPr>
          <w:ilvl w:val="0"/>
          <w:numId w:val="6"/>
        </w:numPr>
        <w:tabs>
          <w:tab w:val="left" w:pos="4678"/>
        </w:tabs>
        <w:jc w:val="both"/>
      </w:pPr>
      <w:r>
        <w:t xml:space="preserve">анамнеза: </w:t>
      </w:r>
      <w:r w:rsidR="001774BA">
        <w:t>поскользнулась на линолеуме, правая нога как будто ушла вперед из-под тела и больная всей массой своего тела «осела» на левую ногу</w:t>
      </w:r>
      <w:r>
        <w:t>;</w:t>
      </w:r>
    </w:p>
    <w:p w:rsidR="00950B01" w:rsidRDefault="00950B01" w:rsidP="00950B01">
      <w:pPr>
        <w:numPr>
          <w:ilvl w:val="0"/>
          <w:numId w:val="6"/>
        </w:numPr>
        <w:tabs>
          <w:tab w:val="left" w:pos="4678"/>
        </w:tabs>
        <w:jc w:val="both"/>
      </w:pPr>
      <w:r>
        <w:t>клиническ</w:t>
      </w:r>
      <w:r w:rsidR="001774BA">
        <w:t>их</w:t>
      </w:r>
      <w:r>
        <w:t xml:space="preserve"> </w:t>
      </w:r>
      <w:r w:rsidR="001774BA">
        <w:t>данных</w:t>
      </w:r>
      <w:r>
        <w:t xml:space="preserve">: </w:t>
      </w:r>
      <w:r w:rsidR="001774BA">
        <w:t>гиперэстезия кожи левых голени и бедра в связи с травмой, в остальном чувствительность сохранена</w:t>
      </w:r>
      <w:r>
        <w:t>;</w:t>
      </w:r>
    </w:p>
    <w:p w:rsidR="001774BA" w:rsidRDefault="001774BA" w:rsidP="00950B01">
      <w:pPr>
        <w:numPr>
          <w:ilvl w:val="0"/>
          <w:numId w:val="6"/>
        </w:numPr>
        <w:tabs>
          <w:tab w:val="left" w:pos="4678"/>
        </w:tabs>
        <w:jc w:val="both"/>
      </w:pPr>
      <w:r>
        <w:rPr>
          <w:lang w:val="en-US"/>
        </w:rPr>
        <w:t>status</w:t>
      </w:r>
      <w:r w:rsidRPr="001774BA">
        <w:t xml:space="preserve"> </w:t>
      </w:r>
      <w:r>
        <w:rPr>
          <w:lang w:val="en-US"/>
        </w:rPr>
        <w:t>localis</w:t>
      </w:r>
      <w:r>
        <w:t>: боль в области левой голени, выраженный отек, больше в нижней половине голени, кожа напряжена; в нижней трети голени определяется патологическая подвижность, явно видна деформация голени в нижней трети; пальпируются проксимальные и дистальные отломки большеберцовой кости, пальпация болезненна</w:t>
      </w:r>
    </w:p>
    <w:p w:rsidR="00950B01" w:rsidRDefault="00C05C09" w:rsidP="00950B01">
      <w:pPr>
        <w:numPr>
          <w:ilvl w:val="0"/>
          <w:numId w:val="6"/>
        </w:numPr>
        <w:tabs>
          <w:tab w:val="left" w:pos="4678"/>
        </w:tabs>
        <w:jc w:val="both"/>
      </w:pPr>
      <w:r>
        <w:t>инструментальных</w:t>
      </w:r>
      <w:r w:rsidR="00950B01">
        <w:t xml:space="preserve"> методов исследования: </w:t>
      </w:r>
      <w:r>
        <w:t>рентгенография левой голени в двух проекциях: косо-винтообразный перелом нижней трети обеих костей голени со смещением костных отломков</w:t>
      </w:r>
      <w:r w:rsidR="00950B01">
        <w:t xml:space="preserve"> – </w:t>
      </w:r>
    </w:p>
    <w:p w:rsidR="00950B01" w:rsidRDefault="00950B01" w:rsidP="00950B01">
      <w:pPr>
        <w:tabs>
          <w:tab w:val="left" w:pos="4678"/>
        </w:tabs>
        <w:jc w:val="both"/>
      </w:pPr>
      <w:r>
        <w:t xml:space="preserve">был выставлен клинический диагноз: </w:t>
      </w:r>
      <w:r w:rsidR="00C05C09">
        <w:t>закрытый косо-винтообразный перелом нижней трети диафиза обеих костей левой голени со смещением отломков</w:t>
      </w:r>
      <w:r>
        <w:t>.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1"/>
        </w:numPr>
        <w:tabs>
          <w:tab w:val="left" w:pos="4678"/>
        </w:tabs>
        <w:jc w:val="both"/>
      </w:pPr>
      <w:r>
        <w:t>Лечение.</w:t>
      </w:r>
    </w:p>
    <w:p w:rsidR="004F1975" w:rsidRDefault="004F1975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режим постельный</w:t>
      </w:r>
      <w:r w:rsidR="00614CC6">
        <w:t xml:space="preserve"> до операции и 4-5 дней после операции</w:t>
      </w:r>
      <w:r>
        <w:t>;</w:t>
      </w:r>
    </w:p>
    <w:p w:rsidR="004F1975" w:rsidRDefault="004F1975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диета – стол №15 с увеличением количества продуктов, содержащих кальций и витамины;</w:t>
      </w:r>
    </w:p>
    <w:p w:rsidR="004F1975" w:rsidRDefault="004F1975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скелетное вытяжение в течение 5 дней</w:t>
      </w:r>
      <w:r w:rsidR="000936AD">
        <w:t xml:space="preserve"> с грузом 5 кг</w:t>
      </w:r>
      <w:r>
        <w:t>;</w:t>
      </w:r>
    </w:p>
    <w:p w:rsidR="004F1975" w:rsidRDefault="001118E3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наложение аппарата Елизарова</w:t>
      </w:r>
      <w:r w:rsidR="004F1975">
        <w:t>;</w:t>
      </w:r>
    </w:p>
    <w:p w:rsidR="001118E3" w:rsidRDefault="001118E3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ампициллина тригидрат по 0,5 г 4 раза в день;</w:t>
      </w:r>
    </w:p>
    <w:p w:rsidR="001118E3" w:rsidRDefault="001118E3" w:rsidP="001118E3">
      <w:pPr>
        <w:numPr>
          <w:ilvl w:val="0"/>
          <w:numId w:val="7"/>
        </w:numPr>
        <w:tabs>
          <w:tab w:val="left" w:pos="4678"/>
        </w:tabs>
        <w:jc w:val="both"/>
      </w:pPr>
      <w:r>
        <w:t>анальгин 50% раствор, 2,0 в/м при болях;</w:t>
      </w:r>
    </w:p>
    <w:p w:rsidR="001118E3" w:rsidRDefault="001118E3" w:rsidP="001118E3">
      <w:pPr>
        <w:numPr>
          <w:ilvl w:val="0"/>
          <w:numId w:val="7"/>
        </w:numPr>
        <w:tabs>
          <w:tab w:val="left" w:pos="4678"/>
        </w:tabs>
        <w:jc w:val="both"/>
      </w:pPr>
      <w:r>
        <w:t>димедрол 1% раствор, 1,0 в/м в одном шприце с анальгином при болях;</w:t>
      </w:r>
    </w:p>
    <w:p w:rsidR="001118E3" w:rsidRDefault="001118E3" w:rsidP="001118E3">
      <w:pPr>
        <w:numPr>
          <w:ilvl w:val="0"/>
          <w:numId w:val="7"/>
        </w:numPr>
        <w:tabs>
          <w:tab w:val="left" w:pos="4678"/>
        </w:tabs>
        <w:jc w:val="both"/>
      </w:pPr>
      <w:r>
        <w:t>баралгин 5,0 в/м при сильных болях;</w:t>
      </w:r>
    </w:p>
    <w:p w:rsidR="00950B01" w:rsidRDefault="00950B01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никотиновая кислота 5% раствор, 2,0 в/м 1 раз в день в течение 10 дней;</w:t>
      </w:r>
    </w:p>
    <w:p w:rsidR="00950B01" w:rsidRDefault="00950B01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витамин В</w:t>
      </w:r>
      <w:r w:rsidR="001118E3">
        <w:rPr>
          <w:vertAlign w:val="subscript"/>
        </w:rPr>
        <w:t>12</w:t>
      </w:r>
      <w:r>
        <w:t xml:space="preserve"> </w:t>
      </w:r>
      <w:r w:rsidR="001118E3">
        <w:t>500</w:t>
      </w:r>
      <w:r w:rsidR="001118E3">
        <w:sym w:font="Symbol" w:char="F067"/>
      </w:r>
      <w:r>
        <w:t>, 1,0 в/м 1 раз в день в течение 10 дней;</w:t>
      </w:r>
    </w:p>
    <w:p w:rsidR="00950B01" w:rsidRDefault="00950B01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экстракт алоэ жидкий для инъекций, 1,0 в/м 1 раз в день в течение 10 дней;</w:t>
      </w:r>
    </w:p>
    <w:p w:rsidR="001118E3" w:rsidRDefault="001118E3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раствор натрия хлорида 0,9% в/в капельно во время операции;</w:t>
      </w:r>
    </w:p>
    <w:p w:rsidR="00614CC6" w:rsidRDefault="00614CC6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соллюкс на левую голень через 3 дня после операции;</w:t>
      </w:r>
    </w:p>
    <w:p w:rsidR="00950B01" w:rsidRDefault="00614CC6" w:rsidP="00950B01">
      <w:pPr>
        <w:numPr>
          <w:ilvl w:val="0"/>
          <w:numId w:val="7"/>
        </w:numPr>
        <w:tabs>
          <w:tab w:val="left" w:pos="4678"/>
        </w:tabs>
        <w:jc w:val="both"/>
      </w:pPr>
      <w:r>
        <w:t>активные движения левой конечностью через 5 дней после операции</w:t>
      </w:r>
      <w:r w:rsidR="00950B01">
        <w:t>.</w:t>
      </w:r>
    </w:p>
    <w:p w:rsidR="004F1975" w:rsidRDefault="004F1975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  <w:r>
        <w:t>Обоснование назначений:</w:t>
      </w:r>
    </w:p>
    <w:p w:rsidR="00614CC6" w:rsidRDefault="00614CC6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>постельный режим для профилактики вторичного смещения костных отломков и осложнений травмы;</w:t>
      </w:r>
    </w:p>
    <w:p w:rsidR="00614CC6" w:rsidRDefault="00614CC6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>диета с повышенным содержанием кальция и витаминов для ускорения регенерации костей;</w:t>
      </w:r>
    </w:p>
    <w:p w:rsidR="00614CC6" w:rsidRDefault="00614CC6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>скелетное вытяжение с целью расслабления мышц голени и облегчения репозиции костных отломков</w:t>
      </w:r>
      <w:r w:rsidR="000936AD">
        <w:t>, т.к. отек выражен, а линия перелома косо-винтообразная</w:t>
      </w:r>
      <w:r>
        <w:t>;</w:t>
      </w:r>
    </w:p>
    <w:p w:rsidR="00614CC6" w:rsidRDefault="00614CC6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 xml:space="preserve">наложение аппарата </w:t>
      </w:r>
      <w:r w:rsidR="00F22E59">
        <w:t>Елизарова</w:t>
      </w:r>
      <w:r>
        <w:t xml:space="preserve"> для внео</w:t>
      </w:r>
      <w:r w:rsidR="00F22E59">
        <w:t>чагового</w:t>
      </w:r>
      <w:r>
        <w:t xml:space="preserve"> компрессионно</w:t>
      </w:r>
      <w:r w:rsidR="004E3FFC">
        <w:t>-дистракционного</w:t>
      </w:r>
      <w:r>
        <w:t xml:space="preserve"> остеосинтеза</w:t>
      </w:r>
      <w:r w:rsidR="00F22E59">
        <w:t xml:space="preserve"> в связи со смещением костных отломков</w:t>
      </w:r>
      <w:r>
        <w:t>;</w:t>
      </w:r>
    </w:p>
    <w:p w:rsidR="00614CC6" w:rsidRDefault="00614CC6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>ампициллина тригидрат с целью профилактики развития инфекционно-воспалительных осложнений со стороны голени;</w:t>
      </w:r>
    </w:p>
    <w:p w:rsidR="00614CC6" w:rsidRDefault="00614CC6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>анальгетики и димедрол с целью снятия болей и успокаивающего эффекта;</w:t>
      </w:r>
    </w:p>
    <w:p w:rsidR="00950B01" w:rsidRDefault="00950B01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 xml:space="preserve">никотиновая кислота для расширения сосудов и уменьшения отека, улучшения питания </w:t>
      </w:r>
      <w:r w:rsidR="00080A1D">
        <w:t>костных отломков и поврежденных мягких тканей</w:t>
      </w:r>
      <w:r>
        <w:t>;</w:t>
      </w:r>
    </w:p>
    <w:p w:rsidR="00080A1D" w:rsidRDefault="00080A1D" w:rsidP="00080A1D">
      <w:pPr>
        <w:numPr>
          <w:ilvl w:val="0"/>
          <w:numId w:val="8"/>
        </w:numPr>
        <w:tabs>
          <w:tab w:val="left" w:pos="4678"/>
        </w:tabs>
        <w:jc w:val="both"/>
      </w:pPr>
      <w:r>
        <w:t>витамин В</w:t>
      </w:r>
      <w:r>
        <w:rPr>
          <w:vertAlign w:val="subscript"/>
        </w:rPr>
        <w:t>12</w:t>
      </w:r>
      <w:r>
        <w:t xml:space="preserve"> для улучшения обменных процессов;</w:t>
      </w:r>
    </w:p>
    <w:p w:rsidR="00950B01" w:rsidRDefault="00080A1D" w:rsidP="00080A1D">
      <w:pPr>
        <w:numPr>
          <w:ilvl w:val="0"/>
          <w:numId w:val="8"/>
        </w:numPr>
        <w:tabs>
          <w:tab w:val="left" w:pos="4678"/>
        </w:tabs>
        <w:jc w:val="both"/>
      </w:pPr>
      <w:r>
        <w:t>экстракт алоэ жидкий для инъекций в качестве рассасывающего инфильтрат препарата и биостимулятора</w:t>
      </w:r>
      <w:r w:rsidR="00950B01">
        <w:t>;</w:t>
      </w:r>
    </w:p>
    <w:p w:rsidR="00080A1D" w:rsidRDefault="00080A1D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>раствор натрия хлорида 0,9% с целью восполнения возможной кровопотери при операции и профилактики снижения артериального давления во время операции при применении перидуральной анестезии;</w:t>
      </w:r>
    </w:p>
    <w:p w:rsidR="00950B01" w:rsidRDefault="00080A1D" w:rsidP="00950B01">
      <w:pPr>
        <w:numPr>
          <w:ilvl w:val="0"/>
          <w:numId w:val="8"/>
        </w:numPr>
        <w:tabs>
          <w:tab w:val="left" w:pos="4678"/>
        </w:tabs>
        <w:jc w:val="both"/>
      </w:pPr>
      <w:r>
        <w:t>соллюкс и активные движения для нормализации кровотока в зоне перелома и улучшения регенерационных свойств тканей</w:t>
      </w:r>
      <w:r w:rsidR="00950B01">
        <w:t>.</w:t>
      </w:r>
    </w:p>
    <w:p w:rsidR="00080A1D" w:rsidRDefault="00080A1D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  <w:r>
        <w:t>Рецепты:</w:t>
      </w:r>
    </w:p>
    <w:p w:rsidR="00080A1D" w:rsidRDefault="00080A1D" w:rsidP="00950B01">
      <w:pPr>
        <w:numPr>
          <w:ilvl w:val="0"/>
          <w:numId w:val="9"/>
        </w:numPr>
        <w:tabs>
          <w:tab w:val="left" w:pos="4678"/>
        </w:tabs>
        <w:jc w:val="both"/>
      </w:pPr>
      <w:r>
        <w:t>ампициллина тригидрат</w:t>
      </w:r>
    </w:p>
    <w:p w:rsidR="00080A1D" w:rsidRDefault="00080A1D" w:rsidP="00080A1D">
      <w:pPr>
        <w:tabs>
          <w:tab w:val="left" w:pos="4678"/>
        </w:tabs>
        <w:jc w:val="both"/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Ampicillini</w:t>
      </w:r>
      <w:r>
        <w:t xml:space="preserve"> </w:t>
      </w:r>
      <w:r>
        <w:rPr>
          <w:lang w:val="en-US"/>
        </w:rPr>
        <w:t>trihydratis</w:t>
      </w:r>
      <w:r>
        <w:t xml:space="preserve"> 0,25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t xml:space="preserve">      </w:t>
      </w:r>
      <w:r>
        <w:rPr>
          <w:lang w:val="en-US"/>
        </w:rPr>
        <w:t>D.t.d. N. 40 in tab.</w:t>
      </w:r>
    </w:p>
    <w:p w:rsidR="00080A1D" w:rsidRDefault="00080A1D" w:rsidP="00080A1D">
      <w:pPr>
        <w:tabs>
          <w:tab w:val="left" w:pos="4678"/>
        </w:tabs>
        <w:jc w:val="both"/>
      </w:pPr>
      <w:r w:rsidRPr="00080A1D">
        <w:t xml:space="preserve">      </w:t>
      </w:r>
      <w:r>
        <w:rPr>
          <w:lang w:val="en-US"/>
        </w:rPr>
        <w:t>S</w:t>
      </w:r>
      <w:r>
        <w:t>. По 2 таблетки 4 раза в день.</w:t>
      </w:r>
    </w:p>
    <w:p w:rsidR="00080A1D" w:rsidRDefault="00080A1D" w:rsidP="00080A1D">
      <w:pPr>
        <w:tabs>
          <w:tab w:val="left" w:pos="4678"/>
        </w:tabs>
        <w:jc w:val="center"/>
      </w:pPr>
      <w:r>
        <w:t>#</w:t>
      </w:r>
    </w:p>
    <w:p w:rsidR="00080A1D" w:rsidRDefault="00080A1D" w:rsidP="00950B01">
      <w:pPr>
        <w:numPr>
          <w:ilvl w:val="0"/>
          <w:numId w:val="9"/>
        </w:numPr>
        <w:tabs>
          <w:tab w:val="left" w:pos="4678"/>
        </w:tabs>
        <w:jc w:val="both"/>
      </w:pPr>
      <w:r>
        <w:t>раствор анальгина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Sol</w:t>
      </w:r>
      <w:r>
        <w:t xml:space="preserve">. </w:t>
      </w:r>
      <w:r>
        <w:rPr>
          <w:lang w:val="en-US"/>
        </w:rPr>
        <w:t>Analgini 50% - 2,0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        D.t.d. N. 10 in amp.</w:t>
      </w:r>
    </w:p>
    <w:p w:rsidR="00080A1D" w:rsidRDefault="00080A1D" w:rsidP="00080A1D">
      <w:pPr>
        <w:tabs>
          <w:tab w:val="left" w:pos="4678"/>
        </w:tabs>
        <w:jc w:val="both"/>
      </w:pPr>
      <w:r w:rsidRPr="00080A1D">
        <w:t xml:space="preserve">        </w:t>
      </w:r>
      <w:r>
        <w:rPr>
          <w:lang w:val="en-US"/>
        </w:rPr>
        <w:t>S</w:t>
      </w:r>
      <w:r>
        <w:t>. По 2 мл внутримышечно при болях.</w:t>
      </w:r>
    </w:p>
    <w:p w:rsidR="00080A1D" w:rsidRDefault="00080A1D" w:rsidP="00080A1D">
      <w:pPr>
        <w:tabs>
          <w:tab w:val="left" w:pos="4678"/>
        </w:tabs>
        <w:jc w:val="center"/>
      </w:pPr>
      <w:r>
        <w:t>#</w:t>
      </w:r>
    </w:p>
    <w:p w:rsidR="00080A1D" w:rsidRDefault="00080A1D" w:rsidP="00950B01">
      <w:pPr>
        <w:numPr>
          <w:ilvl w:val="0"/>
          <w:numId w:val="9"/>
        </w:numPr>
        <w:tabs>
          <w:tab w:val="left" w:pos="4678"/>
        </w:tabs>
        <w:jc w:val="both"/>
      </w:pPr>
      <w:r>
        <w:t>раствор димедрола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>Rp</w:t>
      </w:r>
      <w:r>
        <w:t xml:space="preserve">.: </w:t>
      </w:r>
      <w:r>
        <w:rPr>
          <w:lang w:val="en-US"/>
        </w:rPr>
        <w:t>Sol</w:t>
      </w:r>
      <w:r>
        <w:t xml:space="preserve">. </w:t>
      </w:r>
      <w:r>
        <w:rPr>
          <w:lang w:val="en-US"/>
        </w:rPr>
        <w:t>Dimedroli 1% - 1,0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        D.t.d. N. 10 in amp.</w:t>
      </w:r>
    </w:p>
    <w:p w:rsidR="00080A1D" w:rsidRDefault="00080A1D" w:rsidP="00080A1D">
      <w:pPr>
        <w:tabs>
          <w:tab w:val="left" w:pos="4678"/>
        </w:tabs>
        <w:jc w:val="both"/>
      </w:pPr>
      <w:r w:rsidRPr="00080A1D">
        <w:t xml:space="preserve">        </w:t>
      </w:r>
      <w:r>
        <w:rPr>
          <w:lang w:val="en-US"/>
        </w:rPr>
        <w:t>S</w:t>
      </w:r>
      <w:r>
        <w:t>.  По 1 мл внутримышечно с анальгином в 1 шприце при болях.</w:t>
      </w:r>
    </w:p>
    <w:p w:rsidR="00080A1D" w:rsidRDefault="00080A1D" w:rsidP="00080A1D">
      <w:pPr>
        <w:tabs>
          <w:tab w:val="left" w:pos="4678"/>
        </w:tabs>
        <w:jc w:val="center"/>
      </w:pPr>
      <w:r>
        <w:t>#</w:t>
      </w:r>
    </w:p>
    <w:p w:rsidR="00080A1D" w:rsidRDefault="00080A1D" w:rsidP="00950B01">
      <w:pPr>
        <w:numPr>
          <w:ilvl w:val="0"/>
          <w:numId w:val="9"/>
        </w:numPr>
        <w:tabs>
          <w:tab w:val="left" w:pos="4678"/>
        </w:tabs>
        <w:jc w:val="both"/>
      </w:pPr>
      <w:r>
        <w:t>баралгин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>Rp</w:t>
      </w:r>
      <w:r w:rsidRPr="00080A1D">
        <w:t xml:space="preserve">.: </w:t>
      </w:r>
      <w:r>
        <w:rPr>
          <w:lang w:val="en-US"/>
        </w:rPr>
        <w:t>Sol</w:t>
      </w:r>
      <w:r w:rsidRPr="00080A1D">
        <w:t xml:space="preserve">. </w:t>
      </w:r>
      <w:r>
        <w:rPr>
          <w:lang w:val="en-US"/>
        </w:rPr>
        <w:t>Baralgini</w:t>
      </w:r>
      <w:r w:rsidRPr="00080A1D">
        <w:t xml:space="preserve"> </w:t>
      </w:r>
      <w:r>
        <w:t>5</w:t>
      </w:r>
      <w:r>
        <w:rPr>
          <w:lang w:val="en-US"/>
        </w:rPr>
        <w:t>,0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        D.t.d. N. 5 in amp.</w:t>
      </w:r>
    </w:p>
    <w:p w:rsidR="00080A1D" w:rsidRDefault="00080A1D" w:rsidP="00080A1D">
      <w:pPr>
        <w:tabs>
          <w:tab w:val="left" w:pos="4678"/>
        </w:tabs>
        <w:jc w:val="both"/>
      </w:pPr>
      <w:r>
        <w:rPr>
          <w:lang w:val="en-US"/>
        </w:rPr>
        <w:t xml:space="preserve">        S</w:t>
      </w:r>
      <w:r w:rsidRPr="00080A1D">
        <w:t>.</w:t>
      </w:r>
      <w:r>
        <w:t xml:space="preserve"> По 5 мл внутримышечно при сильных болях.</w:t>
      </w:r>
    </w:p>
    <w:p w:rsidR="00080A1D" w:rsidRDefault="00080A1D" w:rsidP="00080A1D">
      <w:pPr>
        <w:tabs>
          <w:tab w:val="left" w:pos="4678"/>
        </w:tabs>
        <w:jc w:val="center"/>
      </w:pPr>
      <w:r>
        <w:t>#</w:t>
      </w:r>
    </w:p>
    <w:p w:rsidR="00080A1D" w:rsidRDefault="00080A1D" w:rsidP="00080A1D">
      <w:pPr>
        <w:numPr>
          <w:ilvl w:val="0"/>
          <w:numId w:val="9"/>
        </w:numPr>
        <w:tabs>
          <w:tab w:val="left" w:pos="4678"/>
        </w:tabs>
        <w:jc w:val="both"/>
      </w:pPr>
      <w:r>
        <w:t>никотиновая кислота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>Rp</w:t>
      </w:r>
      <w:r>
        <w:t xml:space="preserve">: </w:t>
      </w:r>
      <w:r>
        <w:rPr>
          <w:lang w:val="en-US"/>
        </w:rPr>
        <w:t>Sol</w:t>
      </w:r>
      <w:r>
        <w:t xml:space="preserve">. </w:t>
      </w:r>
      <w:r>
        <w:rPr>
          <w:lang w:val="en-US"/>
        </w:rPr>
        <w:t>Acidi nicotinici 5%-1,0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       D.t.d. N. 20 in amp.</w:t>
      </w:r>
    </w:p>
    <w:p w:rsidR="00080A1D" w:rsidRDefault="00080A1D" w:rsidP="00080A1D">
      <w:pPr>
        <w:tabs>
          <w:tab w:val="left" w:pos="4678"/>
        </w:tabs>
        <w:jc w:val="both"/>
      </w:pPr>
      <w:r w:rsidRPr="00950B01">
        <w:t xml:space="preserve">       </w:t>
      </w:r>
      <w:r>
        <w:rPr>
          <w:lang w:val="en-US"/>
        </w:rPr>
        <w:t>S</w:t>
      </w:r>
      <w:r>
        <w:t>. По 2 мл внутримышечно 1 раз в день в течение 10 дней.</w:t>
      </w:r>
    </w:p>
    <w:p w:rsidR="00080A1D" w:rsidRDefault="00080A1D" w:rsidP="00080A1D">
      <w:pPr>
        <w:tabs>
          <w:tab w:val="left" w:pos="4678"/>
        </w:tabs>
        <w:jc w:val="center"/>
      </w:pPr>
      <w:r>
        <w:t>#</w:t>
      </w:r>
    </w:p>
    <w:p w:rsidR="00080A1D" w:rsidRDefault="00080A1D" w:rsidP="00080A1D">
      <w:pPr>
        <w:numPr>
          <w:ilvl w:val="0"/>
          <w:numId w:val="9"/>
        </w:numPr>
        <w:tabs>
          <w:tab w:val="left" w:pos="4678"/>
        </w:tabs>
        <w:jc w:val="both"/>
        <w:rPr>
          <w:lang w:val="en-US"/>
        </w:rPr>
      </w:pPr>
      <w:r>
        <w:t>витамин</w:t>
      </w:r>
      <w:r>
        <w:rPr>
          <w:lang w:val="en-US"/>
        </w:rPr>
        <w:t xml:space="preserve"> </w:t>
      </w:r>
      <w:r>
        <w:t>В</w:t>
      </w:r>
      <w:r>
        <w:rPr>
          <w:vertAlign w:val="subscript"/>
          <w:lang w:val="en-US"/>
        </w:rPr>
        <w:t>12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>Rp.: Sol. Cianocobalamini 500γ-1,0</w:t>
      </w:r>
    </w:p>
    <w:p w:rsidR="00080A1D" w:rsidRDefault="00080A1D" w:rsidP="00080A1D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       D.t.d. N. 10 in amp.</w:t>
      </w:r>
    </w:p>
    <w:p w:rsidR="00080A1D" w:rsidRDefault="00080A1D" w:rsidP="00080A1D">
      <w:pPr>
        <w:tabs>
          <w:tab w:val="left" w:pos="4678"/>
        </w:tabs>
        <w:jc w:val="both"/>
      </w:pPr>
      <w:r w:rsidRPr="00080A1D">
        <w:t xml:space="preserve">       </w:t>
      </w:r>
      <w:r>
        <w:rPr>
          <w:lang w:val="en-US"/>
        </w:rPr>
        <w:t>S</w:t>
      </w:r>
      <w:r>
        <w:t>. По 1 мл внутримышечно 1 раз в день 10 дней.</w:t>
      </w:r>
    </w:p>
    <w:p w:rsidR="00080A1D" w:rsidRDefault="00080A1D" w:rsidP="00080A1D">
      <w:pPr>
        <w:tabs>
          <w:tab w:val="left" w:pos="4678"/>
        </w:tabs>
        <w:jc w:val="center"/>
      </w:pPr>
      <w:r>
        <w:t>#</w:t>
      </w:r>
    </w:p>
    <w:p w:rsidR="00950B01" w:rsidRPr="00080A1D" w:rsidRDefault="00950B01" w:rsidP="00950B01">
      <w:pPr>
        <w:numPr>
          <w:ilvl w:val="0"/>
          <w:numId w:val="9"/>
        </w:numPr>
        <w:tabs>
          <w:tab w:val="left" w:pos="4678"/>
        </w:tabs>
        <w:jc w:val="both"/>
      </w:pPr>
      <w:r>
        <w:t>экстракт</w:t>
      </w:r>
      <w:r w:rsidRPr="00080A1D">
        <w:t xml:space="preserve"> </w:t>
      </w:r>
      <w:r>
        <w:t>алоэ</w:t>
      </w:r>
      <w:r w:rsidRPr="00080A1D">
        <w:t xml:space="preserve"> </w:t>
      </w:r>
      <w:r>
        <w:t>жидкий</w:t>
      </w:r>
      <w:r w:rsidRPr="00080A1D">
        <w:t xml:space="preserve"> </w:t>
      </w:r>
      <w:r>
        <w:t>для</w:t>
      </w:r>
      <w:r w:rsidRPr="00080A1D">
        <w:t xml:space="preserve"> </w:t>
      </w:r>
      <w:r>
        <w:t>инъекций</w:t>
      </w:r>
    </w:p>
    <w:p w:rsidR="00950B01" w:rsidRPr="00080A1D" w:rsidRDefault="00950B01" w:rsidP="00950B01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>Rp</w:t>
      </w:r>
      <w:r w:rsidRPr="00080A1D">
        <w:rPr>
          <w:lang w:val="en-US"/>
        </w:rPr>
        <w:t xml:space="preserve">: </w:t>
      </w:r>
      <w:r>
        <w:rPr>
          <w:lang w:val="en-US"/>
        </w:rPr>
        <w:t>Extr</w:t>
      </w:r>
      <w:r w:rsidRPr="00080A1D">
        <w:rPr>
          <w:lang w:val="en-US"/>
        </w:rPr>
        <w:t xml:space="preserve">. </w:t>
      </w:r>
      <w:r>
        <w:rPr>
          <w:lang w:val="en-US"/>
        </w:rPr>
        <w:t>Alo</w:t>
      </w:r>
      <w:r>
        <w:t>ё</w:t>
      </w:r>
      <w:r>
        <w:rPr>
          <w:lang w:val="en-US"/>
        </w:rPr>
        <w:t>s</w:t>
      </w:r>
      <w:r w:rsidRPr="00080A1D">
        <w:rPr>
          <w:lang w:val="en-US"/>
        </w:rPr>
        <w:t xml:space="preserve"> </w:t>
      </w:r>
      <w:r>
        <w:rPr>
          <w:lang w:val="en-US"/>
        </w:rPr>
        <w:t>fluidum</w:t>
      </w:r>
      <w:r w:rsidRPr="00080A1D">
        <w:rPr>
          <w:lang w:val="en-US"/>
        </w:rPr>
        <w:t xml:space="preserve"> </w:t>
      </w:r>
      <w:r>
        <w:rPr>
          <w:lang w:val="en-US"/>
        </w:rPr>
        <w:t>pro</w:t>
      </w:r>
      <w:r w:rsidRPr="00080A1D">
        <w:rPr>
          <w:lang w:val="en-US"/>
        </w:rPr>
        <w:t xml:space="preserve"> </w:t>
      </w:r>
      <w:r>
        <w:rPr>
          <w:lang w:val="en-US"/>
        </w:rPr>
        <w:t>injectionibus</w:t>
      </w:r>
      <w:r w:rsidRPr="00080A1D">
        <w:rPr>
          <w:lang w:val="en-US"/>
        </w:rPr>
        <w:t xml:space="preserve"> – 1,0</w:t>
      </w:r>
    </w:p>
    <w:p w:rsidR="00950B01" w:rsidRPr="00080A1D" w:rsidRDefault="00950B01" w:rsidP="00950B01">
      <w:pPr>
        <w:tabs>
          <w:tab w:val="left" w:pos="4678"/>
        </w:tabs>
        <w:jc w:val="both"/>
        <w:rPr>
          <w:lang w:val="en-US"/>
        </w:rPr>
      </w:pPr>
      <w:r w:rsidRPr="00080A1D">
        <w:rPr>
          <w:lang w:val="en-US"/>
        </w:rPr>
        <w:t xml:space="preserve">       </w:t>
      </w:r>
      <w:r>
        <w:rPr>
          <w:lang w:val="en-US"/>
        </w:rPr>
        <w:t>D</w:t>
      </w:r>
      <w:r w:rsidRPr="00080A1D">
        <w:rPr>
          <w:lang w:val="en-US"/>
        </w:rPr>
        <w:t>.</w:t>
      </w:r>
      <w:r>
        <w:rPr>
          <w:lang w:val="en-US"/>
        </w:rPr>
        <w:t>t</w:t>
      </w:r>
      <w:r w:rsidRPr="00080A1D">
        <w:rPr>
          <w:lang w:val="en-US"/>
        </w:rPr>
        <w:t>.</w:t>
      </w:r>
      <w:r>
        <w:rPr>
          <w:lang w:val="en-US"/>
        </w:rPr>
        <w:t>d</w:t>
      </w:r>
      <w:r w:rsidRPr="00080A1D">
        <w:rPr>
          <w:lang w:val="en-US"/>
        </w:rPr>
        <w:t xml:space="preserve">. </w:t>
      </w:r>
      <w:r>
        <w:rPr>
          <w:lang w:val="en-US"/>
        </w:rPr>
        <w:t>N</w:t>
      </w:r>
      <w:r w:rsidRPr="00080A1D">
        <w:rPr>
          <w:lang w:val="en-US"/>
        </w:rPr>
        <w:t xml:space="preserve">. 10 </w:t>
      </w:r>
      <w:r>
        <w:rPr>
          <w:lang w:val="en-US"/>
        </w:rPr>
        <w:t>in</w:t>
      </w:r>
      <w:r w:rsidRPr="00080A1D">
        <w:rPr>
          <w:lang w:val="en-US"/>
        </w:rPr>
        <w:t xml:space="preserve"> </w:t>
      </w:r>
      <w:r>
        <w:rPr>
          <w:lang w:val="en-US"/>
        </w:rPr>
        <w:t>amp</w:t>
      </w:r>
      <w:r w:rsidRPr="00080A1D">
        <w:rPr>
          <w:lang w:val="en-US"/>
        </w:rPr>
        <w:t>.</w:t>
      </w:r>
    </w:p>
    <w:p w:rsidR="00950B01" w:rsidRDefault="00950B01" w:rsidP="00950B01">
      <w:pPr>
        <w:tabs>
          <w:tab w:val="left" w:pos="4678"/>
        </w:tabs>
        <w:jc w:val="both"/>
      </w:pPr>
      <w:r w:rsidRPr="00080A1D">
        <w:rPr>
          <w:lang w:val="en-US"/>
        </w:rPr>
        <w:t xml:space="preserve">       </w:t>
      </w:r>
      <w:r>
        <w:rPr>
          <w:lang w:val="en-US"/>
        </w:rPr>
        <w:t>S</w:t>
      </w:r>
      <w:r>
        <w:t>. По 1 мл внутримышечно 1 раз в день в течение 10 дней.</w:t>
      </w:r>
    </w:p>
    <w:p w:rsidR="00950B01" w:rsidRDefault="00950B01" w:rsidP="00950B01">
      <w:pPr>
        <w:tabs>
          <w:tab w:val="left" w:pos="4678"/>
        </w:tabs>
        <w:jc w:val="center"/>
      </w:pPr>
      <w:r>
        <w:t>#</w:t>
      </w:r>
    </w:p>
    <w:p w:rsidR="008B72BC" w:rsidRDefault="008B72BC" w:rsidP="00950B01">
      <w:pPr>
        <w:numPr>
          <w:ilvl w:val="0"/>
          <w:numId w:val="9"/>
        </w:numPr>
        <w:tabs>
          <w:tab w:val="left" w:pos="4678"/>
        </w:tabs>
        <w:jc w:val="both"/>
      </w:pPr>
      <w:r>
        <w:t>раствор натрия хлорида</w:t>
      </w:r>
    </w:p>
    <w:p w:rsidR="008B72BC" w:rsidRDefault="008B72BC" w:rsidP="008B72BC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>Rp</w:t>
      </w:r>
      <w:r w:rsidRPr="008B72BC">
        <w:t xml:space="preserve">.: </w:t>
      </w:r>
      <w:r>
        <w:rPr>
          <w:lang w:val="en-US"/>
        </w:rPr>
        <w:t>Sol</w:t>
      </w:r>
      <w:r w:rsidRPr="008B72BC">
        <w:t xml:space="preserve">. </w:t>
      </w:r>
      <w:r>
        <w:rPr>
          <w:lang w:val="en-US"/>
        </w:rPr>
        <w:t>Natrii</w:t>
      </w:r>
      <w:r w:rsidRPr="008B72BC">
        <w:t xml:space="preserve"> </w:t>
      </w:r>
      <w:r>
        <w:rPr>
          <w:lang w:val="en-US"/>
        </w:rPr>
        <w:t>chloridi</w:t>
      </w:r>
      <w:r w:rsidRPr="008B72BC">
        <w:t xml:space="preserve"> </w:t>
      </w:r>
      <w:r>
        <w:t>0,9% - 500</w:t>
      </w:r>
      <w:r>
        <w:rPr>
          <w:lang w:val="en-US"/>
        </w:rPr>
        <w:t>,0</w:t>
      </w:r>
    </w:p>
    <w:p w:rsidR="008B72BC" w:rsidRPr="008B72BC" w:rsidRDefault="008B72BC" w:rsidP="008B72BC">
      <w:pPr>
        <w:tabs>
          <w:tab w:val="left" w:pos="4678"/>
        </w:tabs>
        <w:jc w:val="both"/>
      </w:pPr>
      <w:r>
        <w:rPr>
          <w:lang w:val="en-US"/>
        </w:rPr>
        <w:t xml:space="preserve">        D</w:t>
      </w:r>
      <w:r w:rsidRPr="008B72BC">
        <w:t>.</w:t>
      </w:r>
      <w:r>
        <w:rPr>
          <w:lang w:val="en-US"/>
        </w:rPr>
        <w:t>t</w:t>
      </w:r>
      <w:r w:rsidRPr="008B72BC">
        <w:t>.</w:t>
      </w:r>
      <w:r>
        <w:rPr>
          <w:lang w:val="en-US"/>
        </w:rPr>
        <w:t>d</w:t>
      </w:r>
      <w:r w:rsidRPr="008B72BC">
        <w:t xml:space="preserve">. </w:t>
      </w:r>
      <w:r>
        <w:rPr>
          <w:lang w:val="en-US"/>
        </w:rPr>
        <w:t>N</w:t>
      </w:r>
      <w:r w:rsidRPr="008B72BC">
        <w:t>. 3</w:t>
      </w:r>
    </w:p>
    <w:p w:rsidR="008B72BC" w:rsidRDefault="008B72BC" w:rsidP="008B72BC">
      <w:pPr>
        <w:tabs>
          <w:tab w:val="left" w:pos="4678"/>
        </w:tabs>
        <w:jc w:val="both"/>
      </w:pPr>
      <w:r w:rsidRPr="008B72BC">
        <w:t xml:space="preserve">        </w:t>
      </w:r>
      <w:r>
        <w:rPr>
          <w:lang w:val="en-US"/>
        </w:rPr>
        <w:t>S</w:t>
      </w:r>
      <w:r w:rsidRPr="008B72BC">
        <w:t xml:space="preserve">. </w:t>
      </w:r>
      <w:r>
        <w:t>По 300-500 мл внутривенно капельно во время операции.</w:t>
      </w:r>
    </w:p>
    <w:p w:rsidR="00950B01" w:rsidRDefault="00950B01" w:rsidP="00950B01">
      <w:pPr>
        <w:tabs>
          <w:tab w:val="left" w:pos="4678"/>
        </w:tabs>
        <w:jc w:val="center"/>
      </w:pPr>
      <w:r>
        <w:t>#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</w:p>
    <w:p w:rsidR="00D034F1" w:rsidRDefault="00D034F1" w:rsidP="00950B01">
      <w:pPr>
        <w:numPr>
          <w:ilvl w:val="0"/>
          <w:numId w:val="10"/>
        </w:numPr>
        <w:tabs>
          <w:tab w:val="left" w:pos="4678"/>
        </w:tabs>
        <w:jc w:val="both"/>
      </w:pPr>
      <w:r>
        <w:t>Наложение скелетного вытяжения</w:t>
      </w:r>
      <w:r w:rsidR="000C08C4">
        <w:t>, 28.03.03, 17</w:t>
      </w:r>
      <w:r w:rsidR="000C08C4">
        <w:rPr>
          <w:u w:val="single"/>
          <w:vertAlign w:val="superscript"/>
        </w:rPr>
        <w:t>00</w:t>
      </w:r>
      <w:r>
        <w:t>.</w:t>
      </w:r>
    </w:p>
    <w:p w:rsidR="00D034F1" w:rsidRDefault="00D034F1" w:rsidP="00644A54">
      <w:pPr>
        <w:tabs>
          <w:tab w:val="left" w:pos="4678"/>
        </w:tabs>
        <w:ind w:firstLine="540"/>
        <w:jc w:val="both"/>
      </w:pPr>
      <w:r>
        <w:t>Так как место перелома было обезболено новокаином в травм. пункте, то проведен</w:t>
      </w:r>
      <w:r w:rsidR="004E3FFC">
        <w:t>о дополнительное обезболивание 10 мл 2% раствора новокаина.</w:t>
      </w:r>
      <w:r>
        <w:t xml:space="preserve"> </w:t>
      </w:r>
      <w:r w:rsidR="004E3FFC">
        <w:t xml:space="preserve">Проведена </w:t>
      </w:r>
      <w:r>
        <w:t>анестезия 2% раствором новокаина пяточной кости и с помощью ручной дрели через бугристость этой кости проведена спица</w:t>
      </w:r>
      <w:r w:rsidR="004E3FFC">
        <w:t>. На стандартной шине придано конечности среднее физиологическое положение, наложен груз 5 кг. Ножной конец кровати поднят на 15 см.</w:t>
      </w:r>
    </w:p>
    <w:p w:rsidR="00D034F1" w:rsidRDefault="00D034F1" w:rsidP="00D034F1">
      <w:pPr>
        <w:tabs>
          <w:tab w:val="left" w:pos="4678"/>
        </w:tabs>
        <w:jc w:val="both"/>
      </w:pPr>
    </w:p>
    <w:p w:rsidR="00D034F1" w:rsidRDefault="00D034F1" w:rsidP="00D034F1">
      <w:pPr>
        <w:tabs>
          <w:tab w:val="left" w:pos="4678"/>
        </w:tabs>
        <w:jc w:val="both"/>
      </w:pPr>
    </w:p>
    <w:p w:rsidR="004E3FFC" w:rsidRDefault="004E3FFC" w:rsidP="00950B01">
      <w:pPr>
        <w:numPr>
          <w:ilvl w:val="0"/>
          <w:numId w:val="10"/>
        </w:numPr>
        <w:tabs>
          <w:tab w:val="left" w:pos="4678"/>
        </w:tabs>
        <w:jc w:val="both"/>
      </w:pPr>
      <w:r>
        <w:t>Наложение аппарата Елизарова</w:t>
      </w:r>
      <w:r w:rsidR="000C08C4">
        <w:t>, 03.04.03, 10</w:t>
      </w:r>
      <w:r w:rsidR="000C08C4">
        <w:rPr>
          <w:u w:val="single"/>
          <w:vertAlign w:val="superscript"/>
        </w:rPr>
        <w:t>00</w:t>
      </w:r>
      <w:r>
        <w:t>.</w:t>
      </w:r>
    </w:p>
    <w:p w:rsidR="004E3FFC" w:rsidRDefault="00211B4A" w:rsidP="00644A54">
      <w:pPr>
        <w:tabs>
          <w:tab w:val="left" w:pos="4678"/>
        </w:tabs>
        <w:ind w:firstLine="540"/>
        <w:jc w:val="both"/>
      </w:pPr>
      <w:r>
        <w:t xml:space="preserve">Проведена перидуральная анестезия лидокаином. Через 5 минут после анестезии </w:t>
      </w:r>
      <w:r w:rsidR="00CB3454">
        <w:t>начато проведение спиц. Проведено с помощью ручной дрели по 2 спицы через каждый отломок большеберцовой кости. Спицы проведены взаимно перпендикулярно. Кожа в местах выхода спиц прикрыта марлевыми шариками и резиновыми колпачками. Наложены кольца аппарата, соединены стержнями с ориентировкой оси отломков через центр кольца. Спицы натянуты, свободные концы их загнуты.</w:t>
      </w:r>
    </w:p>
    <w:p w:rsidR="00CB3454" w:rsidRDefault="00CB3454" w:rsidP="004E3FFC">
      <w:pPr>
        <w:tabs>
          <w:tab w:val="left" w:pos="4678"/>
        </w:tabs>
        <w:jc w:val="both"/>
      </w:pPr>
    </w:p>
    <w:p w:rsidR="00CB3454" w:rsidRDefault="00CB3454" w:rsidP="004E3FFC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10"/>
        </w:numPr>
        <w:tabs>
          <w:tab w:val="left" w:pos="4678"/>
        </w:tabs>
        <w:jc w:val="both"/>
      </w:pPr>
      <w:r>
        <w:t>Прогноз и профилактика.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>Прогноз:</w:t>
      </w:r>
      <w:r w:rsidR="000936AD">
        <w:t xml:space="preserve"> молодой возраст больной, хорошее питание ее, срочное доставление в стационар и проведение правильного лечения обеспечивают положительный прогноз, </w:t>
      </w:r>
      <w:r w:rsidR="00434F6C">
        <w:t>полное сращение костных отломков.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 xml:space="preserve">Профилактика: </w:t>
      </w:r>
      <w:r w:rsidR="00434F6C">
        <w:t>предупреждение травм, снижение массы тела до оптимальной, т.е. лечение ожирения.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10"/>
        </w:numPr>
        <w:tabs>
          <w:tab w:val="left" w:pos="4678"/>
        </w:tabs>
        <w:jc w:val="both"/>
      </w:pPr>
      <w:r>
        <w:t>Дневник.</w:t>
      </w:r>
    </w:p>
    <w:p w:rsidR="00950B01" w:rsidRDefault="00E62217" w:rsidP="00950B01">
      <w:pPr>
        <w:tabs>
          <w:tab w:val="left" w:pos="4678"/>
        </w:tabs>
        <w:jc w:val="both"/>
      </w:pPr>
      <w:r>
        <w:t>11</w:t>
      </w:r>
      <w:r w:rsidR="00950B01">
        <w:t>.0</w:t>
      </w:r>
      <w:r>
        <w:t>4</w:t>
      </w:r>
      <w:r w:rsidR="00950B01">
        <w:t>.0</w:t>
      </w:r>
      <w:r>
        <w:t>3 г., 11</w:t>
      </w:r>
      <w:r w:rsidR="00950B01">
        <w:rPr>
          <w:u w:val="single"/>
          <w:vertAlign w:val="superscript"/>
        </w:rPr>
        <w:t>00</w:t>
      </w:r>
      <w:r w:rsidR="00950B01">
        <w:t xml:space="preserve"> часов.</w:t>
      </w:r>
    </w:p>
    <w:p w:rsidR="00950B01" w:rsidRDefault="00950B01" w:rsidP="00950B01">
      <w:pPr>
        <w:tabs>
          <w:tab w:val="left" w:pos="4678"/>
        </w:tabs>
        <w:jc w:val="both"/>
      </w:pPr>
      <w:r>
        <w:t>А/Д 1</w:t>
      </w:r>
      <w:r w:rsidR="00E62217">
        <w:t>2</w:t>
      </w:r>
      <w:r>
        <w:t xml:space="preserve">0/80 мм.рт.ст., </w:t>
      </w:r>
      <w:r>
        <w:rPr>
          <w:lang w:val="en-US"/>
        </w:rPr>
        <w:t>ps</w:t>
      </w:r>
      <w:r>
        <w:t>’ 76.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>Состояние больно</w:t>
      </w:r>
      <w:r w:rsidR="00E62217">
        <w:t>й</w:t>
      </w:r>
      <w:r>
        <w:t xml:space="preserve"> удовлетворительное. </w:t>
      </w:r>
      <w:r w:rsidR="00E62217">
        <w:t>Совершает движения в постели, поворачивается, может садиться в постели, спуская ноги вниз, но на ноги вставать или опираться на них не пытается. Сохраняются боли в голени, но не настолько сильные, чтобы применять анальгин. Аппетит хороший, естественные отправления в норме. Сон восстановился.</w:t>
      </w:r>
    </w:p>
    <w:p w:rsidR="00E62217" w:rsidRDefault="00E62217" w:rsidP="00950B01">
      <w:pPr>
        <w:tabs>
          <w:tab w:val="left" w:pos="4678"/>
        </w:tabs>
        <w:jc w:val="both"/>
      </w:pPr>
    </w:p>
    <w:p w:rsidR="00950B01" w:rsidRDefault="00E62217" w:rsidP="00950B01">
      <w:pPr>
        <w:tabs>
          <w:tab w:val="left" w:pos="4678"/>
        </w:tabs>
        <w:jc w:val="both"/>
      </w:pPr>
      <w:r>
        <w:t>13</w:t>
      </w:r>
      <w:r w:rsidR="00950B01">
        <w:t>.0</w:t>
      </w:r>
      <w:r>
        <w:t>4</w:t>
      </w:r>
      <w:r w:rsidR="00950B01">
        <w:t>.0</w:t>
      </w:r>
      <w:r>
        <w:t>3</w:t>
      </w:r>
      <w:r w:rsidR="00950B01">
        <w:t xml:space="preserve"> г., 1</w:t>
      </w:r>
      <w:r>
        <w:t>0</w:t>
      </w:r>
      <w:r w:rsidR="00950B01">
        <w:rPr>
          <w:u w:val="single"/>
          <w:vertAlign w:val="superscript"/>
        </w:rPr>
        <w:t>00</w:t>
      </w:r>
      <w:r w:rsidR="00950B01">
        <w:t xml:space="preserve"> часов.</w:t>
      </w:r>
    </w:p>
    <w:p w:rsidR="00950B01" w:rsidRDefault="00950B01" w:rsidP="00950B01">
      <w:pPr>
        <w:tabs>
          <w:tab w:val="left" w:pos="4678"/>
        </w:tabs>
        <w:jc w:val="both"/>
      </w:pPr>
      <w:r>
        <w:t>А/Д 1</w:t>
      </w:r>
      <w:r w:rsidR="00E62217">
        <w:t>15</w:t>
      </w:r>
      <w:r>
        <w:t>/7</w:t>
      </w:r>
      <w:r w:rsidR="00E62217">
        <w:t>5</w:t>
      </w:r>
      <w:r>
        <w:t xml:space="preserve"> мм.рт.ст., </w:t>
      </w:r>
      <w:r>
        <w:rPr>
          <w:lang w:val="en-US"/>
        </w:rPr>
        <w:t>ps</w:t>
      </w:r>
      <w:r>
        <w:t>’ 78.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>Состояние больно</w:t>
      </w:r>
      <w:r w:rsidR="00E62217">
        <w:t>й</w:t>
      </w:r>
      <w:r>
        <w:t xml:space="preserve"> </w:t>
      </w:r>
      <w:r w:rsidR="00E62217">
        <w:t>удовлетворительное</w:t>
      </w:r>
      <w:r>
        <w:t xml:space="preserve">. </w:t>
      </w:r>
      <w:r w:rsidR="00E62217">
        <w:t>Боли в левой голени остаются, ноющего характера. Резких, сильных болей не бывает. Пытается опираться на левую ногу при опускании с постели, но из-за слабости мышц и страха нога подгибается. Ощущение слабости в левой ноге. Аппетит в норме; физиологические отправления и сон хорошие, регулярные.</w:t>
      </w:r>
    </w:p>
    <w:p w:rsidR="00E62217" w:rsidRDefault="00E62217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  <w:r>
        <w:t>1</w:t>
      </w:r>
      <w:r w:rsidR="00E62217">
        <w:t>5</w:t>
      </w:r>
      <w:r>
        <w:t>.0</w:t>
      </w:r>
      <w:r w:rsidR="00E62217">
        <w:t>4</w:t>
      </w:r>
      <w:r>
        <w:t>.0</w:t>
      </w:r>
      <w:r w:rsidR="00E62217">
        <w:t>3</w:t>
      </w:r>
      <w:r>
        <w:t xml:space="preserve"> г., </w:t>
      </w:r>
      <w:r w:rsidR="00E62217">
        <w:t>9</w:t>
      </w:r>
      <w:r>
        <w:rPr>
          <w:u w:val="single"/>
          <w:vertAlign w:val="superscript"/>
        </w:rPr>
        <w:t>30</w:t>
      </w:r>
      <w:r>
        <w:t xml:space="preserve"> часов.</w:t>
      </w:r>
    </w:p>
    <w:p w:rsidR="00950B01" w:rsidRDefault="00950B01" w:rsidP="00950B01">
      <w:pPr>
        <w:tabs>
          <w:tab w:val="left" w:pos="4678"/>
        </w:tabs>
        <w:jc w:val="both"/>
      </w:pPr>
      <w:r>
        <w:t xml:space="preserve">А/Д 115/80 мм.рт.ст., </w:t>
      </w:r>
      <w:r>
        <w:rPr>
          <w:lang w:val="en-US"/>
        </w:rPr>
        <w:t>ps</w:t>
      </w:r>
      <w:r>
        <w:t xml:space="preserve">’ </w:t>
      </w:r>
      <w:r w:rsidR="00E62217">
        <w:t>78</w:t>
      </w:r>
      <w:r>
        <w:t>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>Состояние больн</w:t>
      </w:r>
      <w:r w:rsidR="00E62217">
        <w:t>ой</w:t>
      </w:r>
      <w:r>
        <w:t xml:space="preserve"> улучш</w:t>
      </w:r>
      <w:r w:rsidR="00E62217">
        <w:t>ается</w:t>
      </w:r>
      <w:r>
        <w:t xml:space="preserve">. </w:t>
      </w:r>
      <w:r w:rsidR="00E62217">
        <w:t>При попытках опоры на левую ногу боли несколько усиливаются, но незначительно. Пытается перемещаться по палате вокруг кровати с опорой на нее. Сильно хромает на левую ногу. В покое боли почти прекратились, бывают по утрам, ноющего характера. Физиологические отправления, сон, аппетит в норме. Лечение медикаментозное продолжается.</w:t>
      </w:r>
    </w:p>
    <w:p w:rsidR="00950B01" w:rsidRDefault="00950B01" w:rsidP="00950B01">
      <w:pPr>
        <w:tabs>
          <w:tab w:val="left" w:pos="4678"/>
        </w:tabs>
        <w:jc w:val="both"/>
      </w:pPr>
    </w:p>
    <w:p w:rsidR="00E62217" w:rsidRDefault="00E62217" w:rsidP="00950B01">
      <w:pPr>
        <w:tabs>
          <w:tab w:val="left" w:pos="4678"/>
        </w:tabs>
        <w:jc w:val="both"/>
      </w:pPr>
    </w:p>
    <w:p w:rsidR="00950B01" w:rsidRDefault="00950B01" w:rsidP="00950B01">
      <w:pPr>
        <w:numPr>
          <w:ilvl w:val="0"/>
          <w:numId w:val="10"/>
        </w:numPr>
        <w:tabs>
          <w:tab w:val="left" w:pos="4678"/>
        </w:tabs>
        <w:jc w:val="both"/>
      </w:pPr>
      <w:r>
        <w:t>Эпикриз.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>Больн</w:t>
      </w:r>
      <w:r w:rsidR="00E62217">
        <w:t>ая</w:t>
      </w:r>
      <w:r>
        <w:t xml:space="preserve"> </w:t>
      </w:r>
      <w:r w:rsidR="000C08C4">
        <w:t>Заирова Лола Одинамамадовна</w:t>
      </w:r>
      <w:r>
        <w:t xml:space="preserve">, </w:t>
      </w:r>
      <w:r w:rsidR="000C08C4">
        <w:t>34 года</w:t>
      </w:r>
      <w:r>
        <w:t>, поступил</w:t>
      </w:r>
      <w:r w:rsidR="000C08C4">
        <w:t>а28 марта 2003 года, 16-00 часов</w:t>
      </w:r>
      <w:r>
        <w:t xml:space="preserve"> в клинику 02.03.02 г. и находил</w:t>
      </w:r>
      <w:r w:rsidR="000C08C4">
        <w:t>а</w:t>
      </w:r>
      <w:r>
        <w:t>с</w:t>
      </w:r>
      <w:r w:rsidR="000C08C4">
        <w:t>ь</w:t>
      </w:r>
      <w:r>
        <w:t xml:space="preserve"> под наблюдением с </w:t>
      </w:r>
      <w:r w:rsidR="000C08C4">
        <w:t>11</w:t>
      </w:r>
      <w:r>
        <w:t>.0</w:t>
      </w:r>
      <w:r w:rsidR="000C08C4">
        <w:t>4</w:t>
      </w:r>
      <w:r>
        <w:t>.0</w:t>
      </w:r>
      <w:r w:rsidR="000C08C4">
        <w:t>3</w:t>
      </w:r>
      <w:r>
        <w:t xml:space="preserve"> г. по 1</w:t>
      </w:r>
      <w:r w:rsidR="000C08C4">
        <w:t>5</w:t>
      </w:r>
      <w:r>
        <w:t>.0</w:t>
      </w:r>
      <w:r w:rsidR="000C08C4">
        <w:t>4</w:t>
      </w:r>
      <w:r>
        <w:t>.0</w:t>
      </w:r>
      <w:r w:rsidR="000C08C4">
        <w:t>3</w:t>
      </w:r>
      <w:r>
        <w:t xml:space="preserve"> г.</w:t>
      </w:r>
    </w:p>
    <w:p w:rsidR="00950B01" w:rsidRDefault="00950B01" w:rsidP="00644A54">
      <w:pPr>
        <w:ind w:firstLine="540"/>
        <w:jc w:val="both"/>
      </w:pPr>
      <w:r>
        <w:t xml:space="preserve">Поступил </w:t>
      </w:r>
      <w:r w:rsidR="000C08C4">
        <w:t xml:space="preserve"> по направлению травматологического пункта ГСВ №1 с предварительным диагнозом закрытый перелом нижней трети диафизов костей голени слева с жалобами: перелом костей левой голени, сильная боль в месте перелома, отек левой голени, невозможность самостоятельного передвижения; общая слабость, чувство страха, тахикардия. </w:t>
      </w:r>
      <w:r>
        <w:t xml:space="preserve">Из анамнеза болезни: </w:t>
      </w:r>
      <w:r w:rsidR="000C08C4">
        <w:t>днем 28.03.03 года мыла полы дома; поскользнулась на линолеуме, всей массой св</w:t>
      </w:r>
      <w:r w:rsidR="00602947">
        <w:t>оего тела «осела» на левую ногу;</w:t>
      </w:r>
      <w:r w:rsidR="000C08C4">
        <w:t xml:space="preserve"> </w:t>
      </w:r>
      <w:r w:rsidR="00602947">
        <w:t xml:space="preserve">была </w:t>
      </w:r>
      <w:r w:rsidR="000C08C4">
        <w:t>транспортирова</w:t>
      </w:r>
      <w:r w:rsidR="00602947">
        <w:t>на</w:t>
      </w:r>
      <w:r w:rsidR="000C08C4">
        <w:t xml:space="preserve"> </w:t>
      </w:r>
      <w:r w:rsidR="00602947">
        <w:t>в травм. пункт ГСВ №1;</w:t>
      </w:r>
      <w:r w:rsidR="000C08C4">
        <w:t xml:space="preserve"> </w:t>
      </w:r>
      <w:r w:rsidR="00602947">
        <w:t>т</w:t>
      </w:r>
      <w:r w:rsidR="000C08C4">
        <w:t xml:space="preserve">ам  произвели новокаиновую блокаду места перелома и направили в травматологическое отделение ТБ г. Ош. </w:t>
      </w:r>
      <w:r>
        <w:t xml:space="preserve">Из анамнеза жизни: </w:t>
      </w:r>
      <w:r w:rsidR="00602947">
        <w:t>в 8 классе перенесла острый вирусный гепатит, часто болела ангинами, ОРВИ; в 1998 году перенесла перелом обеих костей предплечья слева, лечилась в ОООКБ, лечение оперативное.</w:t>
      </w:r>
      <w:r>
        <w:t xml:space="preserve"> Наследственность не отягощена. «Популяция А».</w:t>
      </w:r>
    </w:p>
    <w:p w:rsidR="00A97CF2" w:rsidRDefault="00950B01" w:rsidP="00644A54">
      <w:pPr>
        <w:tabs>
          <w:tab w:val="left" w:pos="4678"/>
        </w:tabs>
        <w:ind w:firstLine="540"/>
        <w:jc w:val="both"/>
      </w:pPr>
      <w:r>
        <w:t xml:space="preserve">Объективно: общесоматическое состояние </w:t>
      </w:r>
      <w:r w:rsidR="00F3449E">
        <w:t>удовлетворительное</w:t>
      </w:r>
      <w:r>
        <w:t xml:space="preserve">, </w:t>
      </w:r>
      <w:r w:rsidR="00F3449E">
        <w:t>гиперэстезия кожи левых голени и бедра в связи с травмой. Локально: при поступлении боль в области левой голени, выраженный отек, больше в нижней половине голени, кожа напряжена; в нижней трети голени определяется патологическая подвижность, явно видна деформация голени в нижней трети; пальпируются проксимальные и дистальные отломки большеберцовой кости, пальпация болезненна.</w:t>
      </w:r>
      <w:r w:rsidR="00A97CF2">
        <w:t xml:space="preserve"> Рентгенография левой голени в двух проекциях: косо-винтообразный перелом нижней трети обеих костей голени со смещением костных отломков. 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 xml:space="preserve">Был выставлен диагноз: </w:t>
      </w:r>
      <w:r w:rsidR="00F3449E">
        <w:t>закрытый косо-винтообразный перелом нижней трети диафиза обеих костей левой голени со смещением отломков</w:t>
      </w:r>
      <w:r>
        <w:t>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 xml:space="preserve">Было назначено лечение: 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режим постельный до операции и 4-5 дней после операции;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диета – стол №15 с увеличением количества продуктов, содержащих кальций и витамины;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скелетное вытяжение в течение 5 дней с грузом 5 кг;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наложение аппарата Елизарова;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ампициллина тригидрат по 0,5 г 4 раза в день;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анальгин 50% раствор, 2,0 в/м при болях;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димедрол 1% раствор, 1,0 в/м в одном шприце с анальгином при болях;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баралгин 5,0 в/м при сильных болях;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никотиновая кислота 5% раствор, 2,0 в/м 1 раз в день в течение 10 дней;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витамин В</w:t>
      </w:r>
      <w:r>
        <w:rPr>
          <w:vertAlign w:val="subscript"/>
        </w:rPr>
        <w:t>12</w:t>
      </w:r>
      <w:r>
        <w:t xml:space="preserve"> 500</w:t>
      </w:r>
      <w:r>
        <w:sym w:font="Symbol" w:char="0067"/>
      </w:r>
      <w:r>
        <w:t>, 1,0 в/м 1 раз в день в течение 10 дней;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экстракт алоэ жидкий для инъекций, 1,0 в/м 1 раз в день в течение 10 дней;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раствор натрия хлорида 0,9% в/в капельно во время операции;</w:t>
      </w:r>
    </w:p>
    <w:p w:rsidR="00F3449E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соллюкс на левую голень через 3 дня после операции;</w:t>
      </w:r>
    </w:p>
    <w:p w:rsidR="00950B01" w:rsidRDefault="00F3449E" w:rsidP="00F3449E">
      <w:pPr>
        <w:numPr>
          <w:ilvl w:val="0"/>
          <w:numId w:val="16"/>
        </w:numPr>
        <w:tabs>
          <w:tab w:val="left" w:pos="4678"/>
        </w:tabs>
        <w:jc w:val="both"/>
      </w:pPr>
      <w:r>
        <w:t>активные движения левой конечностью через 5 дней после операции.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>К концу наблюдения состояние больно</w:t>
      </w:r>
      <w:r w:rsidR="00F3449E">
        <w:t>й</w:t>
      </w:r>
      <w:r>
        <w:t xml:space="preserve"> улучшилось: </w:t>
      </w:r>
      <w:r w:rsidR="00F3449E">
        <w:t>стала опираться при ходьбе на левую ногу, боли почти исчезли.</w:t>
      </w:r>
    </w:p>
    <w:p w:rsidR="00950B01" w:rsidRDefault="00950B01" w:rsidP="00644A54">
      <w:pPr>
        <w:tabs>
          <w:tab w:val="left" w:pos="4678"/>
        </w:tabs>
        <w:ind w:firstLine="540"/>
        <w:jc w:val="both"/>
      </w:pPr>
      <w:r>
        <w:t xml:space="preserve">Рекомендовано закончить курс лечения, в последующем стараться предупреждать </w:t>
      </w:r>
      <w:r w:rsidR="00E45DDB">
        <w:t>травмы, снизить массу тела путем лечения ожирения</w:t>
      </w:r>
      <w:r>
        <w:t>.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>
      <w:pPr>
        <w:tabs>
          <w:tab w:val="left" w:pos="4678"/>
        </w:tabs>
        <w:jc w:val="both"/>
      </w:pPr>
      <w:r>
        <w:t xml:space="preserve">Куратор, студент </w:t>
      </w:r>
      <w:r w:rsidR="00E45DDB">
        <w:t>5</w:t>
      </w:r>
      <w:r>
        <w:t xml:space="preserve"> курса:                                              </w:t>
      </w:r>
      <w:r w:rsidR="00A97CF2">
        <w:t xml:space="preserve">           </w:t>
      </w:r>
      <w:r>
        <w:t xml:space="preserve">                </w:t>
      </w:r>
      <w:r w:rsidR="00A97CF2">
        <w:t xml:space="preserve">             </w:t>
      </w:r>
      <w:r>
        <w:t xml:space="preserve">         Грошев С.А.                                                 </w:t>
      </w:r>
    </w:p>
    <w:p w:rsidR="00950B01" w:rsidRDefault="00950B01" w:rsidP="00950B01">
      <w:pPr>
        <w:tabs>
          <w:tab w:val="left" w:pos="4678"/>
        </w:tabs>
        <w:jc w:val="both"/>
      </w:pPr>
    </w:p>
    <w:p w:rsidR="00950B01" w:rsidRDefault="00950B01" w:rsidP="00950B01"/>
    <w:p w:rsidR="00DC5490" w:rsidRDefault="00DC5490"/>
    <w:sectPr w:rsidR="00DC5490" w:rsidSect="00644A54">
      <w:footerReference w:type="even" r:id="rId8"/>
      <w:footerReference w:type="default" r:id="rId9"/>
      <w:pgSz w:w="11907" w:h="16840" w:code="9"/>
      <w:pgMar w:top="1134" w:right="567" w:bottom="1418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5F" w:rsidRDefault="00DB1B5F">
      <w:r>
        <w:separator/>
      </w:r>
    </w:p>
  </w:endnote>
  <w:endnote w:type="continuationSeparator" w:id="0">
    <w:p w:rsidR="00DB1B5F" w:rsidRDefault="00DB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54" w:rsidRDefault="00644A54" w:rsidP="00DF3C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A54" w:rsidRDefault="00644A54" w:rsidP="00644A5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54" w:rsidRDefault="00644A54" w:rsidP="00DF3C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3D8">
      <w:rPr>
        <w:rStyle w:val="a6"/>
        <w:noProof/>
      </w:rPr>
      <w:t>2</w:t>
    </w:r>
    <w:r>
      <w:rPr>
        <w:rStyle w:val="a6"/>
      </w:rPr>
      <w:fldChar w:fldCharType="end"/>
    </w:r>
  </w:p>
  <w:p w:rsidR="00644A54" w:rsidRDefault="00644A54" w:rsidP="00644A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5F" w:rsidRDefault="00DB1B5F">
      <w:r>
        <w:separator/>
      </w:r>
    </w:p>
  </w:footnote>
  <w:footnote w:type="continuationSeparator" w:id="0">
    <w:p w:rsidR="00DB1B5F" w:rsidRDefault="00DB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5C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7C36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E11FE6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D10B82"/>
    <w:multiLevelType w:val="singleLevel"/>
    <w:tmpl w:val="64688A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>
    <w:nsid w:val="335162C8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616E5B"/>
    <w:multiLevelType w:val="singleLevel"/>
    <w:tmpl w:val="B796A0B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3E0C10F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3F5B3A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7F75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155AF3"/>
    <w:multiLevelType w:val="singleLevel"/>
    <w:tmpl w:val="9E98D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D54C75"/>
    <w:multiLevelType w:val="singleLevel"/>
    <w:tmpl w:val="04190013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2EE5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AD2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2"/>
    <w:lvlOverride w:ilvl="0"/>
  </w:num>
  <w:num w:numId="15">
    <w:abstractNumId w:val="6"/>
    <w:lvlOverride w:ilvl="0">
      <w:startOverride w:val="1"/>
    </w:lvlOverride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D8"/>
    <w:rsid w:val="00080A1D"/>
    <w:rsid w:val="000936AD"/>
    <w:rsid w:val="000C08C4"/>
    <w:rsid w:val="000C1B49"/>
    <w:rsid w:val="001118E3"/>
    <w:rsid w:val="00160421"/>
    <w:rsid w:val="001774BA"/>
    <w:rsid w:val="00187867"/>
    <w:rsid w:val="00207F2A"/>
    <w:rsid w:val="00211B4A"/>
    <w:rsid w:val="002972CB"/>
    <w:rsid w:val="002B3553"/>
    <w:rsid w:val="002E2B91"/>
    <w:rsid w:val="00434F6C"/>
    <w:rsid w:val="004957C4"/>
    <w:rsid w:val="004E3FFC"/>
    <w:rsid w:val="004F1975"/>
    <w:rsid w:val="004F1C82"/>
    <w:rsid w:val="0052325F"/>
    <w:rsid w:val="005779AA"/>
    <w:rsid w:val="005A711B"/>
    <w:rsid w:val="00602947"/>
    <w:rsid w:val="00614CC6"/>
    <w:rsid w:val="00644A54"/>
    <w:rsid w:val="006D6A31"/>
    <w:rsid w:val="0072742E"/>
    <w:rsid w:val="0074141F"/>
    <w:rsid w:val="00746F35"/>
    <w:rsid w:val="007926A2"/>
    <w:rsid w:val="007D23D8"/>
    <w:rsid w:val="008030F5"/>
    <w:rsid w:val="0086060E"/>
    <w:rsid w:val="008B72BC"/>
    <w:rsid w:val="00950B01"/>
    <w:rsid w:val="00A063DF"/>
    <w:rsid w:val="00A240C1"/>
    <w:rsid w:val="00A97CF2"/>
    <w:rsid w:val="00B13424"/>
    <w:rsid w:val="00B5573F"/>
    <w:rsid w:val="00C0301F"/>
    <w:rsid w:val="00C05C09"/>
    <w:rsid w:val="00C32353"/>
    <w:rsid w:val="00CB3454"/>
    <w:rsid w:val="00CB7F54"/>
    <w:rsid w:val="00CE2F21"/>
    <w:rsid w:val="00D034F1"/>
    <w:rsid w:val="00D80D7D"/>
    <w:rsid w:val="00DA1BD8"/>
    <w:rsid w:val="00DB1B5F"/>
    <w:rsid w:val="00DC5490"/>
    <w:rsid w:val="00DF3CCA"/>
    <w:rsid w:val="00E2162C"/>
    <w:rsid w:val="00E3492B"/>
    <w:rsid w:val="00E3647C"/>
    <w:rsid w:val="00E45DDB"/>
    <w:rsid w:val="00E62217"/>
    <w:rsid w:val="00EB2165"/>
    <w:rsid w:val="00F22E59"/>
    <w:rsid w:val="00F3449E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01"/>
    <w:rPr>
      <w:sz w:val="24"/>
    </w:rPr>
  </w:style>
  <w:style w:type="paragraph" w:styleId="1">
    <w:name w:val="heading 1"/>
    <w:basedOn w:val="a"/>
    <w:next w:val="a"/>
    <w:qFormat/>
    <w:rsid w:val="00950B01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950B01"/>
    <w:pPr>
      <w:keepNext/>
      <w:jc w:val="center"/>
      <w:outlineLvl w:val="1"/>
    </w:pPr>
    <w:rPr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0B01"/>
    <w:pPr>
      <w:jc w:val="center"/>
    </w:pPr>
    <w:rPr>
      <w:caps/>
      <w:sz w:val="32"/>
    </w:rPr>
  </w:style>
  <w:style w:type="paragraph" w:styleId="20">
    <w:name w:val="Body Text 2"/>
    <w:basedOn w:val="a"/>
    <w:rsid w:val="00950B01"/>
    <w:pPr>
      <w:tabs>
        <w:tab w:val="left" w:pos="4678"/>
      </w:tabs>
      <w:jc w:val="both"/>
    </w:pPr>
  </w:style>
  <w:style w:type="paragraph" w:styleId="a4">
    <w:name w:val="Body Text Indent"/>
    <w:basedOn w:val="a"/>
    <w:rsid w:val="00950B01"/>
    <w:pPr>
      <w:tabs>
        <w:tab w:val="left" w:pos="4678"/>
      </w:tabs>
      <w:ind w:left="357"/>
      <w:jc w:val="both"/>
    </w:pPr>
  </w:style>
  <w:style w:type="paragraph" w:styleId="a5">
    <w:name w:val="footer"/>
    <w:basedOn w:val="a"/>
    <w:rsid w:val="00644A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01"/>
    <w:rPr>
      <w:sz w:val="24"/>
    </w:rPr>
  </w:style>
  <w:style w:type="paragraph" w:styleId="1">
    <w:name w:val="heading 1"/>
    <w:basedOn w:val="a"/>
    <w:next w:val="a"/>
    <w:qFormat/>
    <w:rsid w:val="00950B01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950B01"/>
    <w:pPr>
      <w:keepNext/>
      <w:jc w:val="center"/>
      <w:outlineLvl w:val="1"/>
    </w:pPr>
    <w:rPr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0B01"/>
    <w:pPr>
      <w:jc w:val="center"/>
    </w:pPr>
    <w:rPr>
      <w:caps/>
      <w:sz w:val="32"/>
    </w:rPr>
  </w:style>
  <w:style w:type="paragraph" w:styleId="20">
    <w:name w:val="Body Text 2"/>
    <w:basedOn w:val="a"/>
    <w:rsid w:val="00950B01"/>
    <w:pPr>
      <w:tabs>
        <w:tab w:val="left" w:pos="4678"/>
      </w:tabs>
      <w:jc w:val="both"/>
    </w:pPr>
  </w:style>
  <w:style w:type="paragraph" w:styleId="a4">
    <w:name w:val="Body Text Indent"/>
    <w:basedOn w:val="a"/>
    <w:rsid w:val="00950B01"/>
    <w:pPr>
      <w:tabs>
        <w:tab w:val="left" w:pos="4678"/>
      </w:tabs>
      <w:ind w:left="357"/>
      <w:jc w:val="both"/>
    </w:pPr>
  </w:style>
  <w:style w:type="paragraph" w:styleId="a5">
    <w:name w:val="footer"/>
    <w:basedOn w:val="a"/>
    <w:rsid w:val="00644A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222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Сергей Грошев</dc:creator>
  <cp:lastModifiedBy>Igor</cp:lastModifiedBy>
  <cp:revision>2</cp:revision>
  <dcterms:created xsi:type="dcterms:W3CDTF">2024-03-15T09:23:00Z</dcterms:created>
  <dcterms:modified xsi:type="dcterms:W3CDTF">2024-03-15T09:23:00Z</dcterms:modified>
</cp:coreProperties>
</file>