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47" w:rsidRDefault="00F03347">
      <w:pPr>
        <w:pStyle w:val="1"/>
      </w:pPr>
      <w:bookmarkStart w:id="0" w:name="_GoBack"/>
      <w:bookmarkEnd w:id="0"/>
      <w:r>
        <w:t>ПАСПОРТНЫЕ ДАННЫЕ</w:t>
      </w:r>
    </w:p>
    <w:p w:rsidR="00F03347" w:rsidRDefault="00F03347">
      <w:pPr>
        <w:rPr>
          <w:sz w:val="20"/>
        </w:rPr>
      </w:pPr>
    </w:p>
    <w:p w:rsidR="00F03347" w:rsidRDefault="00F03347">
      <w:pPr>
        <w:rPr>
          <w:sz w:val="20"/>
        </w:rPr>
      </w:pPr>
      <w:r>
        <w:rPr>
          <w:b/>
          <w:sz w:val="20"/>
        </w:rPr>
        <w:t>Ф.И.О.:</w:t>
      </w:r>
      <w:r>
        <w:rPr>
          <w:sz w:val="20"/>
        </w:rPr>
        <w:t xml:space="preserve"> x</w:t>
      </w:r>
    </w:p>
    <w:p w:rsidR="00F03347" w:rsidRDefault="00F03347">
      <w:pPr>
        <w:rPr>
          <w:sz w:val="20"/>
        </w:rPr>
      </w:pPr>
      <w:r>
        <w:rPr>
          <w:b/>
          <w:sz w:val="20"/>
        </w:rPr>
        <w:t>Возраст:</w:t>
      </w:r>
      <w:r>
        <w:rPr>
          <w:sz w:val="20"/>
        </w:rPr>
        <w:t xml:space="preserve"> 37 лет</w:t>
      </w:r>
    </w:p>
    <w:p w:rsidR="00F03347" w:rsidRDefault="00F03347">
      <w:pPr>
        <w:rPr>
          <w:sz w:val="20"/>
        </w:rPr>
      </w:pPr>
      <w:r>
        <w:rPr>
          <w:b/>
          <w:sz w:val="20"/>
        </w:rPr>
        <w:t>Дата поступления:</w:t>
      </w:r>
      <w:r>
        <w:rPr>
          <w:sz w:val="20"/>
        </w:rPr>
        <w:t xml:space="preserve"> 1.XI.96</w:t>
      </w:r>
    </w:p>
    <w:p w:rsidR="00F03347" w:rsidRDefault="00F03347">
      <w:pPr>
        <w:rPr>
          <w:sz w:val="20"/>
        </w:rPr>
      </w:pPr>
      <w:r>
        <w:rPr>
          <w:b/>
          <w:sz w:val="20"/>
        </w:rPr>
        <w:t>Место жительства:</w:t>
      </w:r>
      <w:r>
        <w:rPr>
          <w:sz w:val="20"/>
        </w:rPr>
        <w:t xml:space="preserve"> Донецк-45</w:t>
      </w:r>
    </w:p>
    <w:p w:rsidR="00F03347" w:rsidRDefault="00F03347">
      <w:pPr>
        <w:rPr>
          <w:sz w:val="20"/>
        </w:rPr>
      </w:pPr>
      <w:r>
        <w:rPr>
          <w:b/>
          <w:sz w:val="20"/>
        </w:rPr>
        <w:t>Место работы:</w:t>
      </w:r>
      <w:r>
        <w:rPr>
          <w:sz w:val="20"/>
        </w:rPr>
        <w:t xml:space="preserve">  ОТК</w:t>
      </w:r>
    </w:p>
    <w:p w:rsidR="00F03347" w:rsidRDefault="00F03347">
      <w:pPr>
        <w:rPr>
          <w:sz w:val="20"/>
        </w:rPr>
      </w:pPr>
      <w:r>
        <w:rPr>
          <w:b/>
          <w:sz w:val="20"/>
        </w:rPr>
        <w:t>Диагноз при поступлении:</w:t>
      </w:r>
      <w:r>
        <w:rPr>
          <w:sz w:val="20"/>
        </w:rPr>
        <w:t xml:space="preserve"> закрытый перелом нижней трети левой голени</w:t>
      </w:r>
    </w:p>
    <w:p w:rsidR="00F03347" w:rsidRDefault="00F03347">
      <w:pPr>
        <w:rPr>
          <w:sz w:val="20"/>
        </w:rPr>
      </w:pPr>
    </w:p>
    <w:p w:rsidR="00F03347" w:rsidRDefault="00F03347">
      <w:pPr>
        <w:pStyle w:val="1"/>
      </w:pPr>
      <w:r>
        <w:t>ЖАЛОБЫ</w:t>
      </w:r>
    </w:p>
    <w:p w:rsidR="00F03347" w:rsidRDefault="00F03347">
      <w:pPr>
        <w:rPr>
          <w:sz w:val="20"/>
        </w:rPr>
      </w:pPr>
    </w:p>
    <w:p w:rsidR="00F03347" w:rsidRDefault="00F03347">
      <w:pPr>
        <w:rPr>
          <w:sz w:val="20"/>
        </w:rPr>
      </w:pPr>
      <w:r>
        <w:rPr>
          <w:sz w:val="20"/>
        </w:rPr>
        <w:t>В данный момент больная жалуется на ноющие боли в костях левой голени в местах проведения спиц аппарата спице-стержневого типа.</w:t>
      </w:r>
    </w:p>
    <w:p w:rsidR="00F03347" w:rsidRDefault="00F03347">
      <w:pPr>
        <w:rPr>
          <w:sz w:val="20"/>
        </w:rPr>
      </w:pPr>
    </w:p>
    <w:p w:rsidR="00F03347" w:rsidRDefault="00F03347">
      <w:pPr>
        <w:pStyle w:val="1"/>
      </w:pPr>
      <w:r>
        <w:t>АНАМНЕЗ ЗАБОЛЕВАНИЯ</w:t>
      </w:r>
    </w:p>
    <w:p w:rsidR="00F03347" w:rsidRDefault="00F03347">
      <w:pPr>
        <w:rPr>
          <w:sz w:val="20"/>
        </w:rPr>
      </w:pPr>
    </w:p>
    <w:p w:rsidR="00F03347" w:rsidRDefault="00F03347">
      <w:pPr>
        <w:rPr>
          <w:sz w:val="20"/>
        </w:rPr>
      </w:pPr>
      <w:r>
        <w:rPr>
          <w:sz w:val="20"/>
        </w:rPr>
        <w:t>Травма получена в результате ДТП по пути с работы около 7</w:t>
      </w:r>
      <w:r>
        <w:rPr>
          <w:sz w:val="20"/>
          <w:u w:val="single"/>
          <w:vertAlign w:val="superscript"/>
        </w:rPr>
        <w:t>30</w:t>
      </w:r>
      <w:r>
        <w:rPr>
          <w:sz w:val="20"/>
        </w:rPr>
        <w:t xml:space="preserve"> 1.XI.96, была сбита автомобилем 031-43 НА, водитель Рожко И.Ф. на Ленинском проспекте в районе микрорайона Мирный. В ОТБ доставлена бригадой скорой помощи по экстренным показаниям через 1,5 часа после травмы. Транспортная иммобилизация осуществлена транспортной шиной с иммобилизацией коленного и голеностопного сустава. При поступлении предъявляла жалобы на боли в области левой голени, наличие ссадин в области правого коленного сустава и пальцев левой кисти. Движения и чувствительность в стопе были сохранены, пульс на артериях стопы удовлетворительного наполнения. В нижней трети голени — отечность, боль при пальпации, деформация костных отломков под углом кпереди и </w:t>
      </w:r>
      <w:proofErr w:type="spellStart"/>
      <w:r>
        <w:rPr>
          <w:sz w:val="20"/>
        </w:rPr>
        <w:t>кнутри</w:t>
      </w:r>
      <w:proofErr w:type="spellEnd"/>
      <w:r>
        <w:rPr>
          <w:sz w:val="20"/>
        </w:rPr>
        <w:t xml:space="preserve">, конечность укорочена на 2 см. В клинике поставлен диагноз: закрытый </w:t>
      </w:r>
      <w:proofErr w:type="spellStart"/>
      <w:r>
        <w:rPr>
          <w:sz w:val="20"/>
        </w:rPr>
        <w:t>оскольчатый</w:t>
      </w:r>
      <w:proofErr w:type="spellEnd"/>
      <w:r>
        <w:rPr>
          <w:sz w:val="20"/>
        </w:rPr>
        <w:t xml:space="preserve"> перелом нижней трети левой голени со смещением. В тот же день проведена операция: </w:t>
      </w:r>
      <w:proofErr w:type="spellStart"/>
      <w:r>
        <w:rPr>
          <w:sz w:val="20"/>
        </w:rPr>
        <w:t>чрескостный</w:t>
      </w:r>
      <w:proofErr w:type="spellEnd"/>
      <w:r>
        <w:rPr>
          <w:sz w:val="20"/>
        </w:rPr>
        <w:t xml:space="preserve"> остеосинтез левой голени аппаратом внешней фиксации спице-стержневого типа.</w:t>
      </w:r>
    </w:p>
    <w:p w:rsidR="00F03347" w:rsidRDefault="00F03347">
      <w:pPr>
        <w:rPr>
          <w:sz w:val="20"/>
        </w:rPr>
      </w:pPr>
    </w:p>
    <w:p w:rsidR="00F03347" w:rsidRDefault="00F03347">
      <w:pPr>
        <w:pStyle w:val="1"/>
      </w:pPr>
      <w:r>
        <w:t>АНАМНЕЗ ЖИЗНИ</w:t>
      </w:r>
    </w:p>
    <w:p w:rsidR="00F03347" w:rsidRDefault="00F03347">
      <w:pPr>
        <w:rPr>
          <w:sz w:val="20"/>
        </w:rPr>
      </w:pPr>
    </w:p>
    <w:p w:rsidR="00F03347" w:rsidRDefault="00F03347">
      <w:pPr>
        <w:rPr>
          <w:sz w:val="20"/>
        </w:rPr>
      </w:pPr>
      <w:r>
        <w:rPr>
          <w:sz w:val="20"/>
        </w:rPr>
        <w:t>Материально-бытовые условия удовлетворительные. Была замужем, имеет ребенка 8 лет. Туберкулез, венерические заболевания, тифы, малярию, гепатит отрицает. 1,5 года назад привита от столбняка.</w:t>
      </w:r>
    </w:p>
    <w:p w:rsidR="00F03347" w:rsidRDefault="00F03347">
      <w:pPr>
        <w:rPr>
          <w:sz w:val="20"/>
        </w:rPr>
      </w:pPr>
    </w:p>
    <w:p w:rsidR="00F03347" w:rsidRDefault="00F03347">
      <w:pPr>
        <w:pStyle w:val="1"/>
      </w:pPr>
      <w:r>
        <w:t>ОБЪЕКТИВНОЕ ИССЛЕДОВАНИЕ</w:t>
      </w:r>
    </w:p>
    <w:p w:rsidR="00F03347" w:rsidRDefault="00F03347">
      <w:pPr>
        <w:rPr>
          <w:sz w:val="20"/>
        </w:rPr>
      </w:pPr>
    </w:p>
    <w:p w:rsidR="00F03347" w:rsidRDefault="00F03347">
      <w:pPr>
        <w:tabs>
          <w:tab w:val="left" w:pos="0"/>
        </w:tabs>
        <w:rPr>
          <w:sz w:val="20"/>
        </w:rPr>
      </w:pPr>
      <w:r>
        <w:rPr>
          <w:sz w:val="20"/>
        </w:rPr>
        <w:t xml:space="preserve">Общее состояние больной удовлетворительное, положение в постели активное, выражение лица обычное. Телосложение пропорциональное. Сознание ясное. Кожа и слизистые нормальной окраски, кожных высыпаний не наблюдается. Влажность и эластичность кожи не изменены. Подкожная клетчатка умеренно выражена, толщина кожной складки на животе — 3см. Имеется пастозность левой голени. </w:t>
      </w:r>
    </w:p>
    <w:p w:rsidR="00F03347" w:rsidRDefault="00F03347">
      <w:pPr>
        <w:tabs>
          <w:tab w:val="left" w:pos="0"/>
        </w:tabs>
        <w:rPr>
          <w:sz w:val="20"/>
        </w:rPr>
      </w:pPr>
      <w:r>
        <w:rPr>
          <w:sz w:val="20"/>
        </w:rPr>
        <w:t>Слизистая ротовой полости розового цвета, без патологических изменений. Запаха изо рта нет. Язык обычной величины, розового цвета со слабым белым налётом. Дёсны и зубы в нормальном состоянии, миндалины розового цвета, не выступают за пределы дужек.</w:t>
      </w:r>
    </w:p>
    <w:p w:rsidR="00F03347" w:rsidRDefault="00F03347">
      <w:pPr>
        <w:tabs>
          <w:tab w:val="left" w:pos="0"/>
        </w:tabs>
        <w:rPr>
          <w:sz w:val="20"/>
        </w:rPr>
      </w:pPr>
      <w:r>
        <w:rPr>
          <w:sz w:val="20"/>
        </w:rPr>
        <w:t>Мышцы развиты удовлетворительно, сила мышц хорошая, тонус нормальный. Объем движений во всех суставах сохранен в полном объеме, в левом голеностопном суставе движения невозможны из-за наложения аппарата внешней фиксации.</w:t>
      </w:r>
    </w:p>
    <w:p w:rsidR="00F03347" w:rsidRDefault="00F03347">
      <w:pPr>
        <w:tabs>
          <w:tab w:val="left" w:pos="0"/>
        </w:tabs>
        <w:rPr>
          <w:sz w:val="20"/>
        </w:rPr>
      </w:pPr>
      <w:r>
        <w:rPr>
          <w:sz w:val="20"/>
        </w:rPr>
        <w:t>Лимфатические узлы всех групп не увеличены, безболезненные при пальпации, подвижные, не спаянные с кожей. Щитовидная железа не увеличена.</w:t>
      </w:r>
    </w:p>
    <w:p w:rsidR="00F03347" w:rsidRDefault="00F03347">
      <w:pPr>
        <w:tabs>
          <w:tab w:val="left" w:pos="0"/>
        </w:tabs>
        <w:rPr>
          <w:sz w:val="20"/>
        </w:rPr>
      </w:pPr>
      <w:r>
        <w:rPr>
          <w:sz w:val="20"/>
        </w:rPr>
        <w:t xml:space="preserve">Грудная клетка </w:t>
      </w:r>
      <w:proofErr w:type="spellStart"/>
      <w:r>
        <w:rPr>
          <w:sz w:val="20"/>
        </w:rPr>
        <w:t>нормостеническая</w:t>
      </w:r>
      <w:proofErr w:type="spellEnd"/>
      <w:r>
        <w:rPr>
          <w:sz w:val="20"/>
        </w:rPr>
        <w:t xml:space="preserve">, обе половины одинаково принимают участие в акте дыхания, тип дыхания — грудной, ЧД=16. Голосовое дрожание не изменено, </w:t>
      </w:r>
      <w:proofErr w:type="spellStart"/>
      <w:r>
        <w:rPr>
          <w:sz w:val="20"/>
        </w:rPr>
        <w:t>перкуторный</w:t>
      </w:r>
      <w:proofErr w:type="spellEnd"/>
      <w:r>
        <w:rPr>
          <w:sz w:val="20"/>
        </w:rPr>
        <w:t xml:space="preserve"> звук над всей поверхностью лёгких — ясный легочной. Границы лёгких в пределах нормы. Дыхание над всей поверхностью лёгких везикулярное.</w:t>
      </w:r>
    </w:p>
    <w:p w:rsidR="00F03347" w:rsidRDefault="00F03347">
      <w:pPr>
        <w:tabs>
          <w:tab w:val="left" w:pos="0"/>
        </w:tabs>
        <w:rPr>
          <w:sz w:val="20"/>
        </w:rPr>
      </w:pPr>
      <w:r>
        <w:rPr>
          <w:sz w:val="20"/>
        </w:rPr>
        <w:t xml:space="preserve">Верхушечный толчок в 5 </w:t>
      </w:r>
      <w:proofErr w:type="spellStart"/>
      <w:r>
        <w:rPr>
          <w:sz w:val="20"/>
        </w:rPr>
        <w:t>межреберье</w:t>
      </w:r>
      <w:proofErr w:type="spellEnd"/>
      <w:r>
        <w:rPr>
          <w:sz w:val="20"/>
        </w:rPr>
        <w:t xml:space="preserve"> по среднеключичной линии. Пульсации шейных сосудов нет. Пульс ритмичный, частота — 70 ударов в минуту, удовлетворительного наполнения, нормальной величины. Границы сердца не расширены. Тоны сердца чистые, слегка приглушены, дополнительных шумов нет.</w:t>
      </w:r>
    </w:p>
    <w:p w:rsidR="00F03347" w:rsidRDefault="00F03347">
      <w:pPr>
        <w:tabs>
          <w:tab w:val="left" w:pos="0"/>
        </w:tabs>
        <w:rPr>
          <w:sz w:val="20"/>
        </w:rPr>
      </w:pPr>
      <w:r>
        <w:rPr>
          <w:sz w:val="20"/>
        </w:rPr>
        <w:t xml:space="preserve">При поверхностной пальпации живот мягкий, безболезненный, мышечной защиты и резистентности нет. Симптом флюктуации отрицательный. Край печени ровный, консистенция плотная, поверхность гладкая. Почки и селезёнка не пальпируются. Симптом </w:t>
      </w:r>
      <w:proofErr w:type="spellStart"/>
      <w:r>
        <w:rPr>
          <w:sz w:val="20"/>
        </w:rPr>
        <w:t>Пастернацкого</w:t>
      </w:r>
      <w:proofErr w:type="spellEnd"/>
      <w:r>
        <w:rPr>
          <w:sz w:val="20"/>
        </w:rPr>
        <w:t xml:space="preserve"> с обеих сторон отрицательный. Мочеиспускание и дефекация не нарушены.</w:t>
      </w:r>
    </w:p>
    <w:p w:rsidR="00F03347" w:rsidRDefault="00F03347">
      <w:pPr>
        <w:rPr>
          <w:sz w:val="20"/>
        </w:rPr>
      </w:pPr>
    </w:p>
    <w:p w:rsidR="00F03347" w:rsidRDefault="00F03347">
      <w:pPr>
        <w:pStyle w:val="1"/>
      </w:pPr>
      <w:r>
        <w:rPr>
          <w:lang w:val="en-US"/>
        </w:rPr>
        <w:t>LOCUS</w:t>
      </w:r>
      <w:r>
        <w:t xml:space="preserve"> </w:t>
      </w:r>
      <w:r>
        <w:rPr>
          <w:lang w:val="en-US"/>
        </w:rPr>
        <w:t>MORBI</w:t>
      </w:r>
    </w:p>
    <w:p w:rsidR="00F03347" w:rsidRDefault="00F03347">
      <w:pPr>
        <w:rPr>
          <w:sz w:val="20"/>
        </w:rPr>
      </w:pPr>
    </w:p>
    <w:p w:rsidR="00F03347" w:rsidRDefault="00F03347">
      <w:pPr>
        <w:rPr>
          <w:sz w:val="20"/>
        </w:rPr>
      </w:pPr>
      <w:r>
        <w:rPr>
          <w:sz w:val="20"/>
        </w:rPr>
        <w:t>Грубых деформаций конечностей нет, окружность левой голени на уровне перелома на 1 см больше, чем на здоровой ноге, температура над местом перелома нормальная. В области перелома определяется болезненность при надавливании. Подвижность пальцев левой ноги сохранена, в коленном суставе подвижность в полном объеме. Длина конечностей одинакова, длина голени обеих конечностей — 30 см.</w:t>
      </w:r>
    </w:p>
    <w:p w:rsidR="00F03347" w:rsidRDefault="00F03347">
      <w:pPr>
        <w:rPr>
          <w:sz w:val="20"/>
        </w:rPr>
      </w:pPr>
    </w:p>
    <w:p w:rsidR="00F03347" w:rsidRDefault="00F03347">
      <w:pPr>
        <w:pStyle w:val="1"/>
      </w:pPr>
      <w:r>
        <w:lastRenderedPageBreak/>
        <w:t>ПРЕДВАРИТЕЛЬНЫЙ ДИАГНОЗ</w:t>
      </w:r>
    </w:p>
    <w:p w:rsidR="00F03347" w:rsidRDefault="00F03347">
      <w:pPr>
        <w:rPr>
          <w:sz w:val="20"/>
        </w:rPr>
      </w:pPr>
    </w:p>
    <w:p w:rsidR="00F03347" w:rsidRDefault="00F03347">
      <w:pPr>
        <w:rPr>
          <w:sz w:val="20"/>
        </w:rPr>
      </w:pPr>
      <w:r>
        <w:rPr>
          <w:sz w:val="20"/>
        </w:rPr>
        <w:t xml:space="preserve">На основании жалоб больной (боль в нижней трети левой голени), анамнеза (травма автомобилем) и объективного исследования (наличие отечности, изменении оси конечности с деформацией кпереди и </w:t>
      </w:r>
      <w:proofErr w:type="spellStart"/>
      <w:r>
        <w:rPr>
          <w:sz w:val="20"/>
        </w:rPr>
        <w:t>кнутри</w:t>
      </w:r>
      <w:proofErr w:type="spellEnd"/>
      <w:r>
        <w:rPr>
          <w:sz w:val="20"/>
        </w:rPr>
        <w:t>, болезненность при пальпации, крепитация, укорочение конечности на 2 см) можно заподозрить у больной закрытый перелом голени в нижней трети со смещением.</w:t>
      </w:r>
    </w:p>
    <w:p w:rsidR="00F03347" w:rsidRDefault="00F03347">
      <w:pPr>
        <w:rPr>
          <w:sz w:val="20"/>
        </w:rPr>
      </w:pPr>
    </w:p>
    <w:p w:rsidR="00F03347" w:rsidRDefault="00F03347">
      <w:pPr>
        <w:pStyle w:val="1"/>
      </w:pPr>
      <w:r>
        <w:t>ЛАБОРАТОРНЫЕ И ИНСТРУМЕНТАЛЬНЫЕ ИССЛЕДОВАНИЯ</w:t>
      </w:r>
    </w:p>
    <w:p w:rsidR="00F03347" w:rsidRDefault="00F03347">
      <w:pPr>
        <w:rPr>
          <w:sz w:val="20"/>
        </w:rPr>
      </w:pPr>
    </w:p>
    <w:p w:rsidR="00F03347" w:rsidRDefault="00F03347">
      <w:pPr>
        <w:ind w:firstLine="555"/>
        <w:rPr>
          <w:sz w:val="20"/>
        </w:rPr>
      </w:pPr>
      <w:r>
        <w:rPr>
          <w:b/>
          <w:i/>
          <w:sz w:val="20"/>
        </w:rPr>
        <w:t>Общий анализ крови</w:t>
      </w:r>
      <w:r>
        <w:rPr>
          <w:sz w:val="20"/>
        </w:rPr>
        <w:t xml:space="preserve"> от 1.11.96 г.: эритроциты — 3,8*10</w:t>
      </w:r>
      <w:r>
        <w:rPr>
          <w:sz w:val="20"/>
          <w:vertAlign w:val="superscript"/>
        </w:rPr>
        <w:t>12</w:t>
      </w:r>
      <w:r>
        <w:rPr>
          <w:sz w:val="20"/>
        </w:rPr>
        <w:t xml:space="preserve">, </w:t>
      </w:r>
      <w:proofErr w:type="spellStart"/>
      <w:r>
        <w:rPr>
          <w:sz w:val="20"/>
        </w:rPr>
        <w:t>Hb</w:t>
      </w:r>
      <w:proofErr w:type="spellEnd"/>
      <w:r>
        <w:rPr>
          <w:sz w:val="20"/>
        </w:rPr>
        <w:t xml:space="preserve"> — 104 г/л, ЦП — 0,8, лейкоциты — 4*10</w:t>
      </w:r>
      <w:r>
        <w:rPr>
          <w:sz w:val="20"/>
          <w:vertAlign w:val="superscript"/>
        </w:rPr>
        <w:t>9</w:t>
      </w:r>
      <w:r>
        <w:rPr>
          <w:sz w:val="20"/>
        </w:rPr>
        <w:t xml:space="preserve">, эозинофилы — 9%, </w:t>
      </w:r>
      <w:proofErr w:type="spellStart"/>
      <w:r>
        <w:rPr>
          <w:sz w:val="20"/>
        </w:rPr>
        <w:t>палочкоядерные</w:t>
      </w:r>
      <w:proofErr w:type="spellEnd"/>
      <w:r>
        <w:rPr>
          <w:sz w:val="20"/>
        </w:rPr>
        <w:t xml:space="preserve"> — 8%, сегментоядерные — 55%, лимфоциты — 24%, моноциты — 4%, СОЭ — 30 мм/ч, алкоголя нет.</w:t>
      </w:r>
    </w:p>
    <w:p w:rsidR="00F03347" w:rsidRDefault="00F03347">
      <w:pPr>
        <w:ind w:firstLine="555"/>
        <w:rPr>
          <w:sz w:val="20"/>
        </w:rPr>
      </w:pPr>
      <w:r>
        <w:rPr>
          <w:b/>
          <w:i/>
          <w:sz w:val="20"/>
        </w:rPr>
        <w:t xml:space="preserve">Общий анализ мочи </w:t>
      </w:r>
      <w:r>
        <w:rPr>
          <w:sz w:val="20"/>
        </w:rPr>
        <w:t xml:space="preserve">от 5.11.96 г.: кол-во — 100 мл, цвет желтый, прозрачная, </w:t>
      </w:r>
      <w:proofErr w:type="spellStart"/>
      <w:r>
        <w:rPr>
          <w:sz w:val="20"/>
        </w:rPr>
        <w:t>отн</w:t>
      </w:r>
      <w:proofErr w:type="spellEnd"/>
      <w:r>
        <w:rPr>
          <w:sz w:val="20"/>
        </w:rPr>
        <w:t>. плотность — 1013, белка и глюкозы нет.</w:t>
      </w:r>
    </w:p>
    <w:p w:rsidR="00F03347" w:rsidRDefault="00F03347">
      <w:pPr>
        <w:ind w:firstLine="555"/>
        <w:rPr>
          <w:sz w:val="20"/>
        </w:rPr>
      </w:pPr>
      <w:r>
        <w:rPr>
          <w:b/>
          <w:i/>
          <w:sz w:val="20"/>
        </w:rPr>
        <w:t>Рентгенография голени левой ноги</w:t>
      </w:r>
      <w:r>
        <w:rPr>
          <w:sz w:val="20"/>
        </w:rPr>
        <w:t xml:space="preserve"> при поступлении от 1.11.96 г.: определяется </w:t>
      </w:r>
      <w:proofErr w:type="spellStart"/>
      <w:r>
        <w:rPr>
          <w:sz w:val="20"/>
        </w:rPr>
        <w:t>оскольчатый</w:t>
      </w:r>
      <w:proofErr w:type="spellEnd"/>
      <w:r>
        <w:rPr>
          <w:sz w:val="20"/>
        </w:rPr>
        <w:t xml:space="preserve"> перелом большеберцовой кости в нижней трети со смещением дистального фрагмента кзади, почти на диаметр кости, </w:t>
      </w:r>
      <w:proofErr w:type="spellStart"/>
      <w:r>
        <w:rPr>
          <w:sz w:val="20"/>
        </w:rPr>
        <w:t>кнутри</w:t>
      </w:r>
      <w:proofErr w:type="spellEnd"/>
      <w:r>
        <w:rPr>
          <w:sz w:val="20"/>
        </w:rPr>
        <w:t xml:space="preserve"> на толщину кортикального слоя с захождением фрагментов по длине и под углом, открытым </w:t>
      </w:r>
      <w:proofErr w:type="spellStart"/>
      <w:r>
        <w:rPr>
          <w:sz w:val="20"/>
        </w:rPr>
        <w:t>кнутри</w:t>
      </w:r>
      <w:proofErr w:type="spellEnd"/>
      <w:r>
        <w:rPr>
          <w:sz w:val="20"/>
        </w:rPr>
        <w:t xml:space="preserve"> и кпереди. </w:t>
      </w:r>
      <w:proofErr w:type="spellStart"/>
      <w:r>
        <w:rPr>
          <w:sz w:val="20"/>
        </w:rPr>
        <w:t>Оскольчатый</w:t>
      </w:r>
      <w:proofErr w:type="spellEnd"/>
      <w:r>
        <w:rPr>
          <w:sz w:val="20"/>
        </w:rPr>
        <w:t xml:space="preserve"> перелом малоберцовой кости в нижней трети со смещением дистального фрагмента кзади.</w:t>
      </w:r>
    </w:p>
    <w:p w:rsidR="00F03347" w:rsidRDefault="00F03347">
      <w:pPr>
        <w:rPr>
          <w:sz w:val="20"/>
        </w:rPr>
      </w:pPr>
    </w:p>
    <w:p w:rsidR="00F03347" w:rsidRDefault="00F03347">
      <w:pPr>
        <w:pStyle w:val="1"/>
      </w:pPr>
      <w:r>
        <w:t>ОБОСНОВАННЫЙ ДИАГНОЗ</w:t>
      </w:r>
    </w:p>
    <w:p w:rsidR="00F03347" w:rsidRDefault="00F03347">
      <w:pPr>
        <w:rPr>
          <w:sz w:val="20"/>
        </w:rPr>
      </w:pPr>
    </w:p>
    <w:p w:rsidR="00F03347" w:rsidRDefault="00F03347">
      <w:pPr>
        <w:rPr>
          <w:sz w:val="20"/>
        </w:rPr>
      </w:pPr>
      <w:r>
        <w:rPr>
          <w:sz w:val="20"/>
        </w:rPr>
        <w:t>В связи с возникновением после травмы отека в нижней трети конечности необходимо дифференцировать данное заболевание травматическим ушибом мягких тканей голени. Для этих состояний характерен травматический генез, появление отечности и болей при пальпации в месте травмы. Однако для при ушибе нет деформации конечности, изменения оси конечности, крепитации, укорочения конечности. Рентгенографическое исследование подтверждает диагноз перелома при обнаружении нарушения целостности кости.</w:t>
      </w:r>
    </w:p>
    <w:p w:rsidR="00F03347" w:rsidRDefault="00F03347">
      <w:pPr>
        <w:rPr>
          <w:sz w:val="20"/>
        </w:rPr>
      </w:pPr>
    </w:p>
    <w:p w:rsidR="00F03347" w:rsidRDefault="00F03347">
      <w:pPr>
        <w:pStyle w:val="1"/>
      </w:pPr>
      <w:r>
        <w:t>ОКОНЧАТЕЛЬНЫЙ ДИАГНОЗ</w:t>
      </w:r>
    </w:p>
    <w:p w:rsidR="00F03347" w:rsidRDefault="00F03347">
      <w:pPr>
        <w:rPr>
          <w:sz w:val="20"/>
        </w:rPr>
      </w:pPr>
    </w:p>
    <w:p w:rsidR="00F03347" w:rsidRDefault="00F03347">
      <w:pPr>
        <w:rPr>
          <w:sz w:val="20"/>
        </w:rPr>
      </w:pPr>
      <w:r>
        <w:rPr>
          <w:b/>
          <w:sz w:val="20"/>
        </w:rPr>
        <w:t>ОСН:</w:t>
      </w:r>
      <w:r>
        <w:rPr>
          <w:sz w:val="20"/>
        </w:rPr>
        <w:t xml:space="preserve"> Закрытый </w:t>
      </w:r>
      <w:proofErr w:type="spellStart"/>
      <w:r>
        <w:rPr>
          <w:sz w:val="20"/>
        </w:rPr>
        <w:t>оскольчатый</w:t>
      </w:r>
      <w:proofErr w:type="spellEnd"/>
      <w:r>
        <w:rPr>
          <w:sz w:val="20"/>
        </w:rPr>
        <w:t xml:space="preserve"> перелом обеих костей левой голени в нижней трети со смещением.</w:t>
      </w:r>
    </w:p>
    <w:p w:rsidR="00F03347" w:rsidRDefault="00F03347">
      <w:pPr>
        <w:rPr>
          <w:sz w:val="20"/>
        </w:rPr>
      </w:pPr>
    </w:p>
    <w:p w:rsidR="00F03347" w:rsidRDefault="00F03347">
      <w:pPr>
        <w:pStyle w:val="1"/>
      </w:pPr>
      <w:r>
        <w:t>ЛЕЧЕНИЕ</w:t>
      </w:r>
    </w:p>
    <w:p w:rsidR="00F03347" w:rsidRDefault="00F03347">
      <w:pPr>
        <w:rPr>
          <w:sz w:val="20"/>
        </w:rPr>
      </w:pPr>
    </w:p>
    <w:p w:rsidR="00F03347" w:rsidRDefault="00F03347">
      <w:pPr>
        <w:rPr>
          <w:sz w:val="20"/>
        </w:rPr>
      </w:pPr>
      <w:r>
        <w:rPr>
          <w:sz w:val="20"/>
        </w:rPr>
        <w:t xml:space="preserve">Транспортную иммобилизацию голени можно проводить с использованием специальных фанерных шин, проволочных лестничных шин, шины </w:t>
      </w:r>
      <w:proofErr w:type="spellStart"/>
      <w:r>
        <w:rPr>
          <w:sz w:val="20"/>
        </w:rPr>
        <w:t>Дитерихса</w:t>
      </w:r>
      <w:proofErr w:type="spellEnd"/>
      <w:r>
        <w:rPr>
          <w:sz w:val="20"/>
        </w:rPr>
        <w:t xml:space="preserve"> или импровизированных шин. При этом один человек поднимает ногу за пятку и потянул ее на себя. Затем прибинтовывают шины с иммобилизацией коленного и голеностопного суставов. С помощью лестничной и фанерных шин иммобилизацию проводят следующим образом: хорошо смоделированную лестничную шину накладывают по задней поверхности конечности от ягодичной складки, а по бокам добавляют фанерные шины, которые фиксируют бинтом.</w:t>
      </w:r>
    </w:p>
    <w:p w:rsidR="00F03347" w:rsidRDefault="00F03347">
      <w:pPr>
        <w:rPr>
          <w:sz w:val="20"/>
        </w:rPr>
      </w:pPr>
      <w:r>
        <w:rPr>
          <w:sz w:val="20"/>
        </w:rPr>
        <w:t xml:space="preserve">Репозицию проводят на одном из винтовых аппаратов. При этом через пяточную кость проводят спицу и фиксируют на скобе скелетного вытяжения. </w:t>
      </w:r>
      <w:proofErr w:type="spellStart"/>
      <w:r>
        <w:rPr>
          <w:sz w:val="20"/>
        </w:rPr>
        <w:t>Тракцию</w:t>
      </w:r>
      <w:proofErr w:type="spellEnd"/>
      <w:r>
        <w:rPr>
          <w:sz w:val="20"/>
        </w:rPr>
        <w:t xml:space="preserve"> производят винтовым устройством за скобу. После удаления смещения по длине ликвидируют поперечное смещение давлением на выступающий отломок. Т.к. у данной больной наблюдается </w:t>
      </w:r>
      <w:proofErr w:type="spellStart"/>
      <w:r>
        <w:rPr>
          <w:sz w:val="20"/>
        </w:rPr>
        <w:t>оскольчатый</w:t>
      </w:r>
      <w:proofErr w:type="spellEnd"/>
      <w:r>
        <w:rPr>
          <w:sz w:val="20"/>
        </w:rPr>
        <w:t xml:space="preserve"> перелом обеих костей голени со смещением, то для лечения используют стабильный остеосинтез только большеберцовой кости, при котором заживление идет по типу первичного сращения за счет </w:t>
      </w:r>
      <w:proofErr w:type="spellStart"/>
      <w:r>
        <w:rPr>
          <w:sz w:val="20"/>
        </w:rPr>
        <w:t>интермедиарной</w:t>
      </w:r>
      <w:proofErr w:type="spellEnd"/>
      <w:r>
        <w:rPr>
          <w:sz w:val="20"/>
        </w:rPr>
        <w:t xml:space="preserve"> мозоли и в более короткие сроки. При этом нет необходимости во внешней иммобилизации конечности.</w:t>
      </w:r>
    </w:p>
    <w:p w:rsidR="00F03347" w:rsidRDefault="00F03347">
      <w:pPr>
        <w:rPr>
          <w:sz w:val="20"/>
        </w:rPr>
      </w:pPr>
      <w:r>
        <w:rPr>
          <w:sz w:val="20"/>
        </w:rPr>
        <w:t xml:space="preserve">Для медикаментозного лечения используют препараты, повышающие скорость заживления кости: витамины группы В, С, РР, </w:t>
      </w:r>
      <w:proofErr w:type="spellStart"/>
      <w:r>
        <w:rPr>
          <w:sz w:val="20"/>
        </w:rPr>
        <w:t>рибоксин</w:t>
      </w:r>
      <w:proofErr w:type="spellEnd"/>
      <w:r>
        <w:rPr>
          <w:sz w:val="20"/>
        </w:rPr>
        <w:t>, препараты кальция. Для подавления болевого синдрома и уменьшения воспалительной реакции применяют нестероидные противовоспалительные препараты: ацетилсалициловую кислоту (по 0,5 г 2-3 р. в день) и др.</w:t>
      </w:r>
    </w:p>
    <w:p w:rsidR="00F03347" w:rsidRDefault="00F03347">
      <w:pPr>
        <w:rPr>
          <w:sz w:val="20"/>
        </w:rPr>
      </w:pPr>
      <w:r>
        <w:rPr>
          <w:sz w:val="20"/>
        </w:rPr>
        <w:t>Из физиотерапевтических методов лечения можно применять массаж, лечебную физкультуру, УВЧ-терапию, тепловые процедуры.</w:t>
      </w:r>
    </w:p>
    <w:p w:rsidR="00F03347" w:rsidRDefault="00F03347">
      <w:pPr>
        <w:rPr>
          <w:sz w:val="20"/>
        </w:rPr>
      </w:pPr>
    </w:p>
    <w:p w:rsidR="00F03347" w:rsidRDefault="00F03347">
      <w:pPr>
        <w:pStyle w:val="1"/>
      </w:pPr>
      <w:r>
        <w:t>ДНЕВНИКИ</w:t>
      </w:r>
    </w:p>
    <w:p w:rsidR="00F03347" w:rsidRDefault="00F03347"/>
    <w:p w:rsidR="00F03347" w:rsidRDefault="00F03347">
      <w:pPr>
        <w:tabs>
          <w:tab w:val="left" w:pos="0"/>
        </w:tabs>
        <w:ind w:firstLine="560"/>
        <w:rPr>
          <w:b/>
          <w:sz w:val="20"/>
        </w:rPr>
      </w:pPr>
      <w:r>
        <w:rPr>
          <w:b/>
          <w:sz w:val="20"/>
        </w:rPr>
        <w:t>25.</w:t>
      </w:r>
      <w:r>
        <w:rPr>
          <w:b/>
          <w:sz w:val="20"/>
          <w:lang w:val="en-US"/>
        </w:rPr>
        <w:t>X</w:t>
      </w:r>
      <w:r>
        <w:rPr>
          <w:b/>
          <w:sz w:val="20"/>
        </w:rPr>
        <w:t>I.96</w:t>
      </w:r>
    </w:p>
    <w:p w:rsidR="00F03347" w:rsidRDefault="00F03347">
      <w:pPr>
        <w:ind w:firstLine="560"/>
        <w:rPr>
          <w:sz w:val="20"/>
        </w:rPr>
      </w:pPr>
      <w:r>
        <w:rPr>
          <w:sz w:val="20"/>
        </w:rPr>
        <w:t xml:space="preserve">Общее состояние больной удовлетворительное, ЧД=16, ЧСС=64. Боли в ноге беспокоят немного меньше. Перкуссия лёгких: звук легочной над всей поверхностью лёгких, очаговых изменений </w:t>
      </w:r>
      <w:proofErr w:type="spellStart"/>
      <w:r>
        <w:rPr>
          <w:sz w:val="20"/>
        </w:rPr>
        <w:t>перкуторного</w:t>
      </w:r>
      <w:proofErr w:type="spellEnd"/>
      <w:r>
        <w:rPr>
          <w:sz w:val="20"/>
        </w:rPr>
        <w:t xml:space="preserve"> звука нет. Аускультация лёгких: дыхание везикулярное, хрипов нет. Тоны сердца и границы без изменений. Живот мягкий, безболезненный. Отрезки кишечника нормальных свойств. Печень и селезёнка не увеличены.</w:t>
      </w:r>
    </w:p>
    <w:p w:rsidR="00F03347" w:rsidRDefault="00F03347">
      <w:pPr>
        <w:tabs>
          <w:tab w:val="left" w:pos="0"/>
        </w:tabs>
        <w:ind w:firstLine="560"/>
        <w:rPr>
          <w:sz w:val="20"/>
        </w:rPr>
      </w:pPr>
    </w:p>
    <w:p w:rsidR="00F03347" w:rsidRDefault="00F03347">
      <w:pPr>
        <w:tabs>
          <w:tab w:val="left" w:pos="0"/>
        </w:tabs>
        <w:ind w:firstLine="560"/>
        <w:rPr>
          <w:b/>
          <w:sz w:val="20"/>
        </w:rPr>
      </w:pPr>
      <w:r>
        <w:rPr>
          <w:b/>
          <w:sz w:val="20"/>
        </w:rPr>
        <w:t>26.</w:t>
      </w:r>
      <w:r>
        <w:rPr>
          <w:b/>
          <w:sz w:val="20"/>
          <w:lang w:val="en-US"/>
        </w:rPr>
        <w:t>XI</w:t>
      </w:r>
      <w:r>
        <w:rPr>
          <w:b/>
          <w:sz w:val="20"/>
        </w:rPr>
        <w:t>.96</w:t>
      </w:r>
    </w:p>
    <w:p w:rsidR="00F03347" w:rsidRDefault="00F03347">
      <w:pPr>
        <w:ind w:firstLine="560"/>
        <w:rPr>
          <w:sz w:val="20"/>
        </w:rPr>
      </w:pPr>
      <w:r>
        <w:rPr>
          <w:sz w:val="20"/>
        </w:rPr>
        <w:t xml:space="preserve">Общее состояние больной удовлетворительное, ЧД=16, ЧСС=70. Пастозность стопы выражена немного больше. Перкуссия лёгких: звук легочной над всей поверхностью лёгких, очаговых изменений </w:t>
      </w:r>
      <w:proofErr w:type="spellStart"/>
      <w:r>
        <w:rPr>
          <w:sz w:val="20"/>
        </w:rPr>
        <w:t>перкуторного</w:t>
      </w:r>
      <w:proofErr w:type="spellEnd"/>
      <w:r>
        <w:rPr>
          <w:sz w:val="20"/>
        </w:rPr>
        <w:t xml:space="preserve"> звука нет. Аускультация лёгких: дыхание везикулярное, хрипов нет. Тоны сердца и границы без изменений. Живот мягкий, безболезненный. Отрезки кишечника нормальных свойств. Печень и селезёнка не увеличены.</w:t>
      </w:r>
    </w:p>
    <w:p w:rsidR="00F03347" w:rsidRDefault="00F03347">
      <w:pPr>
        <w:tabs>
          <w:tab w:val="left" w:pos="0"/>
        </w:tabs>
        <w:ind w:firstLine="560"/>
        <w:rPr>
          <w:sz w:val="20"/>
        </w:rPr>
      </w:pPr>
    </w:p>
    <w:p w:rsidR="00F03347" w:rsidRDefault="00F03347">
      <w:pPr>
        <w:tabs>
          <w:tab w:val="left" w:pos="0"/>
        </w:tabs>
        <w:ind w:firstLine="560"/>
        <w:rPr>
          <w:b/>
          <w:sz w:val="20"/>
        </w:rPr>
      </w:pPr>
      <w:r>
        <w:rPr>
          <w:b/>
          <w:sz w:val="20"/>
        </w:rPr>
        <w:t>27.</w:t>
      </w:r>
      <w:r>
        <w:rPr>
          <w:b/>
          <w:sz w:val="20"/>
          <w:lang w:val="en-US"/>
        </w:rPr>
        <w:t>X</w:t>
      </w:r>
      <w:r>
        <w:rPr>
          <w:b/>
          <w:sz w:val="20"/>
        </w:rPr>
        <w:t>I.96</w:t>
      </w:r>
    </w:p>
    <w:p w:rsidR="00F03347" w:rsidRDefault="00F03347">
      <w:pPr>
        <w:ind w:firstLine="560"/>
        <w:rPr>
          <w:sz w:val="20"/>
        </w:rPr>
      </w:pPr>
      <w:r>
        <w:rPr>
          <w:sz w:val="20"/>
        </w:rPr>
        <w:t xml:space="preserve">Общее состояние больной удовлетворительное, ЧД=16, ЧСС=72. Пастозность стопы практически отсутствует, боли практически не беспокоят. Перкуссия лёгких: звук легочной над всей поверхностью лёгких, очаговых изменений </w:t>
      </w:r>
      <w:proofErr w:type="spellStart"/>
      <w:r>
        <w:rPr>
          <w:sz w:val="20"/>
        </w:rPr>
        <w:t>перкуторного</w:t>
      </w:r>
      <w:proofErr w:type="spellEnd"/>
      <w:r>
        <w:rPr>
          <w:sz w:val="20"/>
        </w:rPr>
        <w:t xml:space="preserve"> звука нет. Аускультация лёгких: дыхание везикулярное, хрипов нет. Тоны сердца и границы без изменений. Живот мягкий, безболезненный. Отрезки кишечника нормальных свойств. Печень и селезёнка не увеличены.</w:t>
      </w:r>
    </w:p>
    <w:p w:rsidR="00F03347" w:rsidRDefault="00F03347">
      <w:pPr>
        <w:rPr>
          <w:sz w:val="20"/>
        </w:rPr>
      </w:pPr>
    </w:p>
    <w:p w:rsidR="00F03347" w:rsidRDefault="00F03347">
      <w:pPr>
        <w:pStyle w:val="1"/>
      </w:pPr>
      <w:r>
        <w:t>ПРОГНОЗ</w:t>
      </w:r>
    </w:p>
    <w:p w:rsidR="00F03347" w:rsidRDefault="00F03347">
      <w:pPr>
        <w:rPr>
          <w:sz w:val="20"/>
        </w:rPr>
      </w:pPr>
    </w:p>
    <w:p w:rsidR="00F03347" w:rsidRDefault="00F03347">
      <w:pPr>
        <w:rPr>
          <w:sz w:val="20"/>
        </w:rPr>
      </w:pPr>
      <w:r>
        <w:rPr>
          <w:sz w:val="20"/>
        </w:rPr>
        <w:t>Прогноз для жизни благоприятный, восстановление структуры и функции конечности обычно происходит в течении 2-3 месяцев, после выздоровления больная, учитывая специфику ее работы, может беспрепятственно работать на прежнем месте работы.</w:t>
      </w:r>
    </w:p>
    <w:sectPr w:rsidR="00F03347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34"/>
    <w:rsid w:val="00905D50"/>
    <w:rsid w:val="009D3E9B"/>
    <w:rsid w:val="00B02034"/>
    <w:rsid w:val="00F0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ET" w:hAnsi="TimesET"/>
      <w:sz w:val="1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 1"/>
    <w:basedOn w:val="a"/>
    <w:next w:val="a"/>
    <w:pPr>
      <w:keepNext/>
      <w:keepLines/>
      <w:ind w:firstLine="0"/>
      <w:jc w:val="center"/>
    </w:pPr>
    <w:rPr>
      <w:rFonts w:ascii="Peterburg" w:hAnsi="Peterburg"/>
      <w:b/>
      <w:sz w:val="22"/>
    </w:rPr>
  </w:style>
  <w:style w:type="paragraph" w:customStyle="1" w:styleId="20">
    <w:name w:val="Стиль2"/>
    <w:basedOn w:val="a"/>
    <w:next w:val="a"/>
    <w:pPr>
      <w:keepNext/>
      <w:keepLines/>
      <w:spacing w:after="180"/>
      <w:jc w:val="center"/>
    </w:pPr>
    <w:rPr>
      <w:rFonts w:ascii="Kudriashov" w:hAnsi="Kudriashov"/>
      <w:b/>
      <w:i/>
      <w:sz w:val="24"/>
    </w:rPr>
  </w:style>
  <w:style w:type="paragraph" w:styleId="21">
    <w:name w:val="List 2"/>
    <w:basedOn w:val="a"/>
    <w:pPr>
      <w:ind w:left="566" w:hanging="283"/>
    </w:pPr>
  </w:style>
  <w:style w:type="paragraph" w:styleId="a3">
    <w:name w:val="Body Text"/>
    <w:basedOn w:val="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ET" w:hAnsi="TimesET"/>
      <w:sz w:val="1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 1"/>
    <w:basedOn w:val="a"/>
    <w:next w:val="a"/>
    <w:pPr>
      <w:keepNext/>
      <w:keepLines/>
      <w:ind w:firstLine="0"/>
      <w:jc w:val="center"/>
    </w:pPr>
    <w:rPr>
      <w:rFonts w:ascii="Peterburg" w:hAnsi="Peterburg"/>
      <w:b/>
      <w:sz w:val="22"/>
    </w:rPr>
  </w:style>
  <w:style w:type="paragraph" w:customStyle="1" w:styleId="20">
    <w:name w:val="Стиль2"/>
    <w:basedOn w:val="a"/>
    <w:next w:val="a"/>
    <w:pPr>
      <w:keepNext/>
      <w:keepLines/>
      <w:spacing w:after="180"/>
      <w:jc w:val="center"/>
    </w:pPr>
    <w:rPr>
      <w:rFonts w:ascii="Kudriashov" w:hAnsi="Kudriashov"/>
      <w:b/>
      <w:i/>
      <w:sz w:val="24"/>
    </w:rPr>
  </w:style>
  <w:style w:type="paragraph" w:styleId="21">
    <w:name w:val="List 2"/>
    <w:basedOn w:val="a"/>
    <w:pPr>
      <w:ind w:left="566" w:hanging="283"/>
    </w:pPr>
  </w:style>
  <w:style w:type="paragraph" w:styleId="a3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Ковальчук Светлана Владимировна</vt:lpstr>
    </vt:vector>
  </TitlesOfParts>
  <Company>Dep. of Special Microscopy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Ковальчук Светлана Владимировна</dc:title>
  <dc:creator>Seleznyov A.A.</dc:creator>
  <cp:lastModifiedBy>Igor</cp:lastModifiedBy>
  <cp:revision>2</cp:revision>
  <cp:lastPrinted>1601-01-01T00:00:00Z</cp:lastPrinted>
  <dcterms:created xsi:type="dcterms:W3CDTF">2024-03-15T09:31:00Z</dcterms:created>
  <dcterms:modified xsi:type="dcterms:W3CDTF">2024-03-15T09:31:00Z</dcterms:modified>
</cp:coreProperties>
</file>