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014F3">
      <w:pPr>
        <w:spacing w:line="360" w:lineRule="auto"/>
        <w:jc w:val="center"/>
      </w:pPr>
    </w:p>
    <w:p w:rsidR="00000000" w:rsidRDefault="004014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4014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УЧЕБНАЯ ИСТОРИЯ БОЛЕЗНИ</w:t>
      </w:r>
    </w:p>
    <w:p w:rsidR="00000000" w:rsidRDefault="004014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4014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4014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4014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ПАСПОРТНАЯ ЧАСТЬ ИСТОРИИ БОЛЕЗНИ.</w:t>
      </w:r>
    </w:p>
    <w:p w:rsidR="00000000" w:rsidRDefault="004014F3">
      <w:pPr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1. Ф.И.О.: ****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2. Пол: мужской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3. Возраст: ****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4. Национальность: русский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5. Постоянное место жительства: ****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6. Место работы: пенсионер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7. Профессия (до выхода на пенсию):*****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8. Дат</w:t>
      </w:r>
      <w:r>
        <w:rPr>
          <w:rFonts w:ascii="Times New Roman" w:hAnsi="Times New Roman" w:cs="Times New Roman"/>
          <w:sz w:val="26"/>
          <w:szCs w:val="26"/>
          <w:lang w:val="ru-RU"/>
        </w:rPr>
        <w:t>а поступления: ******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9. Даты курации: *********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10. Группа крови: </w:t>
      </w:r>
      <w:r>
        <w:rPr>
          <w:rFonts w:ascii="Times New Roman" w:hAnsi="Times New Roman" w:cs="Times New Roman"/>
          <w:sz w:val="26"/>
          <w:szCs w:val="26"/>
        </w:rPr>
        <w:t>III</w:t>
      </w:r>
      <w:r>
        <w:rPr>
          <w:rFonts w:ascii="Times New Roman" w:hAnsi="Times New Roman" w:cs="Times New Roman"/>
          <w:sz w:val="26"/>
          <w:szCs w:val="26"/>
          <w:lang w:val="ru-RU"/>
        </w:rPr>
        <w:t>(+)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11. Клинический диагноз: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Основное заболевание: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Закрытый перелом проксимального метаэпифиза левой плечевой кости со смещением отломков.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Осложнения: </w:t>
      </w:r>
      <w:r>
        <w:rPr>
          <w:rFonts w:ascii="Times New Roman" w:hAnsi="Times New Roman" w:cs="Times New Roman"/>
          <w:sz w:val="26"/>
          <w:szCs w:val="26"/>
          <w:lang w:val="ru-RU"/>
        </w:rPr>
        <w:t>Осложнений нет.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Сопутствующие забол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евания: 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Хронический бронхит вне обострения.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Анемия средней степени неуточнённого генеза (впервые выялена).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Гипертоническая болезнь, 1 ст.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Сахарный диабет.</w:t>
      </w:r>
    </w:p>
    <w:p w:rsidR="00000000" w:rsidRDefault="004014F3">
      <w:pPr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II.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ЖАЛОБЫ БОЛЬНОГО.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При поступлении: </w:t>
      </w:r>
      <w:r>
        <w:rPr>
          <w:rFonts w:ascii="Times New Roman" w:hAnsi="Times New Roman" w:cs="Times New Roman"/>
          <w:sz w:val="26"/>
          <w:szCs w:val="26"/>
          <w:lang w:val="ru-RU"/>
        </w:rPr>
        <w:t>Умеренные боли в области левого плеча.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На момент курации: </w:t>
      </w:r>
      <w:r>
        <w:rPr>
          <w:rFonts w:ascii="Times New Roman" w:hAnsi="Times New Roman" w:cs="Times New Roman"/>
          <w:sz w:val="26"/>
          <w:szCs w:val="26"/>
          <w:lang w:val="ru-RU"/>
        </w:rPr>
        <w:t>Ум</w:t>
      </w:r>
      <w:r>
        <w:rPr>
          <w:rFonts w:ascii="Times New Roman" w:hAnsi="Times New Roman" w:cs="Times New Roman"/>
          <w:sz w:val="26"/>
          <w:szCs w:val="26"/>
          <w:lang w:val="ru-RU"/>
        </w:rPr>
        <w:t>еренная боль ноющего характера в области левого плеча.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ИСТОРИЯ НАСТОЯЩЕГО ЗАБОЛЕВАНИЯ.</w:t>
      </w: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Anamnesis morbi)</w:t>
      </w:r>
    </w:p>
    <w:p w:rsidR="00000000" w:rsidRDefault="004014F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Со слов пациента, травму получил *****, ночью при выключенном свете пошёл на кухню, чтобы попить холодной воды, запнулся об выступ и упал боком </w:t>
      </w:r>
      <w:r>
        <w:rPr>
          <w:rFonts w:ascii="Times New Roman" w:hAnsi="Times New Roman" w:cs="Times New Roman"/>
          <w:sz w:val="26"/>
          <w:szCs w:val="26"/>
          <w:lang w:val="ru-RU"/>
        </w:rPr>
        <w:t>на левую руку. Самолечение дома, в течение 2-х дней, накладывал давящую повязку. В течение этих дней — боли в левом плече усилились, появился отёк и синюшность на левой руке, с тыльной стороны запястья. ***** обратился в ЦРБ по месту жительства, там был об</w:t>
      </w:r>
      <w:r>
        <w:rPr>
          <w:rFonts w:ascii="Times New Roman" w:hAnsi="Times New Roman" w:cs="Times New Roman"/>
          <w:sz w:val="26"/>
          <w:szCs w:val="26"/>
          <w:lang w:val="ru-RU"/>
        </w:rPr>
        <w:t>следован, также была проведена консультация по телемедицине. На рентгенограмме ПС  от  **** перелом проксимального отдела левой плечевой кости со смещением. **** был направлен в *****. ***** госпитализирован в ****** для оперативного лечения.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IV.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ИСТОРИЯ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ЖИЗНИ БОЛЬНОГО.</w:t>
      </w: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Anamnesis vitae)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 Пациент родился  ***** году, в городе *****. Развивался в соответствии с возрастом. В школу пошёл в 7 лет, учился на 3 и 4. В *** году окончил *** по специальности электромантёр. 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Трудовой анамнез: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 *** года по *** </w:t>
      </w:r>
      <w:r>
        <w:rPr>
          <w:rFonts w:ascii="Times New Roman" w:hAnsi="Times New Roman" w:cs="Times New Roman"/>
          <w:sz w:val="26"/>
          <w:szCs w:val="26"/>
          <w:lang w:val="ru-RU"/>
        </w:rPr>
        <w:t>год работал  *****.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Бытовой анамнез: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Проживает в благоустроенном доме, со всеми удобствами. Питание разнообразное, диетам не придерживается. Проживает в доме с женой.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Семейное положение: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Женат, в браке 25 лет.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 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Вредные привычки: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Курение с 18 лет. </w:t>
      </w:r>
      <w:r>
        <w:rPr>
          <w:rFonts w:ascii="Times New Roman" w:hAnsi="Times New Roman" w:cs="Times New Roman"/>
          <w:sz w:val="26"/>
          <w:szCs w:val="26"/>
          <w:lang w:val="ru-RU"/>
        </w:rPr>
        <w:t>Стаж примерно 30 лет.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6. 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Гемотрансфузионный анамнез: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Не проводилось.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7. 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Сопутствующие заболевания: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Хронический бронхит вне обострения.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Анемия средней степени неуточнённого генеза.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Гипертоническая болезнь, 1 ст.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Сахарный диабет.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8. 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Перенесённые заболевания 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и операции: </w:t>
      </w:r>
      <w:r>
        <w:rPr>
          <w:rFonts w:ascii="Times New Roman" w:hAnsi="Times New Roman" w:cs="Times New Roman"/>
          <w:sz w:val="26"/>
          <w:szCs w:val="26"/>
          <w:lang w:val="ru-RU"/>
        </w:rPr>
        <w:t>Детские инфекции, гепатит А, острые кишечные инфекции отрицает; гепатит, туберкулез, венерические заболевания отрицает. ОРВИ и простудными заболеваниями болеет 1-2 раза в год. Оперативные вмешательства отрицает.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9. 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Наследственный анамнез: </w:t>
      </w:r>
      <w:r>
        <w:rPr>
          <w:rFonts w:ascii="Times New Roman" w:hAnsi="Times New Roman" w:cs="Times New Roman"/>
          <w:sz w:val="26"/>
          <w:szCs w:val="26"/>
          <w:lang w:val="ru-RU"/>
        </w:rPr>
        <w:t>Не от</w:t>
      </w:r>
      <w:r>
        <w:rPr>
          <w:rFonts w:ascii="Times New Roman" w:hAnsi="Times New Roman" w:cs="Times New Roman"/>
          <w:sz w:val="26"/>
          <w:szCs w:val="26"/>
          <w:lang w:val="ru-RU"/>
        </w:rPr>
        <w:t>ягощён.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10. 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Аллергический анамнез: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Отрицает.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11. 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Эпидемиологический анамнез: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Контакты с инфекционными больными за последний месяц отрицает.</w:t>
      </w:r>
    </w:p>
    <w:p w:rsidR="00000000" w:rsidRDefault="004014F3">
      <w:pPr>
        <w:spacing w:line="360" w:lineRule="auto"/>
        <w:ind w:firstLine="3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00000" w:rsidRDefault="004014F3">
      <w:pPr>
        <w:spacing w:line="360" w:lineRule="auto"/>
        <w:ind w:firstLine="30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V.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НАСТОЯЩЕЕ СОСТОЯНИЕ БОЛЬНОГО.</w:t>
      </w:r>
    </w:p>
    <w:p w:rsidR="00000000" w:rsidRDefault="004014F3">
      <w:pPr>
        <w:spacing w:line="360" w:lineRule="auto"/>
        <w:ind w:firstLine="30"/>
        <w:jc w:val="center"/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Status praesens communis)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Общий осмотр.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Общее состояние: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Удовлетворительное.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Поло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жение: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Активное.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Состояние сознания: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Ясное.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Поведение: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Обычное, спокойное.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Телосложение: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Нормостеническое.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Температура тела: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36,7 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Рост: 170 см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Вес: 71 кг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Конституция: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Нормостническая.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Упитанность: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Средняя.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Осанка: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Спина сутулая. 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Походка: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Свободная, перед</w:t>
      </w:r>
      <w:r>
        <w:rPr>
          <w:rFonts w:ascii="Times New Roman" w:hAnsi="Times New Roman" w:cs="Times New Roman"/>
          <w:sz w:val="26"/>
          <w:szCs w:val="26"/>
          <w:lang w:val="ru-RU"/>
        </w:rPr>
        <w:t>вигается без вспомогательных средств, храмоты нет.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Выражение лица: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Обычное. 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Глаза: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Нистагм, косоглазие не определяется, зрачки обоих глаз находятся в центре глазной щели, глазные симптомы отрицательные. Веки — обычной окраски. Глазные яблоки — тонус глазн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ых яблок нормальный, коньюктива розовая, влажная, склеры белые. Зрачки — округлой формы, равномерные, реакция на свет — миоз. 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Кожа и видимые слизистые оболочки: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Окраска кожи обычная, пигментации, петехиальных высыпаний нет, патологический образований нет.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 ощупь кожа сухая. Эластичность и тургор кожи снижен. Видимые слизистые оболочки: обычной окраски, влажные, без налётов и высыпаний. Волосы и ногти: волосистый покров развит соответственно возрасту, очагов алопеции нет, оволосение по мужскому типу, ломк</w:t>
      </w:r>
      <w:r>
        <w:rPr>
          <w:rFonts w:ascii="Times New Roman" w:hAnsi="Times New Roman" w:cs="Times New Roman"/>
          <w:sz w:val="26"/>
          <w:szCs w:val="26"/>
          <w:lang w:val="ru-RU"/>
        </w:rPr>
        <w:t>ость ногтей не отмечается, форма ногтевой пластинки без патологии.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ПЖК: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ИМТ=24,5 (норма).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Отёки: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Периферических и скрытых отёков нет.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Лимфатическая система: </w:t>
      </w:r>
      <w:r>
        <w:rPr>
          <w:rFonts w:ascii="Times New Roman" w:hAnsi="Times New Roman" w:cs="Times New Roman"/>
          <w:sz w:val="26"/>
          <w:szCs w:val="26"/>
          <w:lang w:val="ru-RU"/>
        </w:rPr>
        <w:t>При пальпации подчелюстные, шейные, надключичные, подключичные, подмышечные, локтевые, бедренные, п</w:t>
      </w:r>
      <w:r>
        <w:rPr>
          <w:rFonts w:ascii="Times New Roman" w:hAnsi="Times New Roman" w:cs="Times New Roman"/>
          <w:sz w:val="26"/>
          <w:szCs w:val="26"/>
          <w:lang w:val="ru-RU"/>
        </w:rPr>
        <w:t>аховые лимфатические узлы не увеличены, безболезненны, изменения кожного покрова над ними нет, не спаяны между собой и окружающими тканями.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Величина и форма головы: </w:t>
      </w:r>
      <w:r>
        <w:rPr>
          <w:rFonts w:ascii="Times New Roman" w:hAnsi="Times New Roman" w:cs="Times New Roman"/>
          <w:sz w:val="26"/>
          <w:szCs w:val="26"/>
          <w:lang w:val="ru-RU"/>
        </w:rPr>
        <w:t>голова нормальных размеров, округлой формы. Шея — короткая, пульсации сосудов, набухание яр</w:t>
      </w:r>
      <w:r>
        <w:rPr>
          <w:rFonts w:ascii="Times New Roman" w:hAnsi="Times New Roman" w:cs="Times New Roman"/>
          <w:sz w:val="26"/>
          <w:szCs w:val="26"/>
          <w:lang w:val="ru-RU"/>
        </w:rPr>
        <w:t>ёмных вен, отёчности шеи, кривошеи, свищей, новообразований не определяется. Окружность 42 см. Гортань при пальпации безболезненна, пассивно латерально подвижна.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Мышцы: </w:t>
      </w:r>
      <w:r>
        <w:rPr>
          <w:rFonts w:ascii="Times New Roman" w:hAnsi="Times New Roman" w:cs="Times New Roman"/>
          <w:sz w:val="26"/>
          <w:szCs w:val="26"/>
          <w:lang w:val="ru-RU"/>
        </w:rPr>
        <w:t>Мускулатура хорошо развита, признаков  местной атрофии нет. Сила мышц правой конечности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5 баллов, левой 3 балла.  Мышечный тонус в норме. При пальпации мышцы безболезненны. Болезненность только со стороны левой верхней конечности. Регидность затылочных мышц, судороги, тремор не определяется.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Кости: </w:t>
      </w:r>
      <w:r>
        <w:rPr>
          <w:rFonts w:ascii="Times New Roman" w:hAnsi="Times New Roman" w:cs="Times New Roman"/>
          <w:sz w:val="26"/>
          <w:szCs w:val="26"/>
          <w:lang w:val="ru-RU"/>
        </w:rPr>
        <w:t>Сколиоз грудного отдела позвоночника, дефор</w:t>
      </w:r>
      <w:r>
        <w:rPr>
          <w:rFonts w:ascii="Times New Roman" w:hAnsi="Times New Roman" w:cs="Times New Roman"/>
          <w:sz w:val="26"/>
          <w:szCs w:val="26"/>
          <w:lang w:val="ru-RU"/>
        </w:rPr>
        <w:t>мации костей черепа, грудной клетки, таза не выявлено. Отмечается незначительный перекос плечевого пояса в сторону больной конечности. При измерении конечностей наблюдается укорочение левой конечности на 1 см по сравнению с правой. Перкуссия костей безболе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зненна. </w:t>
      </w:r>
    </w:p>
    <w:p w:rsidR="00000000" w:rsidRDefault="004014F3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Суставы: </w:t>
      </w:r>
      <w:r>
        <w:rPr>
          <w:rFonts w:ascii="Times New Roman" w:hAnsi="Times New Roman" w:cs="Times New Roman"/>
          <w:sz w:val="26"/>
          <w:szCs w:val="26"/>
          <w:lang w:val="ru-RU"/>
        </w:rPr>
        <w:t>Изменение конфигурации суставов не наблюдается, при пальпации безболезненны, кожа над ними не изменена, локально температура над поверхностью сустава не не повышена. Суставные шумы не определяются. Объём активных и пассивных движений в пр</w:t>
      </w:r>
      <w:r>
        <w:rPr>
          <w:rFonts w:ascii="Times New Roman" w:hAnsi="Times New Roman" w:cs="Times New Roman"/>
          <w:sz w:val="26"/>
          <w:szCs w:val="26"/>
          <w:lang w:val="ru-RU"/>
        </w:rPr>
        <w:t>авом плечевом, локтевых, кистевых, тазобедренных, коленных, голеностопных суставах в полном объёме. В левом плечевом суставе ограниченно до 30 градусов. Перкуссия сустава болезненна.</w:t>
      </w:r>
    </w:p>
    <w:p w:rsidR="00000000" w:rsidRDefault="004014F3">
      <w:pPr>
        <w:spacing w:line="360" w:lineRule="auto"/>
        <w:ind w:firstLine="3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Осмотр по системам органов.</w:t>
      </w:r>
    </w:p>
    <w:p w:rsidR="00000000" w:rsidRDefault="004014F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Дыхательная система.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6"/>
          <w:szCs w:val="26"/>
        </w:rPr>
        <w:t>Осмотр: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Н</w:t>
      </w:r>
      <w:r>
        <w:rPr>
          <w:rFonts w:ascii="Times New Roman" w:hAnsi="Times New Roman" w:cs="Times New Roman"/>
          <w:sz w:val="26"/>
          <w:szCs w:val="26"/>
        </w:rPr>
        <w:t>ормальная фор</w:t>
      </w:r>
      <w:r>
        <w:rPr>
          <w:rFonts w:ascii="Times New Roman" w:hAnsi="Times New Roman" w:cs="Times New Roman"/>
          <w:sz w:val="26"/>
          <w:szCs w:val="26"/>
        </w:rPr>
        <w:t>ма грудной клетки, обе ее половины симметрично участвуют в акте дыхания. Тип грудной клетки – нормостенический.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ЧДД – 17 уд/мин. Ритм правильный.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6"/>
          <w:szCs w:val="26"/>
        </w:rPr>
        <w:t>При пальпации</w:t>
      </w:r>
      <w:r>
        <w:rPr>
          <w:rFonts w:ascii="Times New Roman" w:hAnsi="Times New Roman" w:cs="Times New Roman"/>
          <w:sz w:val="26"/>
          <w:szCs w:val="26"/>
        </w:rPr>
        <w:t xml:space="preserve"> болевые точки безболезнены. Грудная клетка эластична. 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6"/>
          <w:szCs w:val="26"/>
        </w:rPr>
        <w:t>Перкуссия:</w:t>
      </w:r>
      <w:r>
        <w:rPr>
          <w:rFonts w:ascii="Times New Roman" w:hAnsi="Times New Roman" w:cs="Times New Roman"/>
          <w:sz w:val="26"/>
          <w:szCs w:val="26"/>
        </w:rPr>
        <w:br/>
        <w:t>Топографическая</w:t>
      </w:r>
    </w:p>
    <w:tbl>
      <w:tblPr>
        <w:tblW w:w="0" w:type="auto"/>
        <w:tblInd w:w="-156" w:type="dxa"/>
        <w:tblLayout w:type="fixed"/>
        <w:tblLook w:val="0000" w:firstRow="0" w:lastRow="0" w:firstColumn="0" w:lastColumn="0" w:noHBand="0" w:noVBand="0"/>
      </w:tblPr>
      <w:tblGrid>
        <w:gridCol w:w="3190"/>
        <w:gridCol w:w="3187"/>
        <w:gridCol w:w="3264"/>
      </w:tblGrid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Показатель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вое лёгкое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Левое лёгкое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Верхушка легкого спереди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 см над ключицей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 см над ключицей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Верхушка л сзади</w:t>
            </w:r>
          </w:p>
        </w:tc>
        <w:tc>
          <w:tcPr>
            <w:tcW w:w="6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 уровне остистого отростка 7 ш.п.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Ширина полей Кренинга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 см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 см</w:t>
            </w:r>
          </w:p>
        </w:tc>
      </w:tr>
      <w:tr w:rsidR="00000000">
        <w:tc>
          <w:tcPr>
            <w:tcW w:w="96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Нижняя граница легких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l. parasternalis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 mr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l. medioclavicularis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 r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l.axil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laris anterior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 r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 r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l. axillaris media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r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r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l. axillaris posterior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r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r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l. scapularis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r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10r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l paravertebralis</w:t>
            </w:r>
          </w:p>
        </w:tc>
        <w:tc>
          <w:tcPr>
            <w:tcW w:w="6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4014F3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 уровне остистого отростка 11 грудного позвонка</w:t>
            </w:r>
          </w:p>
        </w:tc>
      </w:tr>
    </w:tbl>
    <w:p w:rsidR="00000000" w:rsidRDefault="004014F3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Подвижность легочного края справа и слева примерно 5 см.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Сравнительная перкусс</w:t>
      </w:r>
      <w:r>
        <w:rPr>
          <w:rFonts w:ascii="Times New Roman" w:hAnsi="Times New Roman" w:cs="Times New Roman"/>
          <w:sz w:val="26"/>
          <w:szCs w:val="26"/>
        </w:rPr>
        <w:t>ия. Перкуторный звук одинаковый над симметричными участками. Звук ясный легочный. Изменений перкуторного звука не обнаружено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Аускультация: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над поверхностью легочной ткани везикулярное дыхание. Над гортанью – ларинго-трахеальное дыхание. Побочных дыхательны</w:t>
      </w:r>
      <w:r>
        <w:rPr>
          <w:rFonts w:ascii="Times New Roman" w:hAnsi="Times New Roman" w:cs="Times New Roman"/>
          <w:sz w:val="26"/>
          <w:szCs w:val="26"/>
          <w:lang w:val="ru-RU"/>
        </w:rPr>
        <w:t>х шумов не выявлено. Бронхофония – отрицательная.</w:t>
      </w:r>
    </w:p>
    <w:p w:rsidR="00000000" w:rsidRDefault="004014F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Сердечно-сосудистая система.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</w:rPr>
        <w:t>Осмотр: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ердечный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орб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е выявлен, определяется верхушечный толчок, сердечный толчок отсутствует, эпигастральная пульсация слабовыраженная, пульсация печени отсутствует. Симпто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м «червячка» отрицательный, набухание и пульсация вен не отмечается.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</w:rPr>
        <w:t>Пальпация: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ерхушечный толчок присутствует локальный по средней ключичной линии на уровне 5 межреберья кнутри на 1,5 см, умеренной силы и высоты, резистентный, сердечный толчок, эпигастра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льная пульсация и феномен «кошачьего мурлыканья» отрицательны.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Пульс на лучевой артерии симметричный, ритмичный, 72 уд\мин, полного наполнения, мягкой напряженности, оптимальной величины, форма нормальная. </w:t>
      </w:r>
      <w:r>
        <w:rPr>
          <w:rStyle w:val="FontStyle19"/>
          <w:rFonts w:ascii="Times New Roman" w:hAnsi="Times New Roman" w:cs="Times New Roman"/>
          <w:color w:val="000000"/>
          <w:sz w:val="26"/>
          <w:szCs w:val="26"/>
          <w:highlight w:val="white"/>
        </w:rPr>
        <w:t>пульс на височной, сонной, плечевой, бедренной, по</w:t>
      </w:r>
      <w:r>
        <w:rPr>
          <w:rStyle w:val="FontStyle19"/>
          <w:rFonts w:ascii="Times New Roman" w:hAnsi="Times New Roman" w:cs="Times New Roman"/>
          <w:color w:val="000000"/>
          <w:sz w:val="26"/>
          <w:szCs w:val="26"/>
          <w:highlight w:val="white"/>
        </w:rPr>
        <w:t>дколенной, задней большеберцовой артериях и арте</w:t>
      </w:r>
      <w:r>
        <w:rPr>
          <w:rStyle w:val="FontStyle19"/>
          <w:rFonts w:ascii="Times New Roman" w:hAnsi="Times New Roman" w:cs="Times New Roman"/>
          <w:color w:val="000000"/>
          <w:sz w:val="26"/>
          <w:szCs w:val="26"/>
          <w:highlight w:val="white"/>
        </w:rPr>
        <w:softHyphen/>
        <w:t xml:space="preserve">рии тыла стопы, совпадает с лучевой 72 уд\мин. Пульс Квинке отсутствует. 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</w:rPr>
        <w:t>Перкуссия сердца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: </w:t>
      </w:r>
    </w:p>
    <w:tbl>
      <w:tblPr>
        <w:tblW w:w="0" w:type="auto"/>
        <w:tblInd w:w="-14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2"/>
        <w:gridCol w:w="5383"/>
      </w:tblGrid>
      <w:tr w:rsidR="00000000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4014F3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highlight w:val="white"/>
              </w:rPr>
              <w:t>Показатель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4014F3">
            <w:pPr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highlight w:val="white"/>
              </w:rPr>
              <w:t>Локализация</w:t>
            </w:r>
          </w:p>
        </w:tc>
      </w:tr>
      <w:tr w:rsidR="00000000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4014F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Правая граница ОСТ</w:t>
            </w:r>
          </w:p>
          <w:p w:rsidR="00000000" w:rsidRDefault="004014F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  <w:p w:rsidR="00000000" w:rsidRDefault="004014F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4014F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В 4 межреберье справ, на 1 см латеральное края грудины</w:t>
            </w:r>
          </w:p>
        </w:tc>
      </w:tr>
      <w:tr w:rsidR="00000000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4014F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Верхняя грани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ца ОСТ</w:t>
            </w:r>
          </w:p>
          <w:p w:rsidR="00000000" w:rsidRDefault="004014F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  <w:p w:rsidR="00000000" w:rsidRDefault="004014F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4014F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На уровне 3 ребра по левой парастернальной линии</w:t>
            </w:r>
          </w:p>
        </w:tc>
      </w:tr>
      <w:tr w:rsidR="00000000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4014F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Левая граница ОСТ</w:t>
            </w:r>
          </w:p>
          <w:p w:rsidR="00000000" w:rsidRDefault="004014F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  <w:p w:rsidR="00000000" w:rsidRDefault="004014F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4014F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 5 межреберье слева, на 1,5 см кнутри от среднеключичной линии </w:t>
            </w:r>
          </w:p>
        </w:tc>
      </w:tr>
      <w:tr w:rsidR="00000000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4014F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Правая граница АСТ</w:t>
            </w:r>
          </w:p>
          <w:p w:rsidR="00000000" w:rsidRDefault="004014F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4014F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В 4 межреберье по левому краю грудины</w:t>
            </w:r>
          </w:p>
        </w:tc>
      </w:tr>
      <w:tr w:rsidR="00000000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4014F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Верхняя граница АСТ</w:t>
            </w:r>
          </w:p>
          <w:p w:rsidR="00000000" w:rsidRDefault="004014F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  <w:p w:rsidR="00000000" w:rsidRDefault="004014F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4014F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На уровне 4 ребра по левой пар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астернальной линии </w:t>
            </w:r>
          </w:p>
        </w:tc>
      </w:tr>
      <w:tr w:rsidR="00000000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4014F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Левая граница АСТ</w:t>
            </w:r>
          </w:p>
          <w:p w:rsidR="00000000" w:rsidRDefault="004014F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  <w:p w:rsidR="00000000" w:rsidRDefault="004014F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4014F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В 5 межреберье слева, на 1,5 см кнутри от левой границы ОСТ</w:t>
            </w:r>
          </w:p>
        </w:tc>
      </w:tr>
      <w:tr w:rsidR="00000000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4014F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Сосудистый пучок</w:t>
            </w:r>
          </w:p>
          <w:p w:rsidR="00000000" w:rsidRDefault="004014F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  <w:p w:rsidR="00000000" w:rsidRDefault="004014F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4014F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Во 2 межреберье, совпадает с границами грудины</w:t>
            </w:r>
          </w:p>
        </w:tc>
      </w:tr>
    </w:tbl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</w:rPr>
        <w:t>Аускультация сердца: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Ритм сердца правильный, ЧСС – 72, 1 тон более продолжительный и н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изкий, лучше выслушивается в 1 аускултативной точке, совпадает с верхушечным толчком и пульсацией сонных артерий, 2 тон более продолжительный и менее высокий, выслушивается лучше в 2 точке, 3 и 4 тон не выслушиваются. Сердечные шумы не выявлены. Артериальн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ое давление составило 130\90 мм рт. ст. Давление оптимальное. Пульсовое давление равно 55.</w:t>
      </w:r>
    </w:p>
    <w:p w:rsidR="00000000" w:rsidRDefault="004014F3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highlight w:val="white"/>
          <w:lang w:val="ru-RU"/>
        </w:rPr>
      </w:pPr>
    </w:p>
    <w:p w:rsidR="00000000" w:rsidRDefault="004014F3">
      <w:pPr>
        <w:spacing w:line="360" w:lineRule="auto"/>
        <w:ind w:firstLine="567"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  <w:highlight w:val="white"/>
          <w:lang w:val="ru-RU"/>
        </w:rPr>
        <w:t>Пищеварительная система.</w:t>
      </w:r>
    </w:p>
    <w:p w:rsidR="00000000" w:rsidRDefault="004014F3">
      <w:pPr>
        <w:tabs>
          <w:tab w:val="right" w:pos="12191"/>
        </w:tabs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6"/>
          <w:szCs w:val="26"/>
        </w:rPr>
        <w:t>Осмотр полости рта и живота: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sz w:val="26"/>
          <w:szCs w:val="26"/>
        </w:rPr>
        <w:t>лизистые оболочки полости рта, дёсен, зева, миндалин чистые, бледно-розового цвета, влажные, без патологическ</w:t>
      </w:r>
      <w:r>
        <w:rPr>
          <w:rFonts w:ascii="Times New Roman" w:hAnsi="Times New Roman" w:cs="Times New Roman"/>
          <w:sz w:val="26"/>
          <w:szCs w:val="26"/>
        </w:rPr>
        <w:t xml:space="preserve">ого изменения. Язык чистый, влажный, розового цвета. Глотание не нарушено. 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Живот округлой формы, симметричный, участвует в акте дыхания. Грыжевые выпячивания отсутствуют. Расширения венозной сети передней брюшной стенки нет, пупок втянут, перистальтика ви</w:t>
      </w:r>
      <w:r>
        <w:rPr>
          <w:rFonts w:ascii="Times New Roman" w:hAnsi="Times New Roman" w:cs="Times New Roman"/>
          <w:sz w:val="26"/>
          <w:szCs w:val="26"/>
        </w:rPr>
        <w:t>зуально не определяется.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Пальпация: </w:t>
      </w:r>
      <w:r>
        <w:rPr>
          <w:rFonts w:ascii="Times New Roman" w:hAnsi="Times New Roman" w:cs="Times New Roman"/>
          <w:sz w:val="26"/>
          <w:szCs w:val="26"/>
        </w:rPr>
        <w:t xml:space="preserve">При поверхностной пальпации живот мягкий, безболезненный. Расхождения прямых мышц живота не наблюдается. Симптомы </w:t>
      </w:r>
      <w:r>
        <w:rPr>
          <w:rFonts w:ascii="Times New Roman" w:hAnsi="Times New Roman" w:cs="Times New Roman"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sz w:val="26"/>
          <w:szCs w:val="26"/>
        </w:rPr>
        <w:t>аздражения брюшины отрицательные. При глубокой пальпации сигмовидная кишка пальпируется в левой подвздошн</w:t>
      </w:r>
      <w:r>
        <w:rPr>
          <w:rFonts w:ascii="Times New Roman" w:hAnsi="Times New Roman" w:cs="Times New Roman"/>
          <w:sz w:val="26"/>
          <w:szCs w:val="26"/>
        </w:rPr>
        <w:t xml:space="preserve">ой области. 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Печень не выходит из-под реберной дуги, край печени пальпируется, ровный, безболезненный.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Желчный пузырь не пальпируется.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Селезенка в положении лёжа на спине и в положении на правом боку не пальпируется. Болезненности при пальпации в левом под</w:t>
      </w:r>
      <w:r>
        <w:rPr>
          <w:rFonts w:ascii="Times New Roman" w:hAnsi="Times New Roman" w:cs="Times New Roman"/>
          <w:sz w:val="26"/>
          <w:szCs w:val="26"/>
        </w:rPr>
        <w:t>реберье нет.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Свободной жидкости в брюшной полости не выявлено. «Шум плеска» не определяется.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6"/>
          <w:szCs w:val="26"/>
        </w:rPr>
        <w:t>Перкуссия:</w:t>
      </w:r>
      <w:r>
        <w:rPr>
          <w:rFonts w:ascii="Times New Roman" w:hAnsi="Times New Roman" w:cs="Times New Roman"/>
          <w:sz w:val="26"/>
          <w:szCs w:val="26"/>
        </w:rPr>
        <w:t xml:space="preserve"> над поверхностью живота определяется тимпанический перкуторный звук.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Размеры печени по Курлову: по правой срединно-ключичной линии — 11см, по передней с</w:t>
      </w:r>
      <w:r>
        <w:rPr>
          <w:rFonts w:ascii="Times New Roman" w:hAnsi="Times New Roman" w:cs="Times New Roman"/>
          <w:sz w:val="26"/>
          <w:szCs w:val="26"/>
        </w:rPr>
        <w:t xml:space="preserve">рединной линии — 10м, по левой рёберной дуге — 8 см. 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Стул 1 раз в день, оформленный, цвет не изменен.</w:t>
      </w:r>
    </w:p>
    <w:p w:rsidR="00000000" w:rsidRDefault="004014F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ru-RU"/>
        </w:rPr>
        <w:t>Мочевыделительная система.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Акт мочеиспускания свободный, безболезненный, 5-6 раз в день. 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6"/>
          <w:szCs w:val="26"/>
        </w:rPr>
        <w:t>Осмотр: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sz w:val="26"/>
          <w:szCs w:val="26"/>
        </w:rPr>
        <w:t>ри осмотре поясничной области выбуханий, изменения цв</w:t>
      </w:r>
      <w:r>
        <w:rPr>
          <w:rFonts w:ascii="Times New Roman" w:hAnsi="Times New Roman" w:cs="Times New Roman"/>
          <w:sz w:val="26"/>
          <w:szCs w:val="26"/>
        </w:rPr>
        <w:t>ета кожи не обнаружено.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6"/>
          <w:szCs w:val="26"/>
        </w:rPr>
        <w:t>Пальпация почек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sz w:val="26"/>
          <w:szCs w:val="26"/>
        </w:rPr>
        <w:t>очки не пальпируются. Болевые точки не определяются.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Перкуссия: 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sz w:val="26"/>
          <w:szCs w:val="26"/>
        </w:rPr>
        <w:t>имптом поколачивания отрицателен с обоих сторон.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Аускультация: </w:t>
      </w:r>
      <w:r>
        <w:rPr>
          <w:rFonts w:ascii="Times New Roman" w:hAnsi="Times New Roman" w:cs="Times New Roman"/>
          <w:sz w:val="26"/>
          <w:szCs w:val="26"/>
          <w:lang w:val="ru-RU"/>
        </w:rPr>
        <w:t>Шумы над почечными артериями не определяются.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  <w:t>Исследование мочевого пузыря: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Выбуханий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в области мочевого пузыря нет, не пальпируется, перкуторно в этой области определяется тимпанический звук.</w:t>
      </w:r>
    </w:p>
    <w:p w:rsidR="00000000" w:rsidRDefault="004014F3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ru-RU"/>
        </w:rPr>
        <w:t>Эндокринная система.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  <w:t>Осмотр: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Рост 170 см. масса 71 кг. Размер и соотношение отдельных частей тела  правильное. Вторичные половые признаки выражены у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меренно. ИМТ=24,5.  Подкожно-жировая клетчатка выражена умеренно. 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  <w:t>Осмотр и пальпация щитовидной железы: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железа не увеличена, мягкой консистенции, узловых изменений не выявляется.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ru-RU"/>
        </w:rPr>
        <w:t>Нервная система.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Пациент контактный. Настроение бодрое. Сон не нарушен, око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ло 7-8 часов в сутки. Нервно-психические реакции на окружающее в норме. Судороги, тремор, парезы, параличи, атрофия мышц не отмечаются. Органы чувств без изменений.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VI.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ru-RU"/>
        </w:rPr>
        <w:t>ОРТОПЕДОТРАВМАТОЛОГИЧЕСКИЙ СТАТУС.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  <w:t>Осанка: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спина сутулая.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  <w:t>Голова: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нормальных размеров,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округлой формы. Видимой деформации нет. Волосяной покров сохранён, очагов алопеции нет. Линии, проходящие через наружные углы глаз, мочки ушей и углы рта параллельны друг другу в горизонтальной плоскости. Наружный слуховой проход находится на линии, соеди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няющей подбородок и большой затылочный бугор.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5"/>
        <w:gridCol w:w="2145"/>
        <w:gridCol w:w="2389"/>
      </w:tblGrid>
      <w:tr w:rsidR="00000000">
        <w:tc>
          <w:tcPr>
            <w:tcW w:w="5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Справа, см</w:t>
            </w:r>
          </w:p>
        </w:tc>
        <w:tc>
          <w:tcPr>
            <w:tcW w:w="2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Слева, см</w:t>
            </w:r>
          </w:p>
        </w:tc>
      </w:tr>
      <w:tr w:rsidR="00000000"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козелка уха до наружного угла глаза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00000"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козелка уха до угла рта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</w:tr>
      <w:tr w:rsidR="00000000"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козелка уха до подбородка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</w:pP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Окружность головы (по линии, проходящей через лобные и затылочные бу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гры): 57 см.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Продольный размер (от середины лба до затылочного бугра): 30 см.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Поперечный размер (между наиболее выступающими точками теменных бугров): 20 см.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  <w:t>Шея: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короткая. Грудино-ключично-сосцевидные мышцы плохо выражены с обеих сторон, плохо контурируют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ся при повороте головы в противоположную сторону в виду выраженной подкожно-жировой клетчатки в этой области. Шейно-плечевые треугольники симметричны, безболезненны.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Окружность шеи (измеряется через ярёмную вырезку и 7 шейный позвонок): 42 см.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Длина шеи (о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т большого затылочного бугра до остистого отростка 7 шейного позвонка): 15 см.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  <w:t>Туловище и позвоночник: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 Линии, проведённые через обе ключицы, через симметричные точки рёберных дуг, через передневерхние ости подвздошных костей и вертелы бедер параллельны от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носительно друг друга. Линии, проведённые через акромиальные концы лопаток, верхние и нижние углы лопаток, задневерхние ости подвздошных костей параллельны между собой и горизонтальной плоскостью. Грудная клетка нормостеническая, правильной формы, обе её п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оловины симметричны. Надключичные и подключичные ямки  слабо выражены, эпигастральный угол 90 градусов. Грудная клетка при пальпации умеренно резистентная, безболезненная. Позвоночник имеет 2 физиологических лордоза (шейный  и поясничный) и 2 физиологическ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их кифоза (грудной и крестцовый). Линии остистых отростков позвонков искривлены влево в грудном отделе позвоночника, болезненности при пальпации остистых отростков нет.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Таз расположен перпендикулярно к длинной оси туловища. Передневерхние ости и гребни под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вздошных костей расположены симметрично между собой и перпендикулярно к средней линии тела. При пальпации безболезненны, кожа над ними не изменена, припухлости нет. При осмотре лона видимых изменений и деформаций нет, при пальпации локальной болезненности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не выявлено. 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  <w:t xml:space="preserve">Основные размеры: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окружность грудной клетки по подмышечным впадинам 92 см, окружность грудной клетки при максимальном вдохе 98 см, экскурсия грудной клетки — 6 см.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  <w:t xml:space="preserve">Объём активных движений: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В сагитальной плоскости при сгибании позвоночника в ш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ейном отделе подбородок касается рукоятки грудины, при запрокидывание головы назад, затылочная кость устанавливается перпендикулярно оси позвоночника. Во фронтальной плоскости при наклоне головы вправо и влево мочки касаются внутренней части надплечья. Пат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ологическая подвижность шейного отдела позвоночника отсутствует.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Длина туловища (спереди от края ярёмной вырезки грудины до нижнего края лобкового симфиза): 69 см.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длина туловища сзади (от остистого отростка 7-го шейного позвонка до верхушки копчика): 73 с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м.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  <w:t xml:space="preserve">Плечевой пояс: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Асимметрии шейно-плечевого треугольника справа не выявляется. Слева есть. Трапециевидные и дельтовидные мышцы выражены с обеих сторон одинаковы, симметричны, без атрофии, при пальпации болезненны слева. Ключицы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S-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образной формы, контуриру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ются плохо, ввиду выраженной ПЖК в этой области. Подключичная ямка справа и слева выражены умеренно.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Длина ключиц (от грудинно-ключичного до акромиально-ключичного сустава) с обеих сторон одинакова: 22 см.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Симптом клавиши отрицательный справа и слева. 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Рас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стояние от угла лопатки до позвоночника (до остистого отростка соответствующего позвонка): слева 13 см, справа 15 см.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  <w:t>Верхняя конечность.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Кожа чистая , эластичность снижена, бледно-розового цвета, тургор снижен. При пальпации болезненность выявляется тольк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о со стороны левой конечности, в области плеча. Ось верхней конечности проходит через центр головки плечевой кости, головки лучевой и локтевой кости. Линия Гюнтера (прямая линия, проходящая через надмыщелки плечевой кости и угол локтевого отростка при разо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гнутой руке) без деформации. Треугольник Гюнтера (треугольник образуемый линиями, соединяющими надмыщелки плечевой кости и угол локтевого отростка) равнобедренный.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  <w:t>Основные размеры: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3"/>
        <w:gridCol w:w="4542"/>
        <w:gridCol w:w="1530"/>
        <w:gridCol w:w="1414"/>
      </w:tblGrid>
      <w:tr w:rsidR="00000000"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Размер</w:t>
            </w:r>
          </w:p>
        </w:tc>
        <w:tc>
          <w:tcPr>
            <w:tcW w:w="4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Методики измерения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Справа, см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Слева, см</w:t>
            </w:r>
          </w:p>
        </w:tc>
      </w:tr>
      <w:tr w:rsidR="00000000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Функциональная длина конеч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ности</w:t>
            </w:r>
          </w:p>
        </w:tc>
        <w:tc>
          <w:tcPr>
            <w:tcW w:w="4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акромиального отростка до кончика 3 пальца кисти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000000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Анатомическая длина верхней конечности</w:t>
            </w:r>
          </w:p>
          <w:p w:rsidR="00000000" w:rsidRDefault="004014F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Сумма длин всех сегментов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  <w:tr w:rsidR="00000000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Длина плеча</w:t>
            </w:r>
          </w:p>
        </w:tc>
        <w:tc>
          <w:tcPr>
            <w:tcW w:w="4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верхушки большого бугорка плечевой кости до наружного мыщелка плечевой кости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000000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Длина предплечь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</w:p>
        </w:tc>
        <w:tc>
          <w:tcPr>
            <w:tcW w:w="4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верхушки локтевого отростка до шиловидного отростка локтевой кости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000000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Длина кисти</w:t>
            </w:r>
          </w:p>
        </w:tc>
        <w:tc>
          <w:tcPr>
            <w:tcW w:w="4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середины расстояния между шиловидными отростками лучевой и локтевой кости до дистального конца ногтевой фаланги 3 пальца кисти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000000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Окружность плеча</w:t>
            </w:r>
          </w:p>
        </w:tc>
        <w:tc>
          <w:tcPr>
            <w:tcW w:w="4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расстоян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ии 10 см от акромиального конца ключицы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000000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Окружность локтевого сустава</w:t>
            </w:r>
          </w:p>
        </w:tc>
        <w:tc>
          <w:tcPr>
            <w:tcW w:w="4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уровне верхушки локтевого отростка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000000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Окружность запястья</w:t>
            </w:r>
          </w:p>
        </w:tc>
        <w:tc>
          <w:tcPr>
            <w:tcW w:w="4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Сразу же за уровнем (дистальнее) шиловидных отростков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</w:tbl>
    <w:p w:rsidR="00000000" w:rsidRDefault="004014F3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</w:pP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  <w:t>Объём активных движений: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1) Правый плечевой сустав с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плечевым поясом: сгибание 180 гр, разбибание 0 гр , отведение 180 гр, приведение 0 гр , ротация наружная 90 гр и внутренняя 70 гр, круговое вращение 360 гр 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2) Левый плечевой сустав с плечевым поясом: выполнить не удалось в связи с гипсовой повязкой.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3) П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равый локтевой сустав: сгибание 145 гр, разгибание 0 гр, пронация предплечья 85 гр,  супинация предплечья 85 гр 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4) Левый локтевой сустав: выполнить не удалось в связи с гипсовой повязкой.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5) Правый лучезапястный  сустав: сгибание 90 гр, разгибание 80 гр,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приведение 20 гр, отведение 35 гр 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6) Левый лучезапястный  сустав: сгибание 90 гр , разгибание 80 гр, приведение 20 гр, отведение 35 гр 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7) Пястно-фаланговые суставы правой и левой кисти: сгибание 1 пальца — 40 гр, 2-5 пальцы 70 гр , разгибание 2-5 паль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цы 0 гр , 1 палец 10 гр.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8)  Межфаланговые суставы правой и левой кисти: сгибание 70  гр, разгибание 0  гр.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</w:pP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  <w:t>Нижняя конечность.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Оси обеих нижних конечностей проходят через переднюю верхнюю ость подвздошной кости, внутренний край коленной чашечки. Стопа пра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вой и левой ноги: ось заднего отдела стопы проходит через середину Ахилового сухожилия в центр бугра пяточной кости, ось имеет перпендикулярное направление к плоскости тела.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Основные размеры:</w:t>
      </w:r>
    </w:p>
    <w:tbl>
      <w:tblPr>
        <w:tblW w:w="0" w:type="auto"/>
        <w:tblInd w:w="-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5"/>
        <w:gridCol w:w="4485"/>
        <w:gridCol w:w="1470"/>
        <w:gridCol w:w="1528"/>
      </w:tblGrid>
      <w:tr w:rsidR="00000000"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Размер</w:t>
            </w:r>
          </w:p>
        </w:tc>
        <w:tc>
          <w:tcPr>
            <w:tcW w:w="4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Методика измерения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Справа, см</w:t>
            </w:r>
          </w:p>
        </w:tc>
        <w:tc>
          <w:tcPr>
            <w:tcW w:w="1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Слева, см</w:t>
            </w:r>
          </w:p>
        </w:tc>
      </w:tr>
      <w:tr w:rsidR="00000000"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Относительная дл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ина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передневерхней ости подвздошной кости до внутренней лодыжки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000000"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Функциональная длина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пупка до внутренней ложыжки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000000"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Длина бедра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верхушки большого вертела до наружного мыщелка бедренной кости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000000"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Длина голени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внутренней щели коленн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ого сустава до верхушки внутренней лодыжки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000000"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Окружность бедра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10 см выше верхнего полюса надколенника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000000"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Окружность голени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10 см ниже нижнего полюса надколенника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000000"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Высота стопы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наружной лодыжки до основания пяточной кости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00000"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Длин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 стопы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пяточной кости до конца большого пальца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000000">
        <w:trPr>
          <w:trHeight w:val="246"/>
        </w:trPr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Наибольшая ширина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уровне 1 и 5 плюснефалангового сочленения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000000">
        <w:trPr>
          <w:trHeight w:val="246"/>
        </w:trPr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Наименьшая ширина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уровне лодыжек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</w:pP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  <w:t>Объём активных движений: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1) Левый тазобедренный сустав: сгибание 120 гр, разгибание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0 гр, отведение 45 гр, приведение 30 гр, ротация кнаружи 35 гр, ротация кнутри 35 гр.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2) Правый тазобедренный сустав: сгибание 120 гр, разгибание 0 гр, отведение 45 гр, приведение 30 гр, ротация кнаружи 35 гр, ротация кнутри 35 гр.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3) Левый коленный сустав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: разгибание 180 гр, сгибание 130 гр.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4) Правый коленный сустав: разгибание 180 гр, сгибание 130 гр.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5)Левый и правый голеностопные суставы ( по Марксу): сгибание (подошвенное сгибание) 45 гр, разгибание (тыльное сгибание) 25 гр.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6) Левый правый подтаранны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е суставы: супинация стопы 45 гр, пронация стопы 15 гр.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VII.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ru-RU"/>
        </w:rPr>
        <w:t>МЕСТНЫЙ СТАТУС.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Пациент передвигается самостоятельно, без вспомогательных средств. Левая ВК иммобилизирована косыночной повязкой. Отёк, деформация, выраженная болезненность при пальпации в облас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ти левого плечевого сустава. В области средней трети плеча, предплечья, тыльной поверхности кисти выраженный отёк. Периферических сосудисто-неврологический нарушений со стороны левой ВК не наблюдается. Движения и чувствительность пальцев левой кисти сохран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ены. Под косынкой повязка чистая без выделений.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VIII.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ru-RU"/>
        </w:rPr>
        <w:t>ПРЕДВАРИТЕЛЬНЫЙ ДИАГНОЗ И ЕГО ОБОСНОВАНИЕ.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На основании анамнеза, жалоб и первичного осмотра можно предположить, что у данного пациента -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Закрытый перелом проксимального метаэпифиза левой плечевой кост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и со смещением отломков.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IX.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ru-RU"/>
        </w:rPr>
        <w:t>ПЛАН ОБСЛЕДОВАНИЯ БОЛЬНОГО.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1) ОАК.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2) Кровь на ВИЧ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3) РПР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4) БХ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5) Глюкоза суточно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6) Коагулограмма.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7) Определение группы крови и резус-фактора.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8) Рентгенографическое исследование левого плечевого сустава.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X.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ru-RU"/>
        </w:rPr>
        <w:t>РЕЗУЛЬТАТЫ ЛА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ru-RU"/>
        </w:rPr>
        <w:t>БОРАТОРНЫХ И ДОПОЛНИТЕЛЬНЫХ МЕТОДОВ ИССЛЕДОВАНИЙ.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u w:val="single"/>
          <w:lang w:val="ru-RU"/>
        </w:rPr>
      </w:pP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highlight w:val="white"/>
          <w:lang w:val="ru-RU"/>
        </w:rPr>
        <w:t>Иммуноферментный анализ от ***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5"/>
        <w:gridCol w:w="4991"/>
      </w:tblGrid>
      <w:tr w:rsidR="00000000">
        <w:tc>
          <w:tcPr>
            <w:tcW w:w="4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HBs-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антиген</w:t>
            </w:r>
          </w:p>
        </w:tc>
        <w:tc>
          <w:tcPr>
            <w:tcW w:w="4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обнаружены</w:t>
            </w:r>
          </w:p>
        </w:tc>
      </w:tr>
      <w:tr w:rsidR="00000000">
        <w:tc>
          <w:tcPr>
            <w:tcW w:w="4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 k HCV, IgG+IgM</w:t>
            </w:r>
          </w:p>
        </w:tc>
        <w:tc>
          <w:tcPr>
            <w:tcW w:w="4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обнаружены</w:t>
            </w:r>
          </w:p>
        </w:tc>
      </w:tr>
      <w:tr w:rsidR="00000000">
        <w:tc>
          <w:tcPr>
            <w:tcW w:w="4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ВИЧ-1/2 Аг/Ат и Аг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p24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ВИЧ-1</w:t>
            </w:r>
          </w:p>
        </w:tc>
        <w:tc>
          <w:tcPr>
            <w:tcW w:w="4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Отрицательно</w:t>
            </w:r>
          </w:p>
        </w:tc>
      </w:tr>
    </w:tbl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highlight w:val="white"/>
          <w:lang w:val="ru-RU"/>
        </w:rPr>
        <w:t>РПР от ***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Результат: Отрицательно.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</w:pP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highlight w:val="white"/>
          <w:lang w:val="ru-RU"/>
        </w:rPr>
        <w:t>ОАК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highlight w:val="white"/>
          <w:lang w:val="ru-RU"/>
        </w:rPr>
        <w:t>от ***</w:t>
      </w:r>
    </w:p>
    <w:p w:rsidR="00000000" w:rsidRDefault="004014F3">
      <w:pPr>
        <w:suppressAutoHyphens w:val="0"/>
        <w:spacing w:line="360" w:lineRule="auto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t>Эритроциты= 2,66x10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eastAsia="ru-RU" w:bidi="ar-SA"/>
        </w:rPr>
        <w:t>^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t>2  (снижены)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br/>
        <w:t>Цветной показатель=1,1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br/>
        <w:t>Гемоглобин=98 г/л (снижен)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br/>
        <w:t>Гематокрит= 29,5 % (снижен) 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br/>
        <w:t>Тромбоциты=283 x10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eastAsia="ru-RU" w:bidi="ar-SA"/>
        </w:rPr>
        <w:t>^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t>9 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br/>
        <w:t>Лейкоциты=6,3x10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eastAsia="ru-RU" w:bidi="ar-SA"/>
        </w:rPr>
        <w:t>^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t>9 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br/>
        <w:t>Эозинофилы=3% </w:t>
      </w:r>
    </w:p>
    <w:p w:rsidR="00000000" w:rsidRDefault="004014F3">
      <w:pPr>
        <w:suppressAutoHyphens w:val="0"/>
        <w:spacing w:line="360" w:lineRule="auto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t>Базофилы= 2%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br/>
        <w:t>Нейтрофилы палочкоядерные=1% 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br/>
        <w:t>Нейтрофилы сегментоядерные=64% 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br/>
        <w:t>Лимфоциты=24% 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br/>
        <w:t>Моноциты=5% 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br/>
        <w:t>СОЭ=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t>19 мм/час </w:t>
      </w:r>
    </w:p>
    <w:p w:rsidR="00000000" w:rsidRDefault="004014F3">
      <w:pPr>
        <w:suppressAutoHyphens w:val="0"/>
        <w:spacing w:line="360" w:lineRule="auto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t>Анизоцитоз (макро) ++</w:t>
      </w:r>
    </w:p>
    <w:p w:rsidR="00000000" w:rsidRDefault="004014F3">
      <w:pPr>
        <w:suppressAutoHyphens w:val="0"/>
        <w:spacing w:line="360" w:lineRule="auto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t>Токсогенная зернистость нейтрофилов +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u w:val="single"/>
          <w:lang w:val="ru-RU" w:eastAsia="ru-RU" w:bidi="ar-SA"/>
        </w:rPr>
        <w:t>Заключение: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t xml:space="preserve"> Анемия нормохромная.</w:t>
      </w:r>
      <w:r>
        <w:rPr>
          <w:rFonts w:ascii="Times New Roman" w:hAnsi="Times New Roman" w:cs="Times New Roman"/>
          <w:color w:val="000000"/>
          <w:sz w:val="18"/>
          <w:szCs w:val="18"/>
          <w:highlight w:val="white"/>
          <w:lang w:val="ru-RU" w:eastAsia="ru-RU" w:bidi="ar-SA"/>
        </w:rPr>
        <w:br/>
      </w:r>
    </w:p>
    <w:p w:rsidR="00000000" w:rsidRDefault="004014F3">
      <w:pPr>
        <w:suppressAutoHyphens w:val="0"/>
        <w:spacing w:line="360" w:lineRule="auto"/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highlight w:val="white"/>
          <w:lang w:val="ru-RU" w:eastAsia="ru-RU" w:bidi="ar-SA"/>
        </w:rPr>
        <w:t>БХ от ***</w:t>
      </w:r>
    </w:p>
    <w:tbl>
      <w:tblPr>
        <w:tblW w:w="0" w:type="auto"/>
        <w:tblInd w:w="-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6"/>
        <w:gridCol w:w="3244"/>
        <w:gridCol w:w="3210"/>
      </w:tblGrid>
      <w:tr w:rsidR="00000000">
        <w:tc>
          <w:tcPr>
            <w:tcW w:w="3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Калий</w:t>
            </w:r>
          </w:p>
        </w:tc>
        <w:tc>
          <w:tcPr>
            <w:tcW w:w="3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4,05 ммоль/л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3,5-5,1</w:t>
            </w:r>
          </w:p>
        </w:tc>
      </w:tr>
      <w:tr w:rsidR="00000000"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Натрий</w:t>
            </w:r>
          </w:p>
        </w:tc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141,30 ммоль/л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136-146</w:t>
            </w:r>
          </w:p>
        </w:tc>
      </w:tr>
      <w:tr w:rsidR="00000000"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Общий белок</w:t>
            </w:r>
          </w:p>
        </w:tc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68,90 г/л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65-85</w:t>
            </w:r>
          </w:p>
        </w:tc>
      </w:tr>
      <w:tr w:rsidR="00000000"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Альфа-амилаза</w:t>
            </w:r>
          </w:p>
        </w:tc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 ЕД/л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40-100</w:t>
            </w:r>
          </w:p>
        </w:tc>
      </w:tr>
      <w:tr w:rsidR="00000000"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АЛТ</w:t>
            </w:r>
          </w:p>
        </w:tc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 ЕД/л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5-40</w:t>
            </w:r>
          </w:p>
        </w:tc>
      </w:tr>
      <w:tr w:rsidR="00000000"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АСТ</w:t>
            </w:r>
          </w:p>
        </w:tc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 ЕД/л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5-38</w:t>
            </w:r>
          </w:p>
        </w:tc>
      </w:tr>
      <w:tr w:rsidR="00000000"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Мочевина</w:t>
            </w:r>
          </w:p>
        </w:tc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3,89 ммоль/л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2,5-8,3</w:t>
            </w:r>
          </w:p>
        </w:tc>
      </w:tr>
      <w:tr w:rsidR="00000000"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Креатинин</w:t>
            </w:r>
          </w:p>
        </w:tc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60,00 мкмоль/л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44-80</w:t>
            </w:r>
          </w:p>
        </w:tc>
      </w:tr>
      <w:tr w:rsidR="00000000"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Общий билирубин</w:t>
            </w:r>
          </w:p>
        </w:tc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10,40 мкмоль/л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20,5</w:t>
            </w:r>
          </w:p>
        </w:tc>
      </w:tr>
      <w:tr w:rsidR="00000000"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Глюкоза</w:t>
            </w:r>
          </w:p>
        </w:tc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6,4 ммоль/л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4-6,1</w:t>
            </w:r>
          </w:p>
        </w:tc>
      </w:tr>
      <w:tr w:rsidR="00000000"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С-реактивный белок</w:t>
            </w:r>
          </w:p>
        </w:tc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77,5 мг/л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0-5</w:t>
            </w:r>
          </w:p>
        </w:tc>
      </w:tr>
    </w:tbl>
    <w:p w:rsidR="00000000" w:rsidRDefault="004014F3"/>
    <w:p w:rsidR="00000000" w:rsidRDefault="004014F3"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Заключение: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Повышен уровень глюкозы в крови (гипергликемия).</w:t>
      </w:r>
    </w:p>
    <w:p w:rsidR="00000000" w:rsidRDefault="004014F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00000" w:rsidRDefault="004014F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highlight w:val="white"/>
          <w:lang w:val="ru-RU"/>
        </w:rPr>
        <w:t>Коагулограмма от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highlight w:val="white"/>
          <w:lang w:val="ru-RU"/>
        </w:rPr>
        <w:t xml:space="preserve"> ***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8"/>
      </w:tblGrid>
      <w:tr w:rsidR="00000000">
        <w:tc>
          <w:tcPr>
            <w:tcW w:w="3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Протромбин по Квику</w:t>
            </w:r>
          </w:p>
        </w:tc>
        <w:tc>
          <w:tcPr>
            <w:tcW w:w="3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106 %</w:t>
            </w:r>
          </w:p>
        </w:tc>
        <w:tc>
          <w:tcPr>
            <w:tcW w:w="3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(78.5-120.1)</w:t>
            </w:r>
          </w:p>
        </w:tc>
      </w:tr>
      <w:tr w:rsidR="00000000"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Международное нормализованное отношение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0.95</w:t>
            </w:r>
          </w:p>
        </w:tc>
        <w:tc>
          <w:tcPr>
            <w:tcW w:w="3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(0.89-1.13)</w:t>
            </w:r>
          </w:p>
        </w:tc>
      </w:tr>
      <w:tr w:rsidR="00000000"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Протромбиновое время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11.70 сек</w:t>
            </w:r>
          </w:p>
        </w:tc>
        <w:tc>
          <w:tcPr>
            <w:tcW w:w="3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(10.2-13)</w:t>
            </w:r>
          </w:p>
        </w:tc>
      </w:tr>
      <w:tr w:rsidR="00000000"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АЧВТ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29.40 сек</w:t>
            </w:r>
          </w:p>
        </w:tc>
        <w:tc>
          <w:tcPr>
            <w:tcW w:w="3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(27.7-40.2)</w:t>
            </w:r>
          </w:p>
        </w:tc>
      </w:tr>
      <w:tr w:rsidR="00000000">
        <w:trPr>
          <w:trHeight w:val="459"/>
        </w:trPr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Фибриноген по Клауссу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3,70 г/л</w:t>
            </w:r>
          </w:p>
        </w:tc>
        <w:tc>
          <w:tcPr>
            <w:tcW w:w="3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(1.54-3.98</w:t>
            </w:r>
          </w:p>
        </w:tc>
      </w:tr>
    </w:tbl>
    <w:p w:rsidR="00000000" w:rsidRDefault="004014F3"/>
    <w:p w:rsidR="00000000" w:rsidRDefault="004014F3"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Заключение: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Показатели в пределах нормы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00000" w:rsidRDefault="004014F3">
      <w:pPr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:rsidR="00000000" w:rsidRDefault="004014F3">
      <w:pPr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:rsidR="00000000" w:rsidRDefault="004014F3"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Глюкоза суточно от ***</w:t>
      </w:r>
    </w:p>
    <w:p w:rsidR="00000000" w:rsidRDefault="004014F3">
      <w:p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4990"/>
      </w:tblGrid>
      <w:tr w:rsidR="00000000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Время 1-го забора крови</w:t>
            </w:r>
          </w:p>
        </w:tc>
        <w:tc>
          <w:tcPr>
            <w:tcW w:w="4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7:00</w:t>
            </w:r>
          </w:p>
        </w:tc>
      </w:tr>
      <w:tr w:rsidR="00000000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Глюкоза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5,50 ммоль/л</w:t>
            </w:r>
          </w:p>
        </w:tc>
      </w:tr>
      <w:tr w:rsidR="00000000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Время 2-го забора крови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11:00</w:t>
            </w:r>
          </w:p>
        </w:tc>
      </w:tr>
      <w:tr w:rsidR="00000000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Глюкоза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5,90 ммоль/л</w:t>
            </w:r>
          </w:p>
        </w:tc>
      </w:tr>
      <w:tr w:rsidR="00000000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Время 3-го забора крови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13:00</w:t>
            </w:r>
          </w:p>
        </w:tc>
      </w:tr>
      <w:tr w:rsidR="00000000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Глюкоза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6,00 ммоль/л</w:t>
            </w:r>
          </w:p>
        </w:tc>
      </w:tr>
      <w:tr w:rsidR="00000000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Время 4-го забора крови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16:00</w:t>
            </w:r>
          </w:p>
        </w:tc>
      </w:tr>
      <w:tr w:rsidR="00000000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Глюкоза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6,13 ммоль/л</w:t>
            </w:r>
          </w:p>
        </w:tc>
      </w:tr>
      <w:tr w:rsidR="00000000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Время 5-го забора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крови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20:00</w:t>
            </w:r>
          </w:p>
        </w:tc>
      </w:tr>
      <w:tr w:rsidR="00000000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Глюкоза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10,20 ммоль/л</w:t>
            </w:r>
          </w:p>
        </w:tc>
      </w:tr>
      <w:tr w:rsidR="00000000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Время 6-го забора крови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23:00</w:t>
            </w:r>
          </w:p>
        </w:tc>
      </w:tr>
      <w:tr w:rsidR="00000000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Глюкоза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</w:pPr>
            <w:r>
              <w:rPr>
                <w:rFonts w:ascii="Times New Roman" w:hAnsi="Times New Roman" w:cs="Times New Roman"/>
                <w:color w:val="C9211E"/>
                <w:sz w:val="26"/>
                <w:szCs w:val="26"/>
                <w:lang w:val="ru-RU"/>
              </w:rPr>
              <w:t>6,40 ммоль/л</w:t>
            </w:r>
          </w:p>
        </w:tc>
      </w:tr>
    </w:tbl>
    <w:p w:rsidR="00000000" w:rsidRDefault="004014F3">
      <w:p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Заключение: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Гипергликемия.</w:t>
      </w:r>
    </w:p>
    <w:p w:rsidR="00000000" w:rsidRDefault="004014F3">
      <w:pPr>
        <w:spacing w:line="360" w:lineRule="auto"/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Определение группы крови и резус-фактора от ***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Заключение: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Группа крови </w:t>
      </w:r>
      <w:r>
        <w:rPr>
          <w:rFonts w:ascii="Times New Roman" w:hAnsi="Times New Roman" w:cs="Times New Roman"/>
          <w:sz w:val="26"/>
          <w:szCs w:val="26"/>
        </w:rPr>
        <w:t>III, Rh</w:t>
      </w:r>
      <w:r>
        <w:rPr>
          <w:rFonts w:ascii="Times New Roman" w:hAnsi="Times New Roman" w:cs="Times New Roman"/>
          <w:sz w:val="26"/>
          <w:szCs w:val="26"/>
          <w:lang w:val="ru-RU"/>
        </w:rPr>
        <w:t>(+).</w:t>
      </w:r>
    </w:p>
    <w:p w:rsidR="00000000" w:rsidRDefault="004014F3">
      <w:pPr>
        <w:spacing w:line="360" w:lineRule="auto"/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Рентгенографическое исследование грудной клетки от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***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На снимке лёгких в прямой проекции, диафрагма не захвачена: легочные поля прозрачны, без очаговых, без инфильтративных изменений. Корни не расширены, структурные. Легочной рисунок радиален. Средостение не изменено. Утолщена паракост. плевра слева на ур</w:t>
      </w:r>
      <w:r>
        <w:rPr>
          <w:rFonts w:ascii="Times New Roman" w:hAnsi="Times New Roman" w:cs="Times New Roman"/>
          <w:sz w:val="26"/>
          <w:szCs w:val="26"/>
          <w:lang w:val="ru-RU"/>
        </w:rPr>
        <w:t>овне 6 ребра. Консолидированные переломы 9-10 ребра справа.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Рентгенографическое исследование левого плечевого сустава от ***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На рентгенограмме  левого плечевого сустава определяется закрытый перелом хирургической шейки плечевой кости со смешением отломков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 ширине. Окружающие мягкие ткани отёчны.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Рентгенографическое исследование левого плечевого сустава от ***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На рентгенограмме левого плечевого сустава выполнен интрамедуллярный остеосинтез с  фиксационными шурупами. Окружающие мягкие ткани сустава слегка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отёчны. 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XI.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ДИФФЕРЕНЦИАЛЬНЫЙ ДИАГНОЗ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Предположим, что у нашего пациента -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вывих плечевого сустава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клиники данного состояния пострадавшие предъявляют жалобы на боль и нарушение функции плечевого сустава, наступившие вслед за травмой. Пациент здоров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ой рукой удерживает руку на стороне повреждения, стараясь зафиксировать ее в положении отведения и некоторого отклонения кпереди. Плечевой сустав деформирован: уплощен в переднезаднем размере, акромион выступает под кожей, под ним имеется западение. Все эт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 придает суставу характерный внешний вид.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 нашего же пациента также имеется боль, которая носит ноющий характер, но функции плечевого сустава сохранены. У нашего пациента сустав не деформирован, наш пациент не удерживает больную руку здоровой. Характерны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й внешний вид отсутствует.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клиники вывиха плечевого сустава при пальпации определяется нарушение внешних ориентиров проксимального отдела плеча: головка прощупывается в необычном для себя месте, чаще кнутри от суставной впадины лопатки. Активные движен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ия невозможны, попытка выполнения пассивных выявляет положительный симптом «пружинящего сопротивления». Ротационные движения плеча передаются на атипично расположенную головку. Пальпация и определение двигательной функции плечевого сустава сопровождаются 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олью. Подвижность в дистальных суставах руки сохранены в полном объеме.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 нашего же пациента — нарушений внешних ориентиров проксимального отдела плеча не выявляется, головка плечевой кости не прощупывается в необычных местах для её локализации. Активные д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вижения возможны, но сопровождаются болевыми ощущениями. Симптом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«пружинящего сопротивления» отрицательный. Пальпация также сопровождается болезненностью. 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Согласно рентгенологическому исследованию, вывих плечевого сустава опровергается.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Исходя из вышеизло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женных критерий, вывих плечевого сустава не подтвердился.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pP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Предположим, что у нашего пациента — 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з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акрытый перелом проксимального отдела левой плечевой кости.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переломах определяется местная болезненность, усиливающаяся при осевой нагрузке и ротации плеч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а, функция плечевого сустава возможна, но ограничена. У нашего же пациента аналогичная картина. 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переломе пассивное отведение плеча чаще невозможно и болезненно, у нашего же пациента пассивное отведение частично, но также сопровождается резкой болью.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ри переломах при пальпации болезненность, припухлость и гематома. У нашего же пациента — пальпация сопровождается болевыми ощущениями, припухлость также есть и гематома. 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Согласно рентгенологическому исследованию от ****, у нашего пациента - На рентгеногра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мме левого плечевого сустава определяется закрытый перелом хирургической шейки плечевой кости со смешением отломков по ширине.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XII.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КЛИНИЧЕСКИЙ ДИАГНОЗ И ЕГО ОБОСНОВАНИЕ.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основании анамнеза, жалоб, результатов объективного исследования и инструментальн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ых исследований можем поставить клинический диагноз: 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Основное заболевание: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Закрытый перелом проксимального метаэпифиза левой плечевой кости со смещением отломков.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Осложнения: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Осложнений нет.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Сопутствующие заболевания: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Хронический бронхит вне обострения.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Анемия средней степени неуточнённого генеза (впервые выялена). Гипертоническая болезнь, 1 стадии.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Сахарный диабет.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pP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Диагноз «Закрытый перелом проксимального метаэпифиза левой плечевой кости со смещением отломков» поставлен: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На основании жалоб больного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меренная боль ноющего характера в области левого плеча;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На основании анамнеза заболевания: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 слов пациента, травму получил ***, ночью при выключенном свете пошёл на кухню, чтобы попить холодной воды, запнулся об выступ и упал боком на левую руку. Сам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олечение дома, в течение 2-х дней, накладывал давящую повязку. В течение этих дней — боли в левом плече усилились, появился отёк и синюшность на левой руке, с тыльной стороны запястья. *** обратился в ЦРБ по месту жительства, там был обследован, также была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проведена консультация по телемедицине. На рентгенограмме ПС  от  *** перелом проксимального отдела левой плечевой кости со смещением. *** был направлен в ***. *** госпитализирован в *** для оперативного лечения.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На основании объективного исследования: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Пациент передвигается самостоятельно, без вспомогательных средств. Левая ВК иммобилизирована косыночной повязкой. Отёк, деформация, выраженная болезненность при пальпации в области левого плечевого сустава. В области средней трети плеча, предплечья, тыльн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ой поверхности кисти выраженный отёк. Периферических сосудисто-неврологический нарушений со стороны левой ВК не наблюдается. Движения и чувствительность пальцев левой кисти сохранены.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4)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u w:val="single"/>
          <w:lang w:val="ru-RU"/>
        </w:rPr>
        <w:t>На основании рентгенологических данных: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Рентгенографическое исследова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ние левого плечевого сустава от ***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На рентгенограмме  левого плечевого сустава определяется закрытый перелом хирургической шейки плечевой кости со смешением отломков по ширине. Окружающие мягкие ткани отёчны.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u w:val="single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XIII.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ru-RU"/>
        </w:rPr>
        <w:t xml:space="preserve"> ПЛАН ДАЛЬНЕЙШЕГО ЛЕЧЕНИЯ.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1) Режим пала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тный, стол №15.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2) Медикаментозная терапия: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Антикоагулянты.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Sol. Fraxiparini 0,3 ml.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Подкожно, 2 раза в день;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Антибиотик, Цефалоспорин.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Sol. Cefazolini 2,0.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Внутривенно 2 раза в день.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НПВС: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Sol. Ketonali 100 mg.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Внутримышечно 2 раза в день, при болях.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3) О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перативное лечение. Закрытая репозиция методом ЧКДО по Илизарову, БИОС перелома плечевой кости.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highlight w:val="white"/>
          <w:lang w:val="ru-RU"/>
        </w:rPr>
        <w:t>( Протокола операции на руках и в истории болезни нет. )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u w:val="single"/>
        </w:rPr>
      </w:pP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u w:val="single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XIV.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ru-RU"/>
        </w:rPr>
        <w:t>ДНЕВНИК КУРАЦИИ.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8839"/>
      </w:tblGrid>
      <w:tr w:rsidR="00000000"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Даты:</w:t>
            </w:r>
          </w:p>
        </w:tc>
        <w:tc>
          <w:tcPr>
            <w:tcW w:w="8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Состояние больного.</w:t>
            </w:r>
          </w:p>
        </w:tc>
      </w:tr>
      <w:tr w:rsidR="00000000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***</w:t>
            </w:r>
          </w:p>
        </w:tc>
        <w:tc>
          <w:tcPr>
            <w:tcW w:w="8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spacing w:line="360" w:lineRule="auto"/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Жалобы: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умеренные боли в области левого плече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вого сустава. </w:t>
            </w:r>
          </w:p>
          <w:p w:rsidR="00000000" w:rsidRDefault="004014F3">
            <w:pPr>
              <w:pStyle w:val="a6"/>
              <w:spacing w:line="360" w:lineRule="auto"/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Общее состояние: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удовлетворительное. Температура тела: 36,7. Тоны сердца ясные, ритмичные. АД= 130/70 мм.рт.ст. ЧСС=76 ударов в минуту. Дыхание везикулярное, проводится во все отделы. Хрипы не выслушиваются. Живот округлой формы, симметрично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участвует в акте дыхания. Живот при пальпации безболезненный.  Стул оформленный, регулярный. Мочеиспускание свободное, безболезненное. Повязка чистая.</w:t>
            </w:r>
          </w:p>
          <w:p w:rsidR="00000000" w:rsidRDefault="004014F3">
            <w:pPr>
              <w:pStyle w:val="a6"/>
              <w:spacing w:line="360" w:lineRule="auto"/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Status localis: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Левая верхняя конечность иммобилизирована косыночной повязкой. Отёк деформация, болезнен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ность при пальпации в области левого плечевого сустава. В области средней трети плеча, предплечья, тыльной поверхности кисти умеренный отёк. Периферических сосудисто-неврологических нарушений со стороны левой верхней конечности нет. Движения и чувствительн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ость пальцев левой кисти сохранены.</w:t>
            </w:r>
          </w:p>
          <w:p w:rsidR="00000000" w:rsidRDefault="004014F3">
            <w:pPr>
              <w:pStyle w:val="a6"/>
              <w:spacing w:line="360" w:lineRule="auto"/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Лечение: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плановая терапия, подготовка к операции. </w:t>
            </w:r>
          </w:p>
        </w:tc>
      </w:tr>
      <w:tr w:rsidR="00000000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***</w:t>
            </w:r>
          </w:p>
        </w:tc>
        <w:tc>
          <w:tcPr>
            <w:tcW w:w="8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spacing w:line="360" w:lineRule="auto"/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Жалобы: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умеренные боли в области левого плечевого сустава. </w:t>
            </w:r>
          </w:p>
          <w:p w:rsidR="00000000" w:rsidRDefault="004014F3">
            <w:pPr>
              <w:pStyle w:val="a6"/>
              <w:spacing w:line="360" w:lineRule="auto"/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Общее состояние: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удовлетворительное. Температура тела: 36,6. Тоны сердца ясные, ритмичные. АД= 130/75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мм.рт.ст. ЧСС=72 ударов в минуту. Дыхание везикулярное, проводится во все отделы. Хрипы не выслушиваются. Живот округлой формы, симметрично участвует в акте дыхания. Живот при пальпации безболезненный.  Стул оформленный, регулярный. Мочеиспускание свободн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ое, безболезненное. Повязка чистая.</w:t>
            </w:r>
          </w:p>
          <w:p w:rsidR="00000000" w:rsidRDefault="004014F3">
            <w:pPr>
              <w:pStyle w:val="a6"/>
              <w:spacing w:line="360" w:lineRule="auto"/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Status localis: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Левая верхняя конечность иммобилизирована косыночной повязкой. Отёк деформация, болезненность при пальпации в области левого плечевого сустава. В области средней трети плеча, предплечья, тыльной поверхнос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 кисти умеренный отёк. Периферических сосудисто-неврологических нарушений со стороны левой верхней конечности нет. Движения и чувствительность пальцев левой кисти сохранены.</w:t>
            </w:r>
          </w:p>
          <w:p w:rsidR="00000000" w:rsidRDefault="004014F3">
            <w:pPr>
              <w:pStyle w:val="a6"/>
              <w:spacing w:line="360" w:lineRule="auto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Лечение: Подготовлен к операции  ***</w:t>
            </w:r>
          </w:p>
        </w:tc>
      </w:tr>
      <w:tr w:rsidR="00000000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***</w:t>
            </w:r>
          </w:p>
        </w:tc>
        <w:tc>
          <w:tcPr>
            <w:tcW w:w="8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014F3">
            <w:pPr>
              <w:pStyle w:val="a6"/>
              <w:spacing w:line="360" w:lineRule="auto"/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Жалобы: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Слегка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ноющие боли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области 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евого плечевого сустава. </w:t>
            </w:r>
          </w:p>
          <w:p w:rsidR="00000000" w:rsidRDefault="004014F3">
            <w:pPr>
              <w:pStyle w:val="a6"/>
              <w:spacing w:line="360" w:lineRule="auto"/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Общее состояние: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удовлетворительное. Температура тела: 36,8. Тоны сердца ясные, ритмичные. АД= 135/70 мм.рт.ст. ЧСС=76 ударов в минуту. Дыхание везикулярное, проводится во все отделы. Хрипы не выслушиваются. Живот округлой формы,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симметрично участвует в акте дыхания. Живот при пальпации безболезненный.  Стул оформленный, регулярный. Мочеиспускание свободное, безболезненное. </w:t>
            </w:r>
          </w:p>
          <w:p w:rsidR="00000000" w:rsidRDefault="004014F3">
            <w:pPr>
              <w:pStyle w:val="a6"/>
              <w:spacing w:line="360" w:lineRule="auto"/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Повязка чистая, выделений на повязке не наблюдается.</w:t>
            </w:r>
          </w:p>
          <w:p w:rsidR="00000000" w:rsidRDefault="004014F3">
            <w:pPr>
              <w:pStyle w:val="a6"/>
              <w:spacing w:line="36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Status localis: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Левая верхняя конечность иммобилизирова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 косыночной повязкой.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Наблюдается лёгкий отёк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болезненность при пальпации в области левого плечевого сустава. В области средней трети плеча, предплечья, тыльной поверхности кисти умеренный отёк. Периферических сосудисто-неврологических нарушений со стор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оны левой верхней конечности нет. Движения и чувствительность пальцев левой кисти сохранены.</w:t>
            </w:r>
          </w:p>
        </w:tc>
      </w:tr>
    </w:tbl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u w:val="single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XIII.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ru-RU"/>
        </w:rPr>
        <w:t>ЭТАПНЫЙ ЭПИКРИЗ.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Больной *** находится на лечении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в *** с диагнозом: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Основное заболевание: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Закрытый перелом проксимального метаэпифиза левой плечевой кости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 смещением отломков.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Осложнения: </w:t>
      </w:r>
      <w:r>
        <w:rPr>
          <w:rFonts w:ascii="Times New Roman" w:hAnsi="Times New Roman" w:cs="Times New Roman"/>
          <w:sz w:val="26"/>
          <w:szCs w:val="26"/>
          <w:lang w:val="ru-RU"/>
        </w:rPr>
        <w:t>Осложнений нет.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Сопутствующие заболевания: 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Хронический бронхит вне обострения.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Анемия средней степени неуточнённого генеза (впервые выялена).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>Гипертоническая болезнь, 1 ст.</w:t>
      </w:r>
    </w:p>
    <w:p w:rsidR="00000000" w:rsidRDefault="004014F3">
      <w:pPr>
        <w:spacing w:line="360" w:lineRule="auto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Сахарный диабет.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За время нахождения в стацион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аре было проведено медикаментозное лечение — антикоагулянтами, антибиотиками (Цефалоспорином), НПВС; оперативное лечение -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Закрытая репозиция методом ЧКДО по Илизарову, БИОС перелома плечевой кости. На фоне проводимого лечения наблюдается положительная дин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амика в отношении болевого синдрома — меньше беспокоит. В настоящее время больной жалоб активно не предъявляет , общее состояние — удовлетворительное, по данным рентгенологического исследования состояние остеосинтеза удовлетворительное. Ранка и повязка чис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тая. Продолжается консервативная терапия. Прогноз для жизни -благоприятный, для трудовой деятельности — сомнительный. Исход заболевания — благоприятный.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u w:val="single"/>
          <w:lang w:val="ru-RU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XIV.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ru-RU"/>
        </w:rPr>
        <w:t>РЕКОМЕНДАЦИИ ПРИ ВЫПИСКЕ.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ЛФК.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2)Амбулаторное наблюдение у терапевта по месту жительства по со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матическим патологиям; контроль сахара в крови; решение вопроса с анемией.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3) Щадящий режим для левой конечности, ношение бандажа, косынки.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4) Рентгенологический контроль левого плечевого сустава.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5) Осмотр врачом ортопедом через 1, 3, 6 месяцев.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u w:val="single"/>
        </w:rPr>
      </w:pPr>
    </w:p>
    <w:p w:rsidR="00000000" w:rsidRDefault="004014F3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XV.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ru-RU"/>
        </w:rPr>
        <w:t>СПИС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ru-RU"/>
        </w:rPr>
        <w:t>ОК ЛИТЕРАТУРЫ.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1) Макркс В.О. Ортопедическая диагностика, - Мц.: «Наука и техника», 1978.-512 с.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2) Букуп К. Клиническое исследование костей, суставов и мышц: пер. с англ./К.Букуп.-М.:Мед.Лит.,2008.-390с.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3) Ортопедия: национальное руководство / под ред.С.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П.Миронова, Г.П.Котельникова, - М.:ГЭОТАР-Медиа, 2008.-832 с.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4) Травматология, ортопедия и восстановительная хирургия: учебник / М.В.Казаронов, И.В. Бауэр, А.М. Королёва,-Новосибирск; НПО БРИЗ, 2004.-288 с.</w:t>
      </w:r>
    </w:p>
    <w:p w:rsidR="00000000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5) Травматология и ортопедия: учебник с компакт-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диском / Г.П. Котельников, С.П. Миронов, В.Ф. Мирошниченко.-М.:ГЭОТАР-Медиа, 2006.-400 с.</w:t>
      </w: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u w:val="single"/>
        </w:rPr>
      </w:pPr>
    </w:p>
    <w:p w:rsidR="00000000" w:rsidRDefault="004014F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u w:val="single"/>
        </w:rPr>
      </w:pPr>
    </w:p>
    <w:p w:rsidR="004014F3" w:rsidRDefault="004014F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Дата:                                                                                Подпись куратора:</w:t>
      </w:r>
    </w:p>
    <w:sectPr w:rsidR="004014F3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91"/>
    <w:rsid w:val="004014F3"/>
    <w:rsid w:val="0058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0BA6C5-3881-43E8-918F-C25E8D33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FontStyle19">
    <w:name w:val="Font Style19"/>
    <w:basedOn w:val="DefaultParagraphFont"/>
    <w:rPr>
      <w:rFonts w:ascii="Arial" w:hAnsi="Arial" w:cs="Arial"/>
      <w:sz w:val="16"/>
      <w:szCs w:val="16"/>
    </w:r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4843</Words>
  <Characters>27608</Characters>
  <Application>Microsoft Office Word</Application>
  <DocSecurity>0</DocSecurity>
  <Lines>230</Lines>
  <Paragraphs>64</Paragraphs>
  <ScaleCrop>false</ScaleCrop>
  <Company/>
  <LinksUpToDate>false</LinksUpToDate>
  <CharactersWithSpaces>32387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Igor</cp:lastModifiedBy>
  <cp:revision>3</cp:revision>
  <cp:lastPrinted>1601-01-01T00:00:00Z</cp:lastPrinted>
  <dcterms:created xsi:type="dcterms:W3CDTF">2024-10-13T10:11:00Z</dcterms:created>
  <dcterms:modified xsi:type="dcterms:W3CDTF">2024-10-13T10:11:00Z</dcterms:modified>
</cp:coreProperties>
</file>