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EA" w:rsidRPr="00502A1B" w:rsidRDefault="00502A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2A1B">
        <w:rPr>
          <w:rFonts w:ascii="Times New Roman" w:hAnsi="Times New Roman" w:cs="Times New Roman"/>
          <w:b/>
          <w:sz w:val="28"/>
          <w:szCs w:val="28"/>
        </w:rPr>
        <w:t>Паспортные сведения.</w:t>
      </w:r>
    </w:p>
    <w:p w:rsidR="00502A1B" w:rsidRDefault="00502A1B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– </w:t>
      </w:r>
      <w:r w:rsidR="00BF0568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502A1B" w:rsidRDefault="00502A1B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– 45 лет</w:t>
      </w:r>
    </w:p>
    <w:p w:rsidR="00502A1B" w:rsidRDefault="00502A1B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час и минуты поступления – 6.02.13 в 12</w:t>
      </w:r>
      <w:r w:rsidRPr="00502A1B">
        <w:rPr>
          <w:rFonts w:ascii="Times New Roman" w:hAnsi="Times New Roman" w:cs="Times New Roman"/>
          <w:sz w:val="24"/>
          <w:szCs w:val="24"/>
          <w:vertAlign w:val="superscript"/>
        </w:rPr>
        <w:t>55</w:t>
      </w:r>
    </w:p>
    <w:p w:rsidR="00692ECE" w:rsidRDefault="00692ECE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– мужской</w:t>
      </w:r>
    </w:p>
    <w:p w:rsidR="00692ECE" w:rsidRDefault="00692ECE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 – Беларусь</w:t>
      </w:r>
    </w:p>
    <w:p w:rsidR="00692ECE" w:rsidRDefault="00692ECE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 – </w:t>
      </w:r>
      <w:r w:rsidR="00BF0568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692ECE" w:rsidRDefault="00692ECE" w:rsidP="00502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– не работает</w:t>
      </w:r>
    </w:p>
    <w:p w:rsidR="00692ECE" w:rsidRDefault="00692ECE" w:rsidP="00692ECE">
      <w:pPr>
        <w:rPr>
          <w:rFonts w:ascii="Times New Roman" w:hAnsi="Times New Roman" w:cs="Times New Roman"/>
          <w:sz w:val="24"/>
          <w:szCs w:val="24"/>
        </w:rPr>
      </w:pPr>
    </w:p>
    <w:p w:rsidR="00692ECE" w:rsidRDefault="00692ECE" w:rsidP="00692ECE">
      <w:pPr>
        <w:rPr>
          <w:rFonts w:ascii="Times New Roman" w:hAnsi="Times New Roman" w:cs="Times New Roman"/>
          <w:b/>
          <w:sz w:val="28"/>
          <w:szCs w:val="28"/>
        </w:rPr>
      </w:pPr>
      <w:r w:rsidRPr="00692ECE">
        <w:rPr>
          <w:rFonts w:ascii="Times New Roman" w:hAnsi="Times New Roman" w:cs="Times New Roman"/>
          <w:b/>
          <w:sz w:val="28"/>
          <w:szCs w:val="28"/>
        </w:rPr>
        <w:t>Жалобы больного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2ECE" w:rsidRPr="00692ECE" w:rsidRDefault="00692ECE" w:rsidP="00692ECE">
      <w:pPr>
        <w:rPr>
          <w:rFonts w:ascii="Times New Roman" w:hAnsi="Times New Roman" w:cs="Times New Roman"/>
          <w:i/>
          <w:sz w:val="24"/>
          <w:szCs w:val="24"/>
        </w:rPr>
      </w:pPr>
      <w:r w:rsidRPr="00692ECE">
        <w:rPr>
          <w:rFonts w:ascii="Times New Roman" w:hAnsi="Times New Roman" w:cs="Times New Roman"/>
          <w:i/>
          <w:sz w:val="24"/>
          <w:szCs w:val="24"/>
        </w:rPr>
        <w:t>Жалобы на момент поступления.</w:t>
      </w:r>
    </w:p>
    <w:p w:rsidR="00692ECE" w:rsidRDefault="00692ECE" w:rsidP="0069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поступления пациент жалуется на резкую, сильную, постоянную боль в правом бедре, отёк правого бедра.</w:t>
      </w:r>
    </w:p>
    <w:p w:rsidR="00692ECE" w:rsidRPr="00E70E59" w:rsidRDefault="00692ECE" w:rsidP="00692ECE">
      <w:pPr>
        <w:rPr>
          <w:rFonts w:ascii="Times New Roman" w:hAnsi="Times New Roman" w:cs="Times New Roman"/>
          <w:i/>
          <w:sz w:val="24"/>
          <w:szCs w:val="24"/>
        </w:rPr>
      </w:pPr>
      <w:r w:rsidRPr="00E70E59">
        <w:rPr>
          <w:rFonts w:ascii="Times New Roman" w:hAnsi="Times New Roman" w:cs="Times New Roman"/>
          <w:i/>
          <w:sz w:val="24"/>
          <w:szCs w:val="24"/>
        </w:rPr>
        <w:t xml:space="preserve">Жалобы на момент </w:t>
      </w:r>
      <w:proofErr w:type="spellStart"/>
      <w:r w:rsidRPr="00E70E59">
        <w:rPr>
          <w:rFonts w:ascii="Times New Roman" w:hAnsi="Times New Roman" w:cs="Times New Roman"/>
          <w:i/>
          <w:sz w:val="24"/>
          <w:szCs w:val="24"/>
        </w:rPr>
        <w:t>курации</w:t>
      </w:r>
      <w:proofErr w:type="spellEnd"/>
      <w:r w:rsidRPr="00E70E59">
        <w:rPr>
          <w:rFonts w:ascii="Times New Roman" w:hAnsi="Times New Roman" w:cs="Times New Roman"/>
          <w:i/>
          <w:sz w:val="24"/>
          <w:szCs w:val="24"/>
        </w:rPr>
        <w:t>.</w:t>
      </w:r>
    </w:p>
    <w:p w:rsidR="00692ECE" w:rsidRDefault="00692ECE" w:rsidP="0069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 жалуется на ноющую боль в правом бедре, которая возникает при движении, в покое не беспокоит.</w:t>
      </w:r>
    </w:p>
    <w:p w:rsidR="0035022F" w:rsidRDefault="0035022F" w:rsidP="00692ECE">
      <w:pPr>
        <w:rPr>
          <w:rFonts w:ascii="Times New Roman" w:hAnsi="Times New Roman" w:cs="Times New Roman"/>
          <w:sz w:val="24"/>
          <w:szCs w:val="24"/>
        </w:rPr>
      </w:pPr>
    </w:p>
    <w:p w:rsidR="0035022F" w:rsidRDefault="0035022F" w:rsidP="00692ECE">
      <w:pPr>
        <w:rPr>
          <w:rFonts w:ascii="Times New Roman" w:hAnsi="Times New Roman" w:cs="Times New Roman"/>
          <w:b/>
          <w:sz w:val="28"/>
          <w:szCs w:val="28"/>
        </w:rPr>
      </w:pPr>
      <w:r w:rsidRPr="0035022F">
        <w:rPr>
          <w:rFonts w:ascii="Times New Roman" w:hAnsi="Times New Roman" w:cs="Times New Roman"/>
          <w:b/>
          <w:sz w:val="28"/>
          <w:szCs w:val="28"/>
        </w:rPr>
        <w:t>Анамнез жизни.</w:t>
      </w:r>
    </w:p>
    <w:p w:rsidR="0035022F" w:rsidRDefault="0035022F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Перенесённые заболевания – </w:t>
      </w:r>
      <w:r w:rsidR="008F557F">
        <w:rPr>
          <w:rFonts w:ascii="Times New Roman" w:eastAsia="Batang" w:hAnsi="Times New Roman" w:cs="Times New Roman"/>
          <w:color w:val="000000"/>
          <w:sz w:val="24"/>
          <w:szCs w:val="24"/>
        </w:rPr>
        <w:t>ветрянка, ОРВИ</w:t>
      </w:r>
      <w:r w:rsidR="001F5187">
        <w:rPr>
          <w:rFonts w:ascii="Times New Roman" w:eastAsia="Batang" w:hAnsi="Times New Roman" w:cs="Times New Roman"/>
          <w:color w:val="000000"/>
          <w:sz w:val="24"/>
          <w:szCs w:val="24"/>
        </w:rPr>
        <w:t>. Туберкулёз</w:t>
      </w:r>
      <w:r w:rsidRPr="0035022F">
        <w:rPr>
          <w:rFonts w:ascii="Times New Roman" w:eastAsia="Batang" w:hAnsi="Times New Roman" w:cs="Times New Roman"/>
          <w:color w:val="000000"/>
          <w:sz w:val="24"/>
          <w:szCs w:val="24"/>
        </w:rPr>
        <w:t>, в</w:t>
      </w:r>
      <w:r w:rsidR="001F5187">
        <w:rPr>
          <w:rFonts w:ascii="Times New Roman" w:eastAsia="Batang" w:hAnsi="Times New Roman" w:cs="Times New Roman"/>
          <w:color w:val="000000"/>
          <w:sz w:val="24"/>
          <w:szCs w:val="24"/>
        </w:rPr>
        <w:t>ирусный гепатит</w:t>
      </w:r>
      <w:r w:rsidRPr="0035022F">
        <w:rPr>
          <w:rFonts w:ascii="Times New Roman" w:eastAsia="Batang" w:hAnsi="Times New Roman" w:cs="Times New Roman"/>
          <w:color w:val="000000"/>
          <w:sz w:val="24"/>
          <w:szCs w:val="24"/>
        </w:rPr>
        <w:t>, венеролог</w:t>
      </w:r>
      <w:r w:rsidR="001F5187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ические заболевания, сифилис, ВИЧ отрицает. Из операций – </w:t>
      </w:r>
      <w:proofErr w:type="spellStart"/>
      <w:r w:rsidR="001F5187">
        <w:rPr>
          <w:rFonts w:ascii="Times New Roman" w:eastAsia="Batang" w:hAnsi="Times New Roman" w:cs="Times New Roman"/>
          <w:color w:val="000000"/>
          <w:sz w:val="24"/>
          <w:szCs w:val="24"/>
        </w:rPr>
        <w:t>аппендектомия</w:t>
      </w:r>
      <w:proofErr w:type="spellEnd"/>
      <w:r w:rsidR="001F5187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в 2001 году, </w:t>
      </w:r>
      <w:r w:rsidRPr="0035022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различные травмы отрицает. Гемотрансфузии не проводились. </w:t>
      </w:r>
      <w:proofErr w:type="spellStart"/>
      <w:r w:rsidRPr="0035022F">
        <w:rPr>
          <w:rFonts w:ascii="Times New Roman" w:eastAsia="Batang" w:hAnsi="Times New Roman" w:cs="Times New Roman"/>
          <w:color w:val="000000"/>
          <w:sz w:val="24"/>
          <w:szCs w:val="24"/>
          <w:u w:val="single"/>
        </w:rPr>
        <w:t>А</w:t>
      </w:r>
      <w:r w:rsidRPr="0035022F">
        <w:rPr>
          <w:rFonts w:ascii="Times New Roman" w:eastAsia="Batang" w:hAnsi="Times New Roman" w:cs="Times New Roman"/>
          <w:color w:val="000000"/>
          <w:sz w:val="24"/>
          <w:szCs w:val="24"/>
        </w:rPr>
        <w:t>ллергологический</w:t>
      </w:r>
      <w:proofErr w:type="spellEnd"/>
      <w:r w:rsidRPr="0035022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анамнез не отя</w:t>
      </w:r>
      <w:r w:rsidR="003E45D8">
        <w:rPr>
          <w:rFonts w:ascii="Times New Roman" w:eastAsia="Batang" w:hAnsi="Times New Roman" w:cs="Times New Roman"/>
          <w:color w:val="000000"/>
          <w:sz w:val="24"/>
          <w:szCs w:val="24"/>
        </w:rPr>
        <w:t>гощён. Из вредных привычек – употребление алкоголя</w:t>
      </w:r>
      <w:r w:rsidRPr="0035022F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</w:p>
    <w:p w:rsidR="008F557F" w:rsidRDefault="008F557F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8F557F" w:rsidRPr="008F557F" w:rsidRDefault="008F557F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8F557F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Начало и течение заболевания.</w:t>
      </w:r>
    </w:p>
    <w:p w:rsidR="008F557F" w:rsidRDefault="008F557F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</w:p>
    <w:p w:rsidR="001F5187" w:rsidRDefault="003E45D8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Травма была получена 20</w:t>
      </w:r>
      <w:r w:rsidR="000D6AEF">
        <w:rPr>
          <w:rFonts w:ascii="Times New Roman" w:eastAsia="Batang" w:hAnsi="Times New Roman" w:cs="Times New Roman"/>
          <w:color w:val="000000"/>
          <w:sz w:val="24"/>
          <w:szCs w:val="24"/>
        </w:rPr>
        <w:t>.01.2013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в 1</w:t>
      </w:r>
      <w:r w:rsidRPr="003E45D8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</w:rPr>
        <w:t>00</w:t>
      </w:r>
      <w:r w:rsidR="000D6AE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в быту. Объясняет, что шёл по скользкой улице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в состоянии алкогольного опьянения</w:t>
      </w:r>
      <w:r w:rsidR="000D6AEF">
        <w:rPr>
          <w:rFonts w:ascii="Times New Roman" w:eastAsia="Batang" w:hAnsi="Times New Roman" w:cs="Times New Roman"/>
          <w:color w:val="000000"/>
          <w:sz w:val="24"/>
          <w:szCs w:val="24"/>
        </w:rPr>
        <w:t>, поскользнулся и упал, ударился правым боком (бедром) о бордюр. В повреждённой конечности (правом бедре) возникла резкая сильная боль, бедро стало отекать (увеличилось в три раза).</w:t>
      </w:r>
      <w:r w:rsidR="006A6F5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Встать самостоятельно не смог.</w:t>
      </w:r>
      <w:r w:rsidR="000D6AEF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В связи с этим окружающими была вызвана скорая помощь. Работниками скорой помощи была произведена иммобилизация правой ноги, введены обезболивающие. Транспортировался в приёмное отделение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Лепельской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центральной районной больницы в положении лёжа. В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Лепельской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больнице после проведения соответствующих исследований был выставлен диагноз: Закрытый оскольчатый перелом верхней трети правой бедренной кости со смещением. Алкогольное опьянение 2,17%</w:t>
      </w:r>
      <w:r w:rsidRPr="003E45D8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 xml:space="preserve">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20.01.13 наложено скелетное вытяжение за мыщелки бедренной кости.</w:t>
      </w:r>
    </w:p>
    <w:p w:rsidR="003E45D8" w:rsidRDefault="008D390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6.02.2013 поступил в Витебскую областную клиническую больницу для дальнейшего лечения. </w:t>
      </w:r>
      <w:r w:rsidR="0020655D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7.02.2013 наложено скелетное вытяжение за бугристость большеберцовой кости </w:t>
      </w:r>
      <w:r w:rsidR="0020655D">
        <w:rPr>
          <w:rFonts w:ascii="Times New Roman" w:eastAsia="Batang" w:hAnsi="Times New Roman" w:cs="Times New Roman"/>
          <w:color w:val="000000"/>
          <w:sz w:val="24"/>
          <w:szCs w:val="24"/>
        </w:rPr>
        <w:lastRenderedPageBreak/>
        <w:t>правой голени, груз 5 кг, к 20</w:t>
      </w:r>
      <w:r w:rsidR="0020655D" w:rsidRPr="0020655D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</w:rPr>
        <w:t xml:space="preserve">00 </w:t>
      </w:r>
      <w:r w:rsidR="0020655D">
        <w:rPr>
          <w:rFonts w:ascii="Times New Roman" w:eastAsia="Batang" w:hAnsi="Times New Roman" w:cs="Times New Roman"/>
          <w:color w:val="000000"/>
          <w:sz w:val="24"/>
          <w:szCs w:val="24"/>
        </w:rPr>
        <w:t>груз увеличен до 8 кг. На данный момент проходит дальнейшее лечение.</w:t>
      </w:r>
    </w:p>
    <w:p w:rsidR="0020655D" w:rsidRDefault="0020655D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20655D" w:rsidRDefault="0020655D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20655D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Данные объективного исследования.</w:t>
      </w:r>
    </w:p>
    <w:p w:rsidR="0020655D" w:rsidRDefault="0020655D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</w:p>
    <w:p w:rsidR="0020655D" w:rsidRDefault="0020655D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Общее состояние удовлетворительное. Сознание ясное. Настроение спокойное.</w:t>
      </w:r>
    </w:p>
    <w:p w:rsidR="0020655D" w:rsidRDefault="0020655D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Телосложение правильное, рост 178 см, вес 75 кг.</w:t>
      </w:r>
    </w:p>
    <w:p w:rsidR="0020655D" w:rsidRDefault="0020655D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Кожа обычной окраски. Кожной сыпи, зуда нет. Видимые слизистые без изменений. Лимфоузлы не увеличены.</w:t>
      </w:r>
    </w:p>
    <w:p w:rsidR="0020655D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Пульс 78 ударов в</w:t>
      </w:r>
      <w:r w:rsidR="0020655D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минуту.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Артериальное давление 120</w:t>
      </w:r>
      <w:r w:rsidRPr="009301B9">
        <w:rPr>
          <w:rFonts w:ascii="Times New Roman" w:eastAsia="Batang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80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мм</w:t>
      </w:r>
      <w:proofErr w:type="gram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Batang" w:hAnsi="Times New Roman" w:cs="Times New Roman"/>
          <w:color w:val="000000"/>
          <w:sz w:val="24"/>
          <w:szCs w:val="24"/>
        </w:rPr>
        <w:t>т.ст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>. Границы сердца не расширены, тоны ясные, ритмичные. Шумов нет.</w:t>
      </w:r>
    </w:p>
    <w:p w:rsid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Число дыханий 18 в минуту.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Перкуторно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звук ясный лёгочный. Дыхание везикулярное, хрипов нет.</w:t>
      </w:r>
    </w:p>
    <w:p w:rsid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Рвоты нет. Язык влажный, не обложен. Зев не гиперемирован. Печень не увеличена. Желчный пузырь не определяется. Перистальтика кишечника обычна. Живот мягкий, безболезненный.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Перитонеальных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симптомов нет. Стул ежедневный.</w:t>
      </w:r>
    </w:p>
    <w:p w:rsid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Мочеиспускание свободное,  диурез достаточный. Симптом поколачивания отрицательный.</w:t>
      </w:r>
    </w:p>
    <w:p w:rsid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9301B9"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Описание локального статуса в день </w:t>
      </w:r>
      <w:proofErr w:type="spellStart"/>
      <w:r w:rsidRPr="009301B9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курации</w:t>
      </w:r>
      <w:proofErr w:type="spellEnd"/>
      <w:r w:rsidRPr="009301B9">
        <w:rPr>
          <w:rFonts w:ascii="Times New Roman" w:eastAsia="Batang" w:hAnsi="Times New Roman" w:cs="Times New Roman"/>
          <w:b/>
          <w:color w:val="000000"/>
          <w:sz w:val="28"/>
          <w:szCs w:val="28"/>
        </w:rPr>
        <w:t>.</w:t>
      </w:r>
    </w:p>
    <w:p w:rsid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</w:p>
    <w:p w:rsidR="009301B9" w:rsidRPr="009301B9" w:rsidRDefault="009301B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Правая</w:t>
      </w:r>
      <w:r w:rsidRPr="009301B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нижняя конечность н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а скелетном вытяжении с грузом 8 кг, через бугристость правой большеберцовой кости.</w:t>
      </w:r>
      <w:r w:rsidR="002F15B1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Кожа правого</w:t>
      </w:r>
      <w:r w:rsidR="000E4458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бедра бледная, кровоподтёков, ссадин</w:t>
      </w:r>
      <w:r w:rsidRPr="009301B9">
        <w:rPr>
          <w:rFonts w:ascii="Times New Roman" w:eastAsia="Batang" w:hAnsi="Times New Roman" w:cs="Times New Roman"/>
          <w:color w:val="000000"/>
          <w:sz w:val="24"/>
          <w:szCs w:val="24"/>
        </w:rPr>
        <w:t>, рубцов нет. Отека нет. Нарушение формы нет. При пальпации определяется: температура кожных покровов бедра нормальная, острая боль в средней трети, мягкие ткани нормальной консистенции, пульсация и чувствительность дистальных отделов не нарушены, определяется патологическая подвижность, щель между костными отломками.</w:t>
      </w:r>
    </w:p>
    <w:p w:rsidR="008F557F" w:rsidRDefault="008F557F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6A6F59" w:rsidRPr="006A6F59" w:rsidRDefault="006A6F59" w:rsidP="0035022F">
      <w:pPr>
        <w:pStyle w:val="a4"/>
        <w:spacing w:after="0"/>
        <w:ind w:left="0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6A6F59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Предварительный диагноз.</w:t>
      </w:r>
    </w:p>
    <w:p w:rsidR="006A6F59" w:rsidRPr="006A6F59" w:rsidRDefault="006A6F59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6A6F59" w:rsidRPr="006A6F59" w:rsidRDefault="006A6F59" w:rsidP="006A6F59">
      <w:pPr>
        <w:tabs>
          <w:tab w:val="left" w:pos="57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F59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6A6F59" w:rsidRPr="006A6F59" w:rsidRDefault="006A6F59" w:rsidP="006A6F59">
      <w:pPr>
        <w:tabs>
          <w:tab w:val="left" w:pos="57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F59">
        <w:rPr>
          <w:rFonts w:ascii="Times New Roman" w:hAnsi="Times New Roman" w:cs="Times New Roman"/>
          <w:sz w:val="24"/>
          <w:szCs w:val="24"/>
        </w:rPr>
        <w:t>жалоб пациента (пациент жалуется на резкую, сильную, постоянную боль в правом бедре, отёк правого бедра);</w:t>
      </w:r>
    </w:p>
    <w:p w:rsidR="006A6F59" w:rsidRPr="006A6F59" w:rsidRDefault="006A6F59" w:rsidP="006A6F59">
      <w:pPr>
        <w:tabs>
          <w:tab w:val="left" w:pos="57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6F59">
        <w:rPr>
          <w:rFonts w:ascii="Times New Roman" w:hAnsi="Times New Roman" w:cs="Times New Roman"/>
          <w:sz w:val="24"/>
          <w:szCs w:val="24"/>
        </w:rPr>
        <w:t>анамнеза заболевания (</w:t>
      </w:r>
      <w:r>
        <w:rPr>
          <w:rFonts w:ascii="Times New Roman" w:hAnsi="Times New Roman" w:cs="Times New Roman"/>
          <w:sz w:val="24"/>
          <w:szCs w:val="24"/>
        </w:rPr>
        <w:t>травма была получена в быту,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шёл по скользкой улице в состоянии алкогольного опьянения, поскользнулся и упал, ударился правым боком (бедром) о бордюр, очень быстро появилась сильная боль и начал нарастать отёк, встать самостоятельно не смог</w:t>
      </w:r>
      <w:r w:rsidR="00C32610">
        <w:rPr>
          <w:rFonts w:ascii="Times New Roman" w:eastAsia="Batang" w:hAnsi="Times New Roman" w:cs="Times New Roman"/>
          <w:color w:val="000000"/>
          <w:sz w:val="24"/>
          <w:szCs w:val="24"/>
        </w:rPr>
        <w:t>.</w:t>
      </w:r>
      <w:proofErr w:type="gramEnd"/>
      <w:r w:rsidR="00C32610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На момент поступление алкогольное опьянение 2,17%</w:t>
      </w:r>
      <w:r w:rsidR="00C32610" w:rsidRPr="003E45D8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>0</w:t>
      </w:r>
      <w:r w:rsidRPr="006A6F59">
        <w:rPr>
          <w:rFonts w:ascii="Times New Roman" w:hAnsi="Times New Roman" w:cs="Times New Roman"/>
          <w:sz w:val="24"/>
          <w:szCs w:val="24"/>
        </w:rPr>
        <w:t>);</w:t>
      </w:r>
    </w:p>
    <w:p w:rsidR="006A6F59" w:rsidRDefault="006A6F59" w:rsidP="006A6F59">
      <w:pPr>
        <w:tabs>
          <w:tab w:val="left" w:pos="5732"/>
        </w:tabs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A6F5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можно выставить следующий основной предварительный диагноз – </w:t>
      </w:r>
      <w:r w:rsidR="00C32610">
        <w:rPr>
          <w:rFonts w:ascii="Times New Roman" w:eastAsia="Batang" w:hAnsi="Times New Roman" w:cs="Times New Roman"/>
          <w:color w:val="000000"/>
          <w:sz w:val="24"/>
          <w:szCs w:val="24"/>
        </w:rPr>
        <w:t>Закрытый перелом право</w:t>
      </w:r>
      <w:r w:rsidR="00E70E59">
        <w:rPr>
          <w:rFonts w:ascii="Times New Roman" w:eastAsia="Batang" w:hAnsi="Times New Roman" w:cs="Times New Roman"/>
          <w:color w:val="000000"/>
          <w:sz w:val="24"/>
          <w:szCs w:val="24"/>
        </w:rPr>
        <w:t>го бедра. Алкогольное опьянение 2,17%</w:t>
      </w:r>
      <w:r w:rsidR="00E70E59" w:rsidRPr="003E45D8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>0</w:t>
      </w:r>
      <w:r w:rsidR="00E70E59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 xml:space="preserve">. </w:t>
      </w:r>
      <w:r w:rsidR="00E70E59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</w:p>
    <w:p w:rsidR="00C32610" w:rsidRDefault="00C32610" w:rsidP="006A6F59">
      <w:pPr>
        <w:tabs>
          <w:tab w:val="left" w:pos="5732"/>
        </w:tabs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C32610" w:rsidRDefault="00C32610" w:rsidP="006A6F59">
      <w:pPr>
        <w:tabs>
          <w:tab w:val="left" w:pos="5732"/>
        </w:tabs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7657CB" w:rsidRDefault="007657CB" w:rsidP="006A6F59">
      <w:pPr>
        <w:tabs>
          <w:tab w:val="left" w:pos="5732"/>
        </w:tabs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</w:p>
    <w:p w:rsidR="00C32610" w:rsidRPr="00C32610" w:rsidRDefault="00C32610" w:rsidP="006A6F59">
      <w:pPr>
        <w:tabs>
          <w:tab w:val="left" w:pos="5732"/>
        </w:tabs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C32610">
        <w:rPr>
          <w:rFonts w:ascii="Times New Roman" w:eastAsia="Batang" w:hAnsi="Times New Roman" w:cs="Times New Roman"/>
          <w:b/>
          <w:color w:val="000000"/>
          <w:sz w:val="28"/>
          <w:szCs w:val="28"/>
        </w:rPr>
        <w:lastRenderedPageBreak/>
        <w:t>Результаты рентгенологического, лабораторного и других специальных методов обследования.</w:t>
      </w:r>
    </w:p>
    <w:p w:rsidR="00C32610" w:rsidRDefault="00EB10A7" w:rsidP="006A6F59">
      <w:pPr>
        <w:tabs>
          <w:tab w:val="left" w:pos="5732"/>
        </w:tabs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Рентгенограмма от 31.01</w:t>
      </w:r>
      <w:r w:rsidR="00C32610">
        <w:rPr>
          <w:rFonts w:ascii="Times New Roman" w:eastAsia="Batang" w:hAnsi="Times New Roman" w:cs="Times New Roman"/>
          <w:color w:val="000000"/>
          <w:sz w:val="24"/>
          <w:szCs w:val="24"/>
        </w:rPr>
        <w:t>.13</w:t>
      </w:r>
    </w:p>
    <w:p w:rsidR="00C32610" w:rsidRDefault="00C32610" w:rsidP="006A6F59">
      <w:pPr>
        <w:tabs>
          <w:tab w:val="left" w:pos="5732"/>
        </w:tabs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 рентгенограмме правого тазобедренного сустава определяется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подвертельный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перелом правой бедренной кости со смещением отломков </w:t>
      </w:r>
      <w:r w:rsidR="00EB10A7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 ½ ширины диафиза и с захождением их по длине на 6 см. </w:t>
      </w:r>
    </w:p>
    <w:p w:rsidR="00EB10A7" w:rsidRPr="00EB10A7" w:rsidRDefault="00EB10A7" w:rsidP="006A6F59">
      <w:pPr>
        <w:tabs>
          <w:tab w:val="left" w:pos="5732"/>
        </w:tabs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8982" cy="7277100"/>
            <wp:effectExtent l="19050" t="0" r="4618" b="0"/>
            <wp:docPr id="1" name="Рисунок 1" descr="C:\Users\DiaNa\Desktop\Новая папка (13)\102_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esktop\Новая папка (13)\102_35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59" w:rsidRDefault="00EB10A7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lastRenderedPageBreak/>
        <w:t>Рентренограмма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от 11.02.13</w:t>
      </w:r>
    </w:p>
    <w:p w:rsidR="00EB10A7" w:rsidRDefault="00EB10A7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EB10A7" w:rsidRDefault="00EB10A7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Рентгенологическая картина не изменилась и соответствует той, что была раньше.</w:t>
      </w:r>
    </w:p>
    <w:p w:rsidR="00EB10A7" w:rsidRDefault="00EB10A7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EB10A7" w:rsidRPr="0035022F" w:rsidRDefault="00EB10A7" w:rsidP="0035022F">
      <w:pPr>
        <w:pStyle w:val="a4"/>
        <w:spacing w:after="0"/>
        <w:ind w:left="0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35022F" w:rsidRPr="00EC43B0" w:rsidRDefault="00EC43B0" w:rsidP="00692ECE">
      <w:pPr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>ОАК от 7.02.13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Эритроциты 4,45*10</w:t>
      </w:r>
      <w:r w:rsidRPr="00EC43B0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</w:rPr>
        <w:t>12</w:t>
      </w: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/л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Гемоглобин 143 г/л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ЦП 0,97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СОЕ 6 мм/ч </w:t>
      </w:r>
    </w:p>
    <w:p w:rsidR="00EC43B0" w:rsidRPr="00EC43B0" w:rsidRDefault="00EC43B0" w:rsidP="00EC43B0">
      <w:pPr>
        <w:tabs>
          <w:tab w:val="left" w:pos="5732"/>
        </w:tabs>
        <w:spacing w:after="0"/>
        <w:rPr>
          <w:rFonts w:ascii="Times New Roman" w:eastAsia="Batang" w:hAnsi="Times New Roman" w:cs="Times New Roman"/>
          <w:color w:val="000000"/>
          <w:sz w:val="24"/>
          <w:szCs w:val="24"/>
        </w:rPr>
      </w:pPr>
      <w:proofErr w:type="spellStart"/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Палочкоядерные</w:t>
      </w:r>
      <w:proofErr w:type="spellEnd"/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нейтрофилы 3% 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Сегментоядерные нейтрофилы 44% 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Эозинофилы 2% 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Лимфоциты 30%</w:t>
      </w:r>
    </w:p>
    <w:p w:rsidR="00EC43B0" w:rsidRDefault="00EC43B0" w:rsidP="00EC43B0">
      <w:pPr>
        <w:tabs>
          <w:tab w:val="left" w:pos="57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Анализ мочи от 7.02.13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Цвет соломенно-желтый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Относительная плотность 1016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Белок 0,04 г/л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Глюкоза нет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Эпителий плоский нет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Лейкоциты 1-3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Эритроциты 1-2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Соли оксалаты нет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Бактерии нет </w:t>
      </w: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Слизь нет</w:t>
      </w:r>
    </w:p>
    <w:p w:rsidR="00EC43B0" w:rsidRPr="00EC43B0" w:rsidRDefault="00EC43B0" w:rsidP="00692ECE">
      <w:pPr>
        <w:rPr>
          <w:rFonts w:ascii="Times New Roman" w:hAnsi="Times New Roman" w:cs="Times New Roman"/>
          <w:sz w:val="24"/>
          <w:szCs w:val="24"/>
        </w:rPr>
      </w:pPr>
    </w:p>
    <w:p w:rsidR="00EC43B0" w:rsidRPr="00EC43B0" w:rsidRDefault="00EC43B0" w:rsidP="00EC43B0">
      <w:pPr>
        <w:tabs>
          <w:tab w:val="left" w:pos="5732"/>
        </w:tabs>
        <w:spacing w:after="0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EC43B0">
        <w:rPr>
          <w:rFonts w:ascii="Times New Roman" w:eastAsia="Batang" w:hAnsi="Times New Roman" w:cs="Times New Roman"/>
          <w:color w:val="000000"/>
          <w:sz w:val="24"/>
          <w:szCs w:val="24"/>
        </w:rPr>
        <w:t>Биохимичес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кое исследование крови от 07.02.13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- 19</w:t>
      </w:r>
      <w:proofErr w:type="gramStart"/>
      <w:r w:rsidRPr="00EC43B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- 38</w:t>
      </w:r>
      <w:proofErr w:type="gramStart"/>
      <w:r w:rsidRPr="00EC43B0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 xml:space="preserve">Глюкоза- 4,1 </w:t>
      </w: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 xml:space="preserve">Билирубин общ.- 14,9  </w:t>
      </w: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 xml:space="preserve">Билирубин прямой- 0 </w:t>
      </w: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 xml:space="preserve">Мочевина- 3,7 </w:t>
      </w: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 xml:space="preserve">Мочевая кислота – 0,21 </w:t>
      </w:r>
      <w:proofErr w:type="spellStart"/>
      <w:r w:rsidRPr="00EC43B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EC43B0">
        <w:rPr>
          <w:rFonts w:ascii="Times New Roman" w:hAnsi="Times New Roman" w:cs="Times New Roman"/>
          <w:sz w:val="24"/>
          <w:szCs w:val="24"/>
        </w:rPr>
        <w:t>/л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>Общий белок- 65 г/л</w:t>
      </w:r>
    </w:p>
    <w:p w:rsidR="00EC43B0" w:rsidRDefault="00EC43B0" w:rsidP="00692ECE">
      <w:pPr>
        <w:rPr>
          <w:rFonts w:ascii="Times New Roman" w:hAnsi="Times New Roman" w:cs="Times New Roman"/>
          <w:sz w:val="24"/>
          <w:szCs w:val="24"/>
        </w:rPr>
      </w:pPr>
    </w:p>
    <w:p w:rsidR="00EC43B0" w:rsidRDefault="00EC43B0" w:rsidP="0069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07.02.13</w:t>
      </w:r>
    </w:p>
    <w:p w:rsid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0">
        <w:rPr>
          <w:rFonts w:ascii="Times New Roman" w:hAnsi="Times New Roman" w:cs="Times New Roman"/>
          <w:sz w:val="24"/>
          <w:szCs w:val="24"/>
        </w:rPr>
        <w:t xml:space="preserve">АЧТВ </w:t>
      </w:r>
      <w:r>
        <w:rPr>
          <w:rFonts w:ascii="Times New Roman" w:hAnsi="Times New Roman" w:cs="Times New Roman"/>
          <w:sz w:val="24"/>
          <w:szCs w:val="24"/>
        </w:rPr>
        <w:t>37 сек</w:t>
      </w:r>
    </w:p>
    <w:p w:rsid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 1,07 </w:t>
      </w:r>
    </w:p>
    <w:p w:rsidR="00EC43B0" w:rsidRP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Фибриноген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г</w:t>
      </w:r>
      <w:r w:rsidRPr="00E722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EC43B0" w:rsidRDefault="00EC43B0" w:rsidP="00EC4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3B0" w:rsidRDefault="00EC43B0" w:rsidP="00EC43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3B0" w:rsidRDefault="00EC43B0" w:rsidP="00EC4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 группы крови и резус фактора от 06.02.13</w:t>
      </w:r>
    </w:p>
    <w:p w:rsidR="00CC573E" w:rsidRDefault="00CC573E" w:rsidP="0069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группа крови, </w:t>
      </w:r>
      <w:proofErr w:type="spellStart"/>
      <w:r>
        <w:rPr>
          <w:rFonts w:ascii="Times New Roman" w:hAnsi="Times New Roman" w:cs="Times New Roman"/>
          <w:sz w:val="24"/>
          <w:szCs w:val="24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>(+)</w:t>
      </w:r>
    </w:p>
    <w:p w:rsidR="00CC573E" w:rsidRDefault="00CC573E" w:rsidP="00692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ЭКГ от 06.02.13</w:t>
      </w:r>
    </w:p>
    <w:p w:rsidR="00CC573E" w:rsidRPr="00CC573E" w:rsidRDefault="00CC573E" w:rsidP="00CC5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C573E">
        <w:rPr>
          <w:rFonts w:ascii="Times New Roman" w:hAnsi="Times New Roman" w:cs="Times New Roman"/>
          <w:sz w:val="24"/>
          <w:szCs w:val="24"/>
        </w:rPr>
        <w:t>зменений не выявлено.</w:t>
      </w:r>
    </w:p>
    <w:p w:rsidR="00CC573E" w:rsidRDefault="00CC573E" w:rsidP="00692ECE">
      <w:pPr>
        <w:rPr>
          <w:rFonts w:ascii="Times New Roman" w:hAnsi="Times New Roman" w:cs="Times New Roman"/>
          <w:sz w:val="24"/>
          <w:szCs w:val="24"/>
        </w:rPr>
      </w:pPr>
    </w:p>
    <w:p w:rsidR="00CC573E" w:rsidRDefault="00CC573E" w:rsidP="00692ECE">
      <w:pPr>
        <w:rPr>
          <w:rFonts w:ascii="Times New Roman" w:hAnsi="Times New Roman" w:cs="Times New Roman"/>
          <w:b/>
          <w:sz w:val="28"/>
          <w:szCs w:val="28"/>
        </w:rPr>
      </w:pPr>
      <w:r w:rsidRPr="00CC573E">
        <w:rPr>
          <w:rFonts w:ascii="Times New Roman" w:hAnsi="Times New Roman" w:cs="Times New Roman"/>
          <w:b/>
          <w:sz w:val="28"/>
          <w:szCs w:val="28"/>
        </w:rPr>
        <w:t>Дифференциальный диагноз.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проводится </w:t>
      </w:r>
      <w:proofErr w:type="gramStart"/>
      <w:r w:rsidRPr="00A80A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0A75">
        <w:rPr>
          <w:rFonts w:ascii="Times New Roman" w:hAnsi="Times New Roman" w:cs="Times New Roman"/>
          <w:sz w:val="24"/>
          <w:szCs w:val="24"/>
        </w:rPr>
        <w:t>: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>1)  вывихом тазобедренного сустава</w:t>
      </w:r>
      <w:r w:rsidR="000E4458">
        <w:rPr>
          <w:rFonts w:ascii="Times New Roman" w:hAnsi="Times New Roman" w:cs="Times New Roman"/>
          <w:sz w:val="24"/>
          <w:szCs w:val="24"/>
        </w:rPr>
        <w:t>.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>2)  ушибом тазобедренного сустава</w:t>
      </w:r>
      <w:r w:rsidR="000E4458">
        <w:rPr>
          <w:rFonts w:ascii="Times New Roman" w:hAnsi="Times New Roman" w:cs="Times New Roman"/>
          <w:sz w:val="24"/>
          <w:szCs w:val="24"/>
        </w:rPr>
        <w:t>.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A75" w:rsidRPr="00A80A75" w:rsidRDefault="000E4458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переломом шейки бедренной кости.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В пользу вывиха могут свидетельствовать абсолютные симптомы вывиха: пружинистое напряжение пораженной конечности,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пальпаци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 xml:space="preserve"> головки бедренной кости в необычном для нее месте, заметное укорочение ноги. Также при вывиха</w:t>
      </w:r>
      <w:proofErr w:type="gramStart"/>
      <w:r w:rsidRPr="00A80A7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A80A75">
        <w:rPr>
          <w:rFonts w:ascii="Times New Roman" w:hAnsi="Times New Roman" w:cs="Times New Roman"/>
          <w:sz w:val="24"/>
          <w:szCs w:val="24"/>
        </w:rPr>
        <w:t xml:space="preserve">задних) отмечается западение под паховой связкой, при передних-удлинение конечности, при запирательных вывихах – можно прощупать головку с внутренней стороны сустава без определения большого вертела. А также вывих подтверждается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рентгенологчески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>.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>К клиническим симптомам ушиба относятся боль, припухлость, гематома в области ушиба</w:t>
      </w:r>
      <w:r w:rsidR="000E4458">
        <w:rPr>
          <w:rFonts w:ascii="Times New Roman" w:hAnsi="Times New Roman" w:cs="Times New Roman"/>
          <w:sz w:val="24"/>
          <w:szCs w:val="24"/>
        </w:rPr>
        <w:t xml:space="preserve"> </w:t>
      </w:r>
      <w:r w:rsidRPr="00A80A75">
        <w:rPr>
          <w:rFonts w:ascii="Times New Roman" w:hAnsi="Times New Roman" w:cs="Times New Roman"/>
          <w:sz w:val="24"/>
          <w:szCs w:val="24"/>
        </w:rPr>
        <w:t>(в данном клиническом случае</w:t>
      </w:r>
      <w:r w:rsidR="000E4458">
        <w:rPr>
          <w:rFonts w:ascii="Times New Roman" w:hAnsi="Times New Roman" w:cs="Times New Roman"/>
          <w:sz w:val="24"/>
          <w:szCs w:val="24"/>
        </w:rPr>
        <w:t xml:space="preserve"> </w:t>
      </w:r>
      <w:r w:rsidRPr="00A80A75">
        <w:rPr>
          <w:rFonts w:ascii="Times New Roman" w:hAnsi="Times New Roman" w:cs="Times New Roman"/>
          <w:sz w:val="24"/>
          <w:szCs w:val="24"/>
        </w:rPr>
        <w:t>- на боковой поверхности правого бедра), флюктуация в области</w:t>
      </w:r>
      <w:r w:rsidR="000E4458">
        <w:rPr>
          <w:rFonts w:ascii="Times New Roman" w:hAnsi="Times New Roman" w:cs="Times New Roman"/>
          <w:sz w:val="24"/>
          <w:szCs w:val="24"/>
        </w:rPr>
        <w:t xml:space="preserve"> </w:t>
      </w:r>
      <w:r w:rsidRPr="00A80A75">
        <w:rPr>
          <w:rFonts w:ascii="Times New Roman" w:hAnsi="Times New Roman" w:cs="Times New Roman"/>
          <w:sz w:val="24"/>
          <w:szCs w:val="24"/>
        </w:rPr>
        <w:t xml:space="preserve"> гематомы, ограничение или нарушение функции, а на рентгенограмме нет изменения костей и суставов, могут определяться лишь изменения мягких тканей.</w:t>
      </w:r>
    </w:p>
    <w:p w:rsidR="000E4458" w:rsidRDefault="000E4458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458" w:rsidRPr="000E4458" w:rsidRDefault="000E4458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симптом  при переломе шейки бедра </w:t>
      </w:r>
      <w:r w:rsidRPr="000E4458">
        <w:rPr>
          <w:rFonts w:ascii="Times New Roman" w:hAnsi="Times New Roman" w:cs="Times New Roman"/>
          <w:sz w:val="24"/>
          <w:szCs w:val="24"/>
        </w:rPr>
        <w:t xml:space="preserve">это боль, концентрируется в паху она не резкая, но при попытке движения боль становится сильнее. Боль также усиливается, если попробовать постучать легким поколачиванием по пятке ноги. </w:t>
      </w:r>
    </w:p>
    <w:p w:rsidR="000E4458" w:rsidRPr="000E4458" w:rsidRDefault="000E4458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58">
        <w:rPr>
          <w:rFonts w:ascii="Times New Roman" w:hAnsi="Times New Roman" w:cs="Times New Roman"/>
          <w:sz w:val="24"/>
          <w:szCs w:val="24"/>
        </w:rPr>
        <w:t xml:space="preserve">Второй симптом - сломанная нога немного поворачивается кнаружи. Это можно заметить по стопе. </w:t>
      </w:r>
    </w:p>
    <w:p w:rsidR="000E4458" w:rsidRPr="000E4458" w:rsidRDefault="000E4458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58">
        <w:rPr>
          <w:rFonts w:ascii="Times New Roman" w:hAnsi="Times New Roman" w:cs="Times New Roman"/>
          <w:sz w:val="24"/>
          <w:szCs w:val="24"/>
        </w:rPr>
        <w:t xml:space="preserve">Третий симптом - укорочение конечности, примерно на 2- 4 см. Этот симптом возникает вследствие того, что кость сломалась, и мышцы, сокращаясь, подтягивают ногу ближе к тазу. </w:t>
      </w:r>
    </w:p>
    <w:p w:rsidR="000E4458" w:rsidRPr="00A80A75" w:rsidRDefault="000E4458" w:rsidP="000E4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458">
        <w:rPr>
          <w:rFonts w:ascii="Times New Roman" w:hAnsi="Times New Roman" w:cs="Times New Roman"/>
          <w:sz w:val="24"/>
          <w:szCs w:val="24"/>
        </w:rPr>
        <w:t>Так же встречаются такие переломы, при которых больные могут ходить несколько дней и даже недель.</w:t>
      </w:r>
    </w:p>
    <w:p w:rsidR="00A80A75" w:rsidRPr="00A80A75" w:rsidRDefault="00A80A75" w:rsidP="000E4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458" w:rsidRDefault="00A80A75" w:rsidP="000E4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подвертельном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 xml:space="preserve"> переломе верхней трети бедра характерно смещение проксимального отломка вперед и кнаружи, а дистального –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кнутри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 xml:space="preserve"> и кзади; резкое нарушение функции и сильная боль на уровне перелома,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типтична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 xml:space="preserve"> деформация в виде «галифе»; подвижность на протяжении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диафиза</w:t>
      </w:r>
      <w:proofErr w:type="gramStart"/>
      <w:r w:rsidRPr="00A80A7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80A75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 xml:space="preserve"> пальпироваться конец одного из отломков. Подтверждение диагноза на рентгенограмме</w:t>
      </w:r>
      <w:r w:rsidRPr="00A80A75">
        <w:rPr>
          <w:rFonts w:ascii="Times New Roman" w:hAnsi="Times New Roman" w:cs="Times New Roman"/>
          <w:b/>
          <w:sz w:val="28"/>
          <w:szCs w:val="28"/>
        </w:rPr>
        <w:t>.</w:t>
      </w:r>
    </w:p>
    <w:p w:rsidR="0014759C" w:rsidRDefault="0014759C" w:rsidP="000E4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диагноз.</w:t>
      </w:r>
    </w:p>
    <w:p w:rsidR="0014759C" w:rsidRPr="006A6F59" w:rsidRDefault="0014759C" w:rsidP="0014759C">
      <w:pPr>
        <w:tabs>
          <w:tab w:val="left" w:pos="57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F59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14759C" w:rsidRPr="006A6F59" w:rsidRDefault="0014759C" w:rsidP="0014759C">
      <w:pPr>
        <w:tabs>
          <w:tab w:val="left" w:pos="57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F59">
        <w:rPr>
          <w:rFonts w:ascii="Times New Roman" w:hAnsi="Times New Roman" w:cs="Times New Roman"/>
          <w:sz w:val="24"/>
          <w:szCs w:val="24"/>
        </w:rPr>
        <w:t>жалоб пациента (пациент жалуется на резкую, сильную, постоянную боль в правом бедре, отёк правого бедра);</w:t>
      </w:r>
    </w:p>
    <w:p w:rsidR="0014759C" w:rsidRPr="006A6F59" w:rsidRDefault="0014759C" w:rsidP="0014759C">
      <w:pPr>
        <w:tabs>
          <w:tab w:val="left" w:pos="573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6F59">
        <w:rPr>
          <w:rFonts w:ascii="Times New Roman" w:hAnsi="Times New Roman" w:cs="Times New Roman"/>
          <w:sz w:val="24"/>
          <w:szCs w:val="24"/>
        </w:rPr>
        <w:t>анамнеза заболевания (</w:t>
      </w:r>
      <w:r>
        <w:rPr>
          <w:rFonts w:ascii="Times New Roman" w:hAnsi="Times New Roman" w:cs="Times New Roman"/>
          <w:sz w:val="24"/>
          <w:szCs w:val="24"/>
        </w:rPr>
        <w:t>травма была получена в быту,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шёл по скользкой улице в состоянии алкогольного опьянения, поскользнулся и упал, ударился правым боком (бедром) о бордюр, очень быстро появилась сильная боль и начал нарастать отёк, встать самостоятельно не смог.</w:t>
      </w:r>
      <w:proofErr w:type="gram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На момент поступление алкогольное опьянение 2,17%</w:t>
      </w:r>
      <w:r w:rsidRPr="003E45D8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>0</w:t>
      </w:r>
      <w:r w:rsidRPr="006A6F59">
        <w:rPr>
          <w:rFonts w:ascii="Times New Roman" w:hAnsi="Times New Roman" w:cs="Times New Roman"/>
          <w:sz w:val="24"/>
          <w:szCs w:val="24"/>
        </w:rPr>
        <w:t>);</w:t>
      </w:r>
    </w:p>
    <w:p w:rsidR="0014759C" w:rsidRDefault="0014759C" w:rsidP="0014759C">
      <w:pPr>
        <w:tabs>
          <w:tab w:val="left" w:pos="5732"/>
        </w:tabs>
        <w:spacing w:after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рентгенологического исследования (на рентгенограмме правого тазобедренного сустава определяется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подвертельный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перелом правой бедренной кости со смещением отломков на ½ ширины диафиза и с захождением их по длине на 6 см) </w:t>
      </w:r>
    </w:p>
    <w:p w:rsidR="0014759C" w:rsidRDefault="0014759C" w:rsidP="0014759C">
      <w:pPr>
        <w:tabs>
          <w:tab w:val="left" w:pos="5732"/>
        </w:tabs>
        <w:spacing w:after="0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данных дифференциального диагноза;</w:t>
      </w:r>
    </w:p>
    <w:p w:rsidR="0014759C" w:rsidRDefault="0014759C" w:rsidP="0014759C">
      <w:pPr>
        <w:tabs>
          <w:tab w:val="left" w:pos="5732"/>
        </w:tabs>
        <w:spacing w:after="0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A6F59">
        <w:rPr>
          <w:rFonts w:ascii="Times New Roman" w:eastAsia="Batang" w:hAnsi="Times New Roman" w:cs="Times New Roman"/>
          <w:color w:val="000000"/>
          <w:sz w:val="24"/>
          <w:szCs w:val="24"/>
        </w:rPr>
        <w:t>можно выставить следующий основной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диагноз:</w:t>
      </w:r>
      <w:r w:rsidRPr="0014759C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Закрытый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</w:rPr>
        <w:t>подвертельный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перелом правой бедренной кости со смещением отломков по длине и ширине.</w:t>
      </w:r>
    </w:p>
    <w:p w:rsidR="0014759C" w:rsidRDefault="0014759C" w:rsidP="000E4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573E" w:rsidRDefault="00CC573E" w:rsidP="000E44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73E">
        <w:rPr>
          <w:rFonts w:ascii="Times New Roman" w:hAnsi="Times New Roman" w:cs="Times New Roman"/>
          <w:b/>
          <w:sz w:val="28"/>
          <w:szCs w:val="28"/>
        </w:rPr>
        <w:t>Лечение.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В качестве временного обездвиживания отломков применяют скелетное вытяжение или накладывают стержневой аппарат.</w:t>
      </w:r>
    </w:p>
    <w:p w:rsid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Скелетное вытяжение можно применять и как самостоятельный метод лечения. В первом варианте оно применяется только в периоде выведения больного из тяжёлого состояния (шока) и обследования. В последующем выполняют операцию внутреннего металлического остеосинтеза. В случаях, когда показания к операции отсутствуют или установлены противопоказания к ней (тяжелое состояние пострадавшего, наличие воспаления в области операции), больного лечат с помощью приемов скелетного выт</w:t>
      </w:r>
      <w:r w:rsidR="00A80A75">
        <w:rPr>
          <w:rFonts w:ascii="Times New Roman" w:hAnsi="Times New Roman" w:cs="Times New Roman"/>
          <w:sz w:val="24"/>
          <w:szCs w:val="24"/>
        </w:rPr>
        <w:t>яжения и гипсовой иммобилизации.</w:t>
      </w:r>
    </w:p>
    <w:p w:rsidR="00A80A75" w:rsidRPr="00A80A75" w:rsidRDefault="00A80A75" w:rsidP="00A8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В зависимости от уровня перелома, системы скелетного вытяжения имеют свои особенности. При переломах в верхней трети спицу проводят в </w:t>
      </w:r>
      <w:proofErr w:type="spellStart"/>
      <w:r w:rsidRPr="00A80A75">
        <w:rPr>
          <w:rFonts w:ascii="Times New Roman" w:hAnsi="Times New Roman" w:cs="Times New Roman"/>
          <w:sz w:val="24"/>
          <w:szCs w:val="24"/>
        </w:rPr>
        <w:t>надмыщелковой</w:t>
      </w:r>
      <w:proofErr w:type="spellEnd"/>
      <w:r w:rsidRPr="00A80A75">
        <w:rPr>
          <w:rFonts w:ascii="Times New Roman" w:hAnsi="Times New Roman" w:cs="Times New Roman"/>
          <w:sz w:val="24"/>
          <w:szCs w:val="24"/>
        </w:rPr>
        <w:t xml:space="preserve"> зоне бедра. Конечности придаётся положение отведения на 30-40° (иногда – до 100°-110°) и сгибания под углом 50°-70°, а иногда даже до 90° и более, что обусловлено типичным смещением проксимального фрагмента под воздействием мышц. Начальный груз – 4-5 кг, вправляющий – 8-12 кг.</w:t>
      </w:r>
    </w:p>
    <w:p w:rsidR="00A80A75" w:rsidRPr="00A80A75" w:rsidRDefault="00A80A75" w:rsidP="00A8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 При переломах бедренной кости в средней трети конечности придаётся среднефизиологическое положение. Устранение смещения по длине достигают наращиванием грузов, смещения по ширине устраняются вправляющими петлями.</w:t>
      </w:r>
    </w:p>
    <w:p w:rsidR="00A80A75" w:rsidRPr="00A80A75" w:rsidRDefault="00A80A75" w:rsidP="00A8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 При переломах бедренной кости в нижней трети конечности придают положение значительного сгибания в коленном суставе (иногда – до прямого угла), стопу устанавливают в положение подошвенного сгибания. Такое положение приводит к расслаблению икроножной мышцы, что устраняет активную причину смещения. Если позволяет длина фрагмента, спицу проводят через мыщелки бедра, допустимо проведение спицы и за бугристость большеберцовой кости.</w:t>
      </w:r>
    </w:p>
    <w:p w:rsidR="00A80A75" w:rsidRPr="00392414" w:rsidRDefault="00A80A75" w:rsidP="00A8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0A75">
        <w:rPr>
          <w:rFonts w:ascii="Times New Roman" w:hAnsi="Times New Roman" w:cs="Times New Roman"/>
          <w:sz w:val="24"/>
          <w:szCs w:val="24"/>
        </w:rPr>
        <w:t xml:space="preserve">Скелетное вытяжение может применяться в качестве подготовки к операции. Целью его в таких случаях является устранение деформации и болевого мышечного спазма, минимизация острого кровотечения. В таких случаях спицы проводятся за бугристость большеберцовой кости и за пяточную кость (вытяжение за мыщелки бедренной кости </w:t>
      </w:r>
      <w:r w:rsidRPr="00A80A75">
        <w:rPr>
          <w:rFonts w:ascii="Times New Roman" w:hAnsi="Times New Roman" w:cs="Times New Roman"/>
          <w:sz w:val="24"/>
          <w:szCs w:val="24"/>
        </w:rPr>
        <w:lastRenderedPageBreak/>
        <w:t>может привести к воспалению мягких тканей вокруг спицы, что нежелательно на сегменте, где предстоит операция).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Длительные сроки выключения функции суставов, особенно коленного, и образование дополнительных точек фиксации мышц на бедре приводят к формированию стойких контрактур, которые существенно ухудшают функциональные исходы лечения.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Исходя из этих данных, каждый перелом диафиза бедренной кости можно рассматривать как показание к раннему остеосинтезу, который осуществляют стержнями, пластинами или аппаратами внешней фиксации. С точки зрения спасения жизни пострадавших остеосинтез у больных с изолированными и множественными переломами не является срочным оперативным вмешательством, поэтому его выполняют после обследования пострадавшего и соответствующей подготовки. Не следует оперировать больных, находящихся в тяжелом состоянии </w:t>
      </w:r>
      <w:proofErr w:type="gramStart"/>
      <w:r w:rsidRPr="003924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2414">
        <w:rPr>
          <w:rFonts w:ascii="Times New Roman" w:hAnsi="Times New Roman" w:cs="Times New Roman"/>
          <w:sz w:val="24"/>
          <w:szCs w:val="24"/>
        </w:rPr>
        <w:t>шок, кровопотеря и др. ). К операции прибегают только после нормализации показателей гомеостаза и улучшения общего состояния больного. Однако у ряда больных с тяжелой сочетанной травмой, одним из компонентов которой является перелом бедра, возникает необходимость срочного обездвиживания отломков с помощью стержневых аппаратов (КСТ), предназначенных для лечебно-транспортной иммобилизации. В таких случаях фиксация отломков становится важным мероприятием в комплексе профилактики и интенсивного лечения.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Противопоказаниями к выполнению операции остеосинтеза являются ссадины или гнойничковые заболевания кожи, а также наличие острых воспалительных заболеваний органов дыхания, мочевых путей и др. При открытых переломах в случае отсутствия местных и общих противопоказаний остеосинтез производят после хирургической обработки и закрытия раны. Иногда это делают после ее заживления. При закрытых переломах оперативное вмешательство выполняют в течение первых 2-5 дней.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Из осложнений остеосинтеза наиболее частыми являются нагноение раны (гематомы), кровопотеря, жировая эмболия.</w:t>
      </w:r>
    </w:p>
    <w:p w:rsidR="00A80A75" w:rsidRDefault="00A80A75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Внутрикостный остеосинтез.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Традиционные стержни успешно применяют для фиксации отломков при поперечных, косых или близких к ним переломах на протяжении верхней и средней трети бедра, когда периферический отломок имеет длину не менее15 см. В этих случаях представляется возможным получить надежную фиксацию отломков.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Существует два основных метода введения гвоздя: закрытый и открытый. При закрытом методе на ортопедическом столе под контролем </w:t>
      </w:r>
      <w:proofErr w:type="spellStart"/>
      <w:r w:rsidRPr="00392414">
        <w:rPr>
          <w:rFonts w:ascii="Times New Roman" w:hAnsi="Times New Roman" w:cs="Times New Roman"/>
          <w:sz w:val="24"/>
          <w:szCs w:val="24"/>
        </w:rPr>
        <w:t>ЭОПа</w:t>
      </w:r>
      <w:proofErr w:type="spellEnd"/>
      <w:r w:rsidRPr="00392414">
        <w:rPr>
          <w:rFonts w:ascii="Times New Roman" w:hAnsi="Times New Roman" w:cs="Times New Roman"/>
          <w:sz w:val="24"/>
          <w:szCs w:val="24"/>
        </w:rPr>
        <w:t xml:space="preserve"> (электронно-оптического преобразователя) через разрез над большим вертелом в центральный и периферический отломки вводят гвоздь. Место перелома не обнажают, потому он малотравматичен.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Широкое распространение получил открытый метод введения гвоздя, при котором обнажают место перелома, а гвоздь вводят прямым или ретроградным  путём.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При прямом введении гвоздя вначале перфоратором в области вертельной ямки делают и проникают в мозговую полость проксимального отломка, затем в центральный отломок вводят штифт, сопоставляют отломки, после чего штифт забивают в периферический отломок.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При ретроградном способе введения штифта его вначале из области продвигают в мозговую полость  центрального отломка до соприкосновения с кожей. После разреза </w:t>
      </w:r>
      <w:r w:rsidRPr="00392414">
        <w:rPr>
          <w:rFonts w:ascii="Times New Roman" w:hAnsi="Times New Roman" w:cs="Times New Roman"/>
          <w:sz w:val="24"/>
          <w:szCs w:val="24"/>
        </w:rPr>
        <w:lastRenderedPageBreak/>
        <w:t>мягких тканей над концом штифта его ударами молотка доводят до конца центрального отломка.  После сопоставления отломков штифт забивают в периферический отломок.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Показания к применению интрамедуллярного остеосинтеза в последние десятилетия были расширены за счет введения в практику  блокируемых стержней, закрепляемых в от-ломках поперечными винтами, который делает возможной надежную фиксацию отломков при переломах, выходящих за пределы «классической» средней </w:t>
      </w:r>
      <w:proofErr w:type="gramStart"/>
      <w:r w:rsidRPr="00392414">
        <w:rPr>
          <w:rFonts w:ascii="Times New Roman" w:hAnsi="Times New Roman" w:cs="Times New Roman"/>
          <w:sz w:val="24"/>
          <w:szCs w:val="24"/>
        </w:rPr>
        <w:t>трети</w:t>
      </w:r>
      <w:proofErr w:type="gramEnd"/>
      <w:r w:rsidRPr="00392414">
        <w:rPr>
          <w:rFonts w:ascii="Times New Roman" w:hAnsi="Times New Roman" w:cs="Times New Roman"/>
          <w:sz w:val="24"/>
          <w:szCs w:val="24"/>
        </w:rPr>
        <w:t xml:space="preserve"> как в проксимальном, так и дистальном направлениях. Их использование особенно целесообразно при сложных, в том числе </w:t>
      </w:r>
      <w:proofErr w:type="spellStart"/>
      <w:r w:rsidRPr="00392414">
        <w:rPr>
          <w:rFonts w:ascii="Times New Roman" w:hAnsi="Times New Roman" w:cs="Times New Roman"/>
          <w:sz w:val="24"/>
          <w:szCs w:val="24"/>
        </w:rPr>
        <w:t>оскольчатых</w:t>
      </w:r>
      <w:proofErr w:type="spellEnd"/>
      <w:r w:rsidRPr="00392414">
        <w:rPr>
          <w:rFonts w:ascii="Times New Roman" w:hAnsi="Times New Roman" w:cs="Times New Roman"/>
          <w:sz w:val="24"/>
          <w:szCs w:val="24"/>
        </w:rPr>
        <w:t xml:space="preserve"> переломах.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Система блокированного остеосинтеза бедренной кости обеспечивает статическое и динамическое блокирование. </w:t>
      </w:r>
      <w:proofErr w:type="gramStart"/>
      <w:r w:rsidRPr="00392414">
        <w:rPr>
          <w:rFonts w:ascii="Times New Roman" w:hAnsi="Times New Roman" w:cs="Times New Roman"/>
          <w:sz w:val="24"/>
          <w:szCs w:val="24"/>
        </w:rPr>
        <w:t>Статическое блокирование проводят за счет введения винтов через отверстие в гвозде в проксимальном  и дистальном отделах, при этом предупреждается ротационное и телескопическое смещение отломков, предупреждается  укорочение конечности.</w:t>
      </w:r>
      <w:proofErr w:type="gramEnd"/>
      <w:r w:rsidRPr="00392414">
        <w:rPr>
          <w:rFonts w:ascii="Times New Roman" w:hAnsi="Times New Roman" w:cs="Times New Roman"/>
          <w:sz w:val="24"/>
          <w:szCs w:val="24"/>
        </w:rPr>
        <w:t xml:space="preserve"> Динамическое блокирование осуществляется за счет введения винтов проксимально или дистально от линии перелома. При динамическом блокировании нейтрализуются ротационные силы, но не исключается возможность телескопического смещения при </w:t>
      </w:r>
      <w:proofErr w:type="spellStart"/>
      <w:r w:rsidRPr="00392414">
        <w:rPr>
          <w:rFonts w:ascii="Times New Roman" w:hAnsi="Times New Roman" w:cs="Times New Roman"/>
          <w:sz w:val="24"/>
          <w:szCs w:val="24"/>
        </w:rPr>
        <w:t>оскольчатых</w:t>
      </w:r>
      <w:proofErr w:type="spellEnd"/>
      <w:r w:rsidRPr="00392414">
        <w:rPr>
          <w:rFonts w:ascii="Times New Roman" w:hAnsi="Times New Roman" w:cs="Times New Roman"/>
          <w:sz w:val="24"/>
          <w:szCs w:val="24"/>
        </w:rPr>
        <w:t xml:space="preserve"> переломах. В связи, с чем при раздробленных переломах ранняя нагрузка конечности не рекомендуется.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Послеоперационное лечение. Пациентам с переломами средних и дистальных отделов бедра на первые 4-5 дней придают в постели положение с согнутыми под углом 900 тазобедренным и коленным суставами. Желательным является использование при всех внутрисуставных переломах лечебной подвижной шины (Богданова) для обеспечения постоянных пассивных движений. С 5-го дня пациенту разрешают присаживаться в кровати и опускать ноги. Через день или два после этого он способен стоять с помощью костылей и производить частичную нагрузку конечности – около 10-15кг. Дальнейшее увеличение нагрузки на ногу зависит от типа перелома, примененного имплантата, качества репозиции и надежности фиксации отломков, клинической и рентгенологической </w:t>
      </w:r>
      <w:proofErr w:type="gramStart"/>
      <w:r w:rsidRPr="00392414">
        <w:rPr>
          <w:rFonts w:ascii="Times New Roman" w:hAnsi="Times New Roman" w:cs="Times New Roman"/>
          <w:sz w:val="24"/>
          <w:szCs w:val="24"/>
        </w:rPr>
        <w:t>кар-тины</w:t>
      </w:r>
      <w:proofErr w:type="gramEnd"/>
      <w:r w:rsidRPr="00392414">
        <w:rPr>
          <w:rFonts w:ascii="Times New Roman" w:hAnsi="Times New Roman" w:cs="Times New Roman"/>
          <w:sz w:val="24"/>
          <w:szCs w:val="24"/>
        </w:rPr>
        <w:t xml:space="preserve"> повреждения.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Внешний остеосинтез отломков при переломах бедренной кости.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Внешний остеосинтез отломков при переломах бедренной кости осуществляется по  показаниям, поскольку он чаще, чем внутренний остеосинтез, сопровождается специфическими осложнениями (повреждения спицами сосудисто-нервных пучков, появление дополнительных точек фиксации мышц и развитие контрактур). Метод показан при повреждениях, при которых выполнение внутреннего остеосинтеза может сопровождаться тяжелыми осложнениями:</w:t>
      </w: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1.Огнестрельные переломы бедренной кости.</w:t>
      </w: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2. Осложненные открытые переломы.</w:t>
      </w: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3. Закрытые </w:t>
      </w:r>
      <w:proofErr w:type="spellStart"/>
      <w:r w:rsidRPr="00392414">
        <w:rPr>
          <w:rFonts w:ascii="Times New Roman" w:hAnsi="Times New Roman" w:cs="Times New Roman"/>
          <w:sz w:val="24"/>
          <w:szCs w:val="24"/>
        </w:rPr>
        <w:t>оскольчатые</w:t>
      </w:r>
      <w:proofErr w:type="spellEnd"/>
      <w:r w:rsidRPr="00392414">
        <w:rPr>
          <w:rFonts w:ascii="Times New Roman" w:hAnsi="Times New Roman" w:cs="Times New Roman"/>
          <w:sz w:val="24"/>
          <w:szCs w:val="24"/>
        </w:rPr>
        <w:t>, многооскольчатые и сегментарные переломы.</w:t>
      </w: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>4. Сочетанные переломы бедра.</w:t>
      </w:r>
    </w:p>
    <w:p w:rsidR="00392414" w:rsidRPr="00392414" w:rsidRDefault="00392414" w:rsidP="00E7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414" w:rsidRPr="00392414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lastRenderedPageBreak/>
        <w:t>Внешний остеосинтез компрессионно-дистракционными или стержневыми аппаратами значительно расширяет возможности оперативного метода лечения огнестрельных переломов, обеспечивая закрытую или открытую репозицию отломков, прочную их фиксацию, сохраняя доступ к ране и снижая риск развития местных инфекционных раневых осложнений. В связи с наличием серьезных недостатков ведется постоянная работа по усовершенствованию приемов внешней фиксации и созданию новых аппаратов.</w:t>
      </w:r>
    </w:p>
    <w:p w:rsidR="00CC573E" w:rsidRDefault="00392414" w:rsidP="0039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414">
        <w:rPr>
          <w:rFonts w:ascii="Times New Roman" w:hAnsi="Times New Roman" w:cs="Times New Roman"/>
          <w:sz w:val="24"/>
          <w:szCs w:val="24"/>
        </w:rPr>
        <w:t xml:space="preserve">Внешний остеосинтез переломов бедренной кости аппаратом </w:t>
      </w:r>
      <w:proofErr w:type="spellStart"/>
      <w:r w:rsidRPr="00392414">
        <w:rPr>
          <w:rFonts w:ascii="Times New Roman" w:hAnsi="Times New Roman" w:cs="Times New Roman"/>
          <w:sz w:val="24"/>
          <w:szCs w:val="24"/>
        </w:rPr>
        <w:t>Илизарова</w:t>
      </w:r>
      <w:proofErr w:type="spellEnd"/>
      <w:r w:rsidRPr="00392414">
        <w:rPr>
          <w:rFonts w:ascii="Times New Roman" w:hAnsi="Times New Roman" w:cs="Times New Roman"/>
          <w:sz w:val="24"/>
          <w:szCs w:val="24"/>
        </w:rPr>
        <w:t>, не имея альтернативы при лечении последствий переломов (ложные суставы, деформации и укорочения) данный метод в настоящее время для лечения свежих переломов бедренной кости применяется редко.</w:t>
      </w:r>
    </w:p>
    <w:p w:rsidR="00A80A75" w:rsidRDefault="00A80A75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A75" w:rsidRPr="00A80A75" w:rsidRDefault="00A80A75" w:rsidP="003924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0A75">
        <w:rPr>
          <w:rFonts w:ascii="Times New Roman" w:hAnsi="Times New Roman" w:cs="Times New Roman"/>
          <w:b/>
          <w:sz w:val="28"/>
          <w:szCs w:val="28"/>
        </w:rPr>
        <w:t>Лечение данного пациента.</w:t>
      </w:r>
    </w:p>
    <w:p w:rsidR="00A80A75" w:rsidRDefault="00A80A75" w:rsidP="0039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7CB" w:rsidRPr="007657CB" w:rsidRDefault="007657C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7657CB">
        <w:rPr>
          <w:rFonts w:ascii="Times New Roman" w:hAnsi="Times New Roman" w:cs="Times New Roman"/>
          <w:sz w:val="24"/>
          <w:szCs w:val="24"/>
        </w:rPr>
        <w:t xml:space="preserve">проводится адекватное обезболивание места перелома (30—40 мл 1,5%-ного новокаина), анестетик вводится в гематому, а также в места введения спицы вплоть до надкостницы (вводят 15—25 мл 0,5%-ного раствора новокаина). Спицу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Pr="007657CB">
        <w:rPr>
          <w:rFonts w:ascii="Times New Roman" w:hAnsi="Times New Roman" w:cs="Times New Roman"/>
          <w:sz w:val="24"/>
          <w:szCs w:val="24"/>
        </w:rPr>
        <w:t>за бугристость большеберцовой кости.</w:t>
      </w:r>
    </w:p>
    <w:p w:rsidR="007657CB" w:rsidRPr="007657CB" w:rsidRDefault="007657C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Спицу </w:t>
      </w:r>
      <w:r w:rsidRPr="007657CB">
        <w:rPr>
          <w:rFonts w:ascii="Times New Roman" w:hAnsi="Times New Roman" w:cs="Times New Roman"/>
          <w:sz w:val="24"/>
          <w:szCs w:val="24"/>
        </w:rPr>
        <w:t>вводить удобнее в направлении снаружи внутрь.</w:t>
      </w:r>
    </w:p>
    <w:p w:rsidR="007657CB" w:rsidRPr="007657CB" w:rsidRDefault="007657C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CB">
        <w:rPr>
          <w:rFonts w:ascii="Times New Roman" w:hAnsi="Times New Roman" w:cs="Times New Roman"/>
          <w:sz w:val="24"/>
          <w:szCs w:val="24"/>
        </w:rPr>
        <w:t>Спицу вводят в кость, строго соблюдая правила асептики и антисептики. После выполнения данной манипуляции накладывается асептическая повязка.</w:t>
      </w:r>
    </w:p>
    <w:p w:rsidR="007657CB" w:rsidRPr="007657CB" w:rsidRDefault="007657C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CB">
        <w:rPr>
          <w:rFonts w:ascii="Times New Roman" w:hAnsi="Times New Roman" w:cs="Times New Roman"/>
          <w:sz w:val="24"/>
          <w:szCs w:val="24"/>
        </w:rPr>
        <w:t xml:space="preserve">В дальнейшем спицу прикрепляют к скобе </w:t>
      </w:r>
      <w:proofErr w:type="spellStart"/>
      <w:r w:rsidRPr="007657CB">
        <w:rPr>
          <w:rFonts w:ascii="Times New Roman" w:hAnsi="Times New Roman" w:cs="Times New Roman"/>
          <w:sz w:val="24"/>
          <w:szCs w:val="24"/>
        </w:rPr>
        <w:t>Киршнера</w:t>
      </w:r>
      <w:proofErr w:type="spellEnd"/>
      <w:r w:rsidRPr="007657CB">
        <w:rPr>
          <w:rFonts w:ascii="Times New Roman" w:hAnsi="Times New Roman" w:cs="Times New Roman"/>
          <w:sz w:val="24"/>
          <w:szCs w:val="24"/>
        </w:rPr>
        <w:t xml:space="preserve"> или ЦИТО, к которой крепится шнур или прочная леска. Последнюю перебрасывают через специальные блоки и к концу ее подвешивают грузы.</w:t>
      </w:r>
    </w:p>
    <w:p w:rsidR="007657CB" w:rsidRPr="007657CB" w:rsidRDefault="007657C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>Груз 5 кг, к 20</w:t>
      </w:r>
      <w:r w:rsidRPr="0020655D">
        <w:rPr>
          <w:rFonts w:ascii="Times New Roman" w:eastAsia="Batang" w:hAnsi="Times New Roman" w:cs="Times New Roman"/>
          <w:color w:val="000000"/>
          <w:sz w:val="24"/>
          <w:szCs w:val="24"/>
          <w:vertAlign w:val="superscript"/>
        </w:rPr>
        <w:t xml:space="preserve">00 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>груз увеличен до 8 кг.</w:t>
      </w:r>
    </w:p>
    <w:p w:rsidR="00A80A75" w:rsidRDefault="007657C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7CB">
        <w:rPr>
          <w:rFonts w:ascii="Times New Roman" w:hAnsi="Times New Roman" w:cs="Times New Roman"/>
          <w:sz w:val="24"/>
          <w:szCs w:val="24"/>
        </w:rPr>
        <w:t>Конечности придают среднефизиологическое положение — легкое сгибание в тазобедренном и коленном суставах (до угла в 150—165°), периферический отдел конечности устанавливают по оси центрального фрагмента.</w:t>
      </w:r>
    </w:p>
    <w:p w:rsidR="00E2558B" w:rsidRDefault="00E2558B" w:rsidP="0076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58B" w:rsidRDefault="00E2558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Медикаментозное лечение.</w:t>
      </w:r>
    </w:p>
    <w:p w:rsidR="00E2558B" w:rsidRDefault="00E2558B" w:rsidP="0076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58B" w:rsidRDefault="00E2558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2,0 - 3 раза в день внутримышечно</w:t>
      </w:r>
    </w:p>
    <w:p w:rsidR="00E2558B" w:rsidRDefault="00E2558B" w:rsidP="007657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B">
        <w:rPr>
          <w:rFonts w:ascii="Times New Roman" w:hAnsi="Times New Roman" w:cs="Times New Roman"/>
          <w:sz w:val="24"/>
          <w:szCs w:val="24"/>
        </w:rPr>
        <w:t>Кальций-Д3 Никомед</w:t>
      </w:r>
      <w:r>
        <w:rPr>
          <w:rFonts w:ascii="Times New Roman" w:hAnsi="Times New Roman" w:cs="Times New Roman"/>
          <w:sz w:val="24"/>
          <w:szCs w:val="24"/>
        </w:rPr>
        <w:t xml:space="preserve"> 1 таблетка - 2 раза в день</w:t>
      </w:r>
    </w:p>
    <w:p w:rsidR="00E2558B" w:rsidRDefault="00E2558B" w:rsidP="007657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0D" w:rsidRDefault="00A5460D" w:rsidP="0076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460D">
        <w:rPr>
          <w:rFonts w:ascii="Times New Roman" w:hAnsi="Times New Roman" w:cs="Times New Roman"/>
          <w:b/>
          <w:sz w:val="28"/>
          <w:szCs w:val="28"/>
        </w:rPr>
        <w:t>Дневники.</w:t>
      </w:r>
    </w:p>
    <w:p w:rsidR="00A5460D" w:rsidRDefault="00A5460D" w:rsidP="007657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460D" w:rsidRP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11.02.13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Жалобы на вы</w:t>
      </w:r>
      <w:r>
        <w:rPr>
          <w:rFonts w:ascii="Times New Roman" w:hAnsi="Times New Roman" w:cs="Times New Roman"/>
          <w:sz w:val="24"/>
          <w:szCs w:val="24"/>
        </w:rPr>
        <w:t xml:space="preserve">нужденное положение тела,  боль в области верхней </w:t>
      </w:r>
      <w:r w:rsidRPr="00A5460D">
        <w:rPr>
          <w:rFonts w:ascii="Times New Roman" w:hAnsi="Times New Roman" w:cs="Times New Roman"/>
          <w:sz w:val="24"/>
          <w:szCs w:val="24"/>
        </w:rPr>
        <w:t xml:space="preserve"> трети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8D4">
        <w:rPr>
          <w:rFonts w:ascii="Times New Roman" w:hAnsi="Times New Roman" w:cs="Times New Roman"/>
          <w:sz w:val="24"/>
          <w:szCs w:val="24"/>
        </w:rPr>
        <w:t>правого</w:t>
      </w:r>
      <w:r w:rsidRPr="00A5460D">
        <w:rPr>
          <w:rFonts w:ascii="Times New Roman" w:hAnsi="Times New Roman" w:cs="Times New Roman"/>
          <w:sz w:val="24"/>
          <w:szCs w:val="24"/>
        </w:rPr>
        <w:t xml:space="preserve"> бедра, возникающую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0D">
        <w:rPr>
          <w:rFonts w:ascii="Times New Roman" w:hAnsi="Times New Roman" w:cs="Times New Roman"/>
          <w:sz w:val="24"/>
          <w:szCs w:val="24"/>
        </w:rPr>
        <w:t xml:space="preserve">незначительных движениях конечностью, не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иррадиирующую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>, общую слабос</w:t>
      </w:r>
      <w:r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A5460D" w:rsidRP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Общее с</w:t>
      </w:r>
      <w:r>
        <w:rPr>
          <w:rFonts w:ascii="Times New Roman" w:hAnsi="Times New Roman" w:cs="Times New Roman"/>
          <w:sz w:val="24"/>
          <w:szCs w:val="24"/>
        </w:rPr>
        <w:t>остояние удовлетворительное.</w:t>
      </w:r>
      <w:r w:rsidRPr="00A5460D">
        <w:rPr>
          <w:rFonts w:ascii="Times New Roman" w:hAnsi="Times New Roman" w:cs="Times New Roman"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sz w:val="24"/>
          <w:szCs w:val="24"/>
        </w:rPr>
        <w:t>ература тела 36,6</w:t>
      </w:r>
      <w:r w:rsidRPr="00A546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4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0D">
        <w:rPr>
          <w:rFonts w:ascii="Times New Roman" w:hAnsi="Times New Roman" w:cs="Times New Roman"/>
          <w:sz w:val="24"/>
          <w:szCs w:val="24"/>
        </w:rPr>
        <w:t>Кожа и видимые слизистые без особенностей. В легких дыхание  везикулярное, хрипов нет. Тоны сердца ясные, ри</w:t>
      </w:r>
      <w:r>
        <w:rPr>
          <w:rFonts w:ascii="Times New Roman" w:hAnsi="Times New Roman" w:cs="Times New Roman"/>
          <w:sz w:val="24"/>
          <w:szCs w:val="24"/>
        </w:rPr>
        <w:t>тмичные. Пульс 88 уд/мин, АД 120/8</w:t>
      </w:r>
      <w:r w:rsidRPr="00A5460D">
        <w:rPr>
          <w:rFonts w:ascii="Times New Roman" w:hAnsi="Times New Roman" w:cs="Times New Roman"/>
          <w:sz w:val="24"/>
          <w:szCs w:val="24"/>
        </w:rPr>
        <w:t>0 мм</w:t>
      </w:r>
      <w:proofErr w:type="gramStart"/>
      <w:r w:rsidRPr="00A5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6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460D">
        <w:rPr>
          <w:rFonts w:ascii="Times New Roman" w:hAnsi="Times New Roman" w:cs="Times New Roman"/>
          <w:sz w:val="24"/>
          <w:szCs w:val="24"/>
        </w:rPr>
        <w:t>т. ст. Язык влажный, чистый. Живот при пальпации - мягкий, безболезненный.</w:t>
      </w:r>
    </w:p>
    <w:p w:rsidR="00A5460D" w:rsidRP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Со слов больного аппетит хороший. Стул, диурез в норме.</w:t>
      </w:r>
    </w:p>
    <w:p w:rsidR="005A08D4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Скелетное вытяжение исправно.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Режим постельный.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2,0 - 3 раза в день внутримышечно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B">
        <w:rPr>
          <w:rFonts w:ascii="Times New Roman" w:hAnsi="Times New Roman" w:cs="Times New Roman"/>
          <w:sz w:val="24"/>
          <w:szCs w:val="24"/>
        </w:rPr>
        <w:t>Кальций-Д3 Никомед</w:t>
      </w:r>
      <w:r>
        <w:rPr>
          <w:rFonts w:ascii="Times New Roman" w:hAnsi="Times New Roman" w:cs="Times New Roman"/>
          <w:sz w:val="24"/>
          <w:szCs w:val="24"/>
        </w:rPr>
        <w:t xml:space="preserve"> 1 таблетка - 2 раза в день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0D" w:rsidRP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12.02.13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Жалобы на вы</w:t>
      </w:r>
      <w:r>
        <w:rPr>
          <w:rFonts w:ascii="Times New Roman" w:hAnsi="Times New Roman" w:cs="Times New Roman"/>
          <w:sz w:val="24"/>
          <w:szCs w:val="24"/>
        </w:rPr>
        <w:t xml:space="preserve">нужденное положение тела,  боль в области верхней </w:t>
      </w:r>
      <w:r w:rsidRPr="00A5460D">
        <w:rPr>
          <w:rFonts w:ascii="Times New Roman" w:hAnsi="Times New Roman" w:cs="Times New Roman"/>
          <w:sz w:val="24"/>
          <w:szCs w:val="24"/>
        </w:rPr>
        <w:t xml:space="preserve"> трети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8D4">
        <w:rPr>
          <w:rFonts w:ascii="Times New Roman" w:hAnsi="Times New Roman" w:cs="Times New Roman"/>
          <w:sz w:val="24"/>
          <w:szCs w:val="24"/>
        </w:rPr>
        <w:t>правого</w:t>
      </w:r>
      <w:r w:rsidRPr="00A5460D">
        <w:rPr>
          <w:rFonts w:ascii="Times New Roman" w:hAnsi="Times New Roman" w:cs="Times New Roman"/>
          <w:sz w:val="24"/>
          <w:szCs w:val="24"/>
        </w:rPr>
        <w:t xml:space="preserve"> бедра, возникающую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0D">
        <w:rPr>
          <w:rFonts w:ascii="Times New Roman" w:hAnsi="Times New Roman" w:cs="Times New Roman"/>
          <w:sz w:val="24"/>
          <w:szCs w:val="24"/>
        </w:rPr>
        <w:t xml:space="preserve">незначительных движениях конечностью, не </w:t>
      </w:r>
      <w:proofErr w:type="spellStart"/>
      <w:r w:rsidRPr="00A5460D">
        <w:rPr>
          <w:rFonts w:ascii="Times New Roman" w:hAnsi="Times New Roman" w:cs="Times New Roman"/>
          <w:sz w:val="24"/>
          <w:szCs w:val="24"/>
        </w:rPr>
        <w:t>иррадиирующую</w:t>
      </w:r>
      <w:proofErr w:type="spellEnd"/>
      <w:r w:rsidRPr="00A5460D">
        <w:rPr>
          <w:rFonts w:ascii="Times New Roman" w:hAnsi="Times New Roman" w:cs="Times New Roman"/>
          <w:sz w:val="24"/>
          <w:szCs w:val="24"/>
        </w:rPr>
        <w:t>, общую слабос</w:t>
      </w:r>
      <w:r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A5460D" w:rsidRP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Общее с</w:t>
      </w:r>
      <w:r>
        <w:rPr>
          <w:rFonts w:ascii="Times New Roman" w:hAnsi="Times New Roman" w:cs="Times New Roman"/>
          <w:sz w:val="24"/>
          <w:szCs w:val="24"/>
        </w:rPr>
        <w:t>остояние удовлетворительное.</w:t>
      </w:r>
      <w:r w:rsidRPr="00A5460D">
        <w:rPr>
          <w:rFonts w:ascii="Times New Roman" w:hAnsi="Times New Roman" w:cs="Times New Roman"/>
          <w:sz w:val="24"/>
          <w:szCs w:val="24"/>
        </w:rPr>
        <w:t xml:space="preserve"> Темп</w:t>
      </w:r>
      <w:r>
        <w:rPr>
          <w:rFonts w:ascii="Times New Roman" w:hAnsi="Times New Roman" w:cs="Times New Roman"/>
          <w:sz w:val="24"/>
          <w:szCs w:val="24"/>
        </w:rPr>
        <w:t>ература тела 36,8</w:t>
      </w:r>
      <w:r w:rsidRPr="00A546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46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60D">
        <w:rPr>
          <w:rFonts w:ascii="Times New Roman" w:hAnsi="Times New Roman" w:cs="Times New Roman"/>
          <w:sz w:val="24"/>
          <w:szCs w:val="24"/>
        </w:rPr>
        <w:t>Кожа и видимые слизистые без особенностей. В легких дыхание  везикулярное, хрипов нет. Тоны сердца ясные, ри</w:t>
      </w:r>
      <w:r>
        <w:rPr>
          <w:rFonts w:ascii="Times New Roman" w:hAnsi="Times New Roman" w:cs="Times New Roman"/>
          <w:sz w:val="24"/>
          <w:szCs w:val="24"/>
        </w:rPr>
        <w:t>тмичные. Пульс 75 уд/мин, АД 120/9</w:t>
      </w:r>
      <w:r w:rsidRPr="00A5460D">
        <w:rPr>
          <w:rFonts w:ascii="Times New Roman" w:hAnsi="Times New Roman" w:cs="Times New Roman"/>
          <w:sz w:val="24"/>
          <w:szCs w:val="24"/>
        </w:rPr>
        <w:t>0 мм</w:t>
      </w:r>
      <w:proofErr w:type="gramStart"/>
      <w:r w:rsidRPr="00A5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6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5460D">
        <w:rPr>
          <w:rFonts w:ascii="Times New Roman" w:hAnsi="Times New Roman" w:cs="Times New Roman"/>
          <w:sz w:val="24"/>
          <w:szCs w:val="24"/>
        </w:rPr>
        <w:t>т. ст. Язык влажный, чистый. Живот при пальпации - мягкий, безболезненный.</w:t>
      </w:r>
    </w:p>
    <w:p w:rsidR="00A5460D" w:rsidRP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Со слов больного аппетит хороший. Стул, диурез в норме.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60D">
        <w:rPr>
          <w:rFonts w:ascii="Times New Roman" w:hAnsi="Times New Roman" w:cs="Times New Roman"/>
          <w:sz w:val="24"/>
          <w:szCs w:val="24"/>
        </w:rPr>
        <w:t>Скелетное вытяжение исправно.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постельный.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2,0 - 3 раза в день внутримышечно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58B">
        <w:rPr>
          <w:rFonts w:ascii="Times New Roman" w:hAnsi="Times New Roman" w:cs="Times New Roman"/>
          <w:sz w:val="24"/>
          <w:szCs w:val="24"/>
        </w:rPr>
        <w:t>Кальций-Д3 Никомед</w:t>
      </w:r>
      <w:r>
        <w:rPr>
          <w:rFonts w:ascii="Times New Roman" w:hAnsi="Times New Roman" w:cs="Times New Roman"/>
          <w:sz w:val="24"/>
          <w:szCs w:val="24"/>
        </w:rPr>
        <w:t xml:space="preserve"> 1 таблетка - 2 раза в день.</w:t>
      </w:r>
    </w:p>
    <w:p w:rsidR="00A5460D" w:rsidRDefault="00A5460D" w:rsidP="00A546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60D" w:rsidRPr="00A5460D" w:rsidRDefault="00A5460D" w:rsidP="00E47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460D">
        <w:rPr>
          <w:rFonts w:ascii="Times New Roman" w:hAnsi="Times New Roman" w:cs="Times New Roman"/>
          <w:b/>
          <w:sz w:val="28"/>
          <w:szCs w:val="28"/>
        </w:rPr>
        <w:t>Эпикриз.</w:t>
      </w:r>
    </w:p>
    <w:p w:rsidR="00E470A3" w:rsidRDefault="00E470A3" w:rsidP="00E47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8D4" w:rsidRDefault="00BF0568" w:rsidP="005A0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68">
        <w:rPr>
          <w:rFonts w:ascii="Times New Roman" w:hAnsi="Times New Roman" w:cs="Times New Roman"/>
          <w:sz w:val="24"/>
          <w:szCs w:val="24"/>
        </w:rPr>
        <w:t>______________</w:t>
      </w:r>
      <w:r w:rsidR="00E470A3">
        <w:rPr>
          <w:rFonts w:ascii="Times New Roman" w:hAnsi="Times New Roman" w:cs="Times New Roman"/>
          <w:sz w:val="24"/>
          <w:szCs w:val="24"/>
        </w:rPr>
        <w:t xml:space="preserve">, </w:t>
      </w:r>
      <w:r w:rsidR="00E470A3" w:rsidRPr="00E470A3">
        <w:rPr>
          <w:rFonts w:ascii="Times New Roman" w:hAnsi="Times New Roman" w:cs="Times New Roman"/>
          <w:sz w:val="24"/>
          <w:szCs w:val="24"/>
        </w:rPr>
        <w:t>45 лет</w:t>
      </w:r>
      <w:r w:rsidR="00E470A3">
        <w:rPr>
          <w:rFonts w:ascii="Times New Roman" w:hAnsi="Times New Roman" w:cs="Times New Roman"/>
          <w:sz w:val="24"/>
          <w:szCs w:val="24"/>
        </w:rPr>
        <w:t xml:space="preserve"> поступил в стационар 6.02.13 с диагнозом </w:t>
      </w:r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Закрытый перелом правого бедра. Алкогольное опьянение. При поступлении жаловался </w:t>
      </w:r>
      <w:r w:rsidR="00E470A3">
        <w:rPr>
          <w:rFonts w:ascii="Times New Roman" w:hAnsi="Times New Roman" w:cs="Times New Roman"/>
          <w:sz w:val="24"/>
          <w:szCs w:val="24"/>
        </w:rPr>
        <w:t>на резкую, сильную, постоянную боль в правом бедре, отёк правого бедра. Травму получил 20.01.13 в быту.</w:t>
      </w:r>
      <w:r w:rsidR="00E470A3" w:rsidRP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Транспортировался в приёмное отделение </w:t>
      </w:r>
      <w:proofErr w:type="spellStart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>Лепельской</w:t>
      </w:r>
      <w:proofErr w:type="spellEnd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центральной районной больницы. В </w:t>
      </w:r>
      <w:proofErr w:type="spellStart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>Лепельской</w:t>
      </w:r>
      <w:proofErr w:type="spellEnd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больнице после проведения соответствующих исследований был выставлен диагноз: Закрытый </w:t>
      </w:r>
      <w:proofErr w:type="spellStart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>оскольчатый</w:t>
      </w:r>
      <w:proofErr w:type="spellEnd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перелом верхней трети правой бедренной кости со смещением. Алкогольное опьянение 2,17%</w:t>
      </w:r>
      <w:r w:rsidR="00E470A3" w:rsidRPr="003E45D8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>0</w:t>
      </w:r>
      <w:r w:rsidR="00E470A3">
        <w:rPr>
          <w:rFonts w:ascii="Times New Roman" w:eastAsia="Batang" w:hAnsi="Times New Roman" w:cs="Times New Roman"/>
          <w:color w:val="000000"/>
          <w:sz w:val="24"/>
          <w:szCs w:val="24"/>
          <w:vertAlign w:val="subscript"/>
        </w:rPr>
        <w:t xml:space="preserve">. </w:t>
      </w:r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20.01.13 наложено скелетное вытяжение за мыщелки бедренной кости. 6.02.2013 поступил в Витебскую областную клиническую больницу для дальнейшего лечения. В областной больнице сделано повторное рентгенологическое исследование. Результат:</w:t>
      </w:r>
      <w:r w:rsidR="00E470A3" w:rsidRP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</w:t>
      </w:r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 рентгенограмме правого тазобедренного сустава определяется </w:t>
      </w:r>
      <w:proofErr w:type="spellStart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>подвертельный</w:t>
      </w:r>
      <w:proofErr w:type="spellEnd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перелом правой бедренной кости со смещением отломков на ½ ширины диафиза и с захождением их по длине на 6 см. На основании вышеперечисленных данных был выставлен диагноз: Закрытый </w:t>
      </w:r>
      <w:proofErr w:type="spellStart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>подвертельный</w:t>
      </w:r>
      <w:proofErr w:type="spellEnd"/>
      <w:r w:rsidR="00E470A3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перелом правой бедренной кости со смещением отломков по длине и ширине. После чего было назначено лечение: скелетное вытяжение за бугристость большеберцовой кости, груз 8 кг. </w:t>
      </w:r>
      <w:proofErr w:type="spellStart"/>
      <w:r w:rsidR="005A08D4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="005A08D4">
        <w:rPr>
          <w:rFonts w:ascii="Times New Roman" w:hAnsi="Times New Roman" w:cs="Times New Roman"/>
          <w:sz w:val="24"/>
          <w:szCs w:val="24"/>
        </w:rPr>
        <w:t xml:space="preserve"> 2,0 - 3 раза в день внутримышечно, </w:t>
      </w:r>
      <w:r w:rsidR="005A08D4" w:rsidRPr="00E2558B">
        <w:rPr>
          <w:rFonts w:ascii="Times New Roman" w:hAnsi="Times New Roman" w:cs="Times New Roman"/>
          <w:sz w:val="24"/>
          <w:szCs w:val="24"/>
        </w:rPr>
        <w:t>Кальций-Д3 Никомед</w:t>
      </w:r>
      <w:r w:rsidR="005A08D4">
        <w:rPr>
          <w:rFonts w:ascii="Times New Roman" w:hAnsi="Times New Roman" w:cs="Times New Roman"/>
          <w:sz w:val="24"/>
          <w:szCs w:val="24"/>
        </w:rPr>
        <w:t xml:space="preserve"> 1 таблетка - 2 раза в день. Лечение в больнице продолжает.</w:t>
      </w:r>
    </w:p>
    <w:p w:rsidR="005A08D4" w:rsidRDefault="005A08D4" w:rsidP="005A0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лечения в поликлинике.</w:t>
      </w:r>
    </w:p>
    <w:p w:rsidR="0014759C" w:rsidRPr="0014759C" w:rsidRDefault="0014759C" w:rsidP="0014759C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59C">
        <w:rPr>
          <w:rFonts w:ascii="Times New Roman" w:eastAsia="Calibri" w:hAnsi="Times New Roman" w:cs="Times New Roman"/>
          <w:sz w:val="24"/>
          <w:szCs w:val="24"/>
        </w:rPr>
        <w:t>Иммобилизация конечности в течение 10-12 недель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59C" w:rsidRPr="0014759C" w:rsidRDefault="0014759C" w:rsidP="0014759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59C">
        <w:rPr>
          <w:rFonts w:ascii="Times New Roman" w:eastAsia="Calibri" w:hAnsi="Times New Roman" w:cs="Times New Roman"/>
          <w:sz w:val="24"/>
          <w:szCs w:val="24"/>
        </w:rPr>
        <w:t>Медикаментозное лечение:</w:t>
      </w:r>
      <w:r w:rsidRPr="0014759C">
        <w:rPr>
          <w:rFonts w:ascii="Times New Roman" w:hAnsi="Times New Roman" w:cs="Times New Roman"/>
          <w:sz w:val="24"/>
          <w:szCs w:val="24"/>
        </w:rPr>
        <w:t xml:space="preserve"> Кальций-Д3 Никомед 1 таблетка - 2 раза в день.</w:t>
      </w:r>
    </w:p>
    <w:p w:rsidR="00E70E59" w:rsidRDefault="0014759C" w:rsidP="00E70E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Контрольное рентгенологическое исследование.</w:t>
      </w:r>
    </w:p>
    <w:p w:rsidR="00E70E59" w:rsidRDefault="00E70E59" w:rsidP="00E70E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0E59">
        <w:rPr>
          <w:rFonts w:ascii="Times New Roman" w:hAnsi="Times New Roman" w:cs="Times New Roman"/>
          <w:sz w:val="24"/>
          <w:szCs w:val="24"/>
        </w:rPr>
        <w:t xml:space="preserve">Рекомендации после снятия гипса: массаж ягодиц, бедер, голеней в </w:t>
      </w:r>
      <w:proofErr w:type="spellStart"/>
      <w:r w:rsidRPr="00E70E59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E70E59">
        <w:rPr>
          <w:rFonts w:ascii="Times New Roman" w:hAnsi="Times New Roman" w:cs="Times New Roman"/>
          <w:sz w:val="24"/>
          <w:szCs w:val="24"/>
        </w:rPr>
        <w:t xml:space="preserve">. 10 дней; ЛФК, направленная  на сохранение объема движения в </w:t>
      </w:r>
      <w:proofErr w:type="spellStart"/>
      <w:r w:rsidRPr="00E70E59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E70E59">
        <w:rPr>
          <w:rFonts w:ascii="Times New Roman" w:hAnsi="Times New Roman" w:cs="Times New Roman"/>
          <w:sz w:val="24"/>
          <w:szCs w:val="24"/>
        </w:rPr>
        <w:t xml:space="preserve">. 10 дней; </w:t>
      </w:r>
      <w:proofErr w:type="spellStart"/>
      <w:r w:rsidRPr="00E70E59">
        <w:rPr>
          <w:rFonts w:ascii="Times New Roman" w:hAnsi="Times New Roman" w:cs="Times New Roman"/>
          <w:sz w:val="24"/>
          <w:szCs w:val="24"/>
        </w:rPr>
        <w:t>парафино</w:t>
      </w:r>
      <w:proofErr w:type="spellEnd"/>
      <w:r w:rsidRPr="00E70E59">
        <w:rPr>
          <w:rFonts w:ascii="Times New Roman" w:hAnsi="Times New Roman" w:cs="Times New Roman"/>
          <w:sz w:val="24"/>
          <w:szCs w:val="24"/>
        </w:rPr>
        <w:t xml:space="preserve">-озокеритовые аппликации в </w:t>
      </w:r>
      <w:proofErr w:type="spellStart"/>
      <w:r w:rsidRPr="00E70E59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Pr="00E70E59">
        <w:rPr>
          <w:rFonts w:ascii="Times New Roman" w:hAnsi="Times New Roman" w:cs="Times New Roman"/>
          <w:sz w:val="24"/>
          <w:szCs w:val="24"/>
        </w:rPr>
        <w:t>. 10 дней на область поражения.</w:t>
      </w:r>
      <w:proofErr w:type="gramEnd"/>
    </w:p>
    <w:p w:rsidR="00E70E59" w:rsidRDefault="00E70E59" w:rsidP="00E70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E59" w:rsidRDefault="00E70E59" w:rsidP="00E70E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EB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70E59" w:rsidRDefault="00E70E59" w:rsidP="00E70E59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«Травматология и ортопедия» Юмашев Г.Ю., Издательство «Медицина», Москва 1977 г., стр. 277-281.</w:t>
      </w:r>
    </w:p>
    <w:p w:rsidR="00E70E59" w:rsidRDefault="00E70E59" w:rsidP="00E70E59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«Травматология и ортопедия» Корнилов Н.В., Издательство «Гиппократ», Санкт-Петербург 2001 г, стр.139-141.</w:t>
      </w:r>
    </w:p>
    <w:p w:rsidR="00CC573E" w:rsidRPr="00CC573E" w:rsidRDefault="00E70E59" w:rsidP="00BF0568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F0568" w:rsidRPr="00CC573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CC573E" w:rsidRPr="00CC573E" w:rsidSect="0054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9CB"/>
    <w:multiLevelType w:val="hybridMultilevel"/>
    <w:tmpl w:val="C4FA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36A1"/>
    <w:multiLevelType w:val="hybridMultilevel"/>
    <w:tmpl w:val="E8B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B6750"/>
    <w:multiLevelType w:val="hybridMultilevel"/>
    <w:tmpl w:val="C4FA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5101"/>
    <w:multiLevelType w:val="hybridMultilevel"/>
    <w:tmpl w:val="62AA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2BD6"/>
    <w:multiLevelType w:val="hybridMultilevel"/>
    <w:tmpl w:val="6DA26AE8"/>
    <w:lvl w:ilvl="0" w:tplc="35C056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E2608"/>
    <w:multiLevelType w:val="hybridMultilevel"/>
    <w:tmpl w:val="03AE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A1B"/>
    <w:rsid w:val="000D6AEF"/>
    <w:rsid w:val="000E4458"/>
    <w:rsid w:val="0014759C"/>
    <w:rsid w:val="001F5187"/>
    <w:rsid w:val="0020655D"/>
    <w:rsid w:val="002F15B1"/>
    <w:rsid w:val="00310659"/>
    <w:rsid w:val="0035022F"/>
    <w:rsid w:val="00392414"/>
    <w:rsid w:val="003E45D8"/>
    <w:rsid w:val="00502A1B"/>
    <w:rsid w:val="005470EA"/>
    <w:rsid w:val="005A08D4"/>
    <w:rsid w:val="00692ECE"/>
    <w:rsid w:val="006A6F59"/>
    <w:rsid w:val="006F2F6E"/>
    <w:rsid w:val="007657CB"/>
    <w:rsid w:val="008D3909"/>
    <w:rsid w:val="008F557F"/>
    <w:rsid w:val="009301B9"/>
    <w:rsid w:val="00A5460D"/>
    <w:rsid w:val="00A80A75"/>
    <w:rsid w:val="00BF0568"/>
    <w:rsid w:val="00C32610"/>
    <w:rsid w:val="00CC573E"/>
    <w:rsid w:val="00E2558B"/>
    <w:rsid w:val="00E470A3"/>
    <w:rsid w:val="00E70E59"/>
    <w:rsid w:val="00E7227A"/>
    <w:rsid w:val="00EB10A7"/>
    <w:rsid w:val="00E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1B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3502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5022F"/>
  </w:style>
  <w:style w:type="paragraph" w:styleId="a6">
    <w:name w:val="Balloon Text"/>
    <w:basedOn w:val="a"/>
    <w:link w:val="a7"/>
    <w:uiPriority w:val="99"/>
    <w:semiHidden/>
    <w:unhideWhenUsed/>
    <w:rsid w:val="00EB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0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1475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7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Igor</cp:lastModifiedBy>
  <cp:revision>5</cp:revision>
  <cp:lastPrinted>2013-02-14T17:28:00Z</cp:lastPrinted>
  <dcterms:created xsi:type="dcterms:W3CDTF">2013-02-13T16:20:00Z</dcterms:created>
  <dcterms:modified xsi:type="dcterms:W3CDTF">2013-11-13T13:52:00Z</dcterms:modified>
</cp:coreProperties>
</file>