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0792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Введение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здорового образа жизни необходимо знать каждому, кто хочет поменьше тратить времени и денег на лечение всевозможных болезней.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Давно установлено, что многих неприятностей со здоровьем можно было бы избежать, если бы в современном обществе </w:t>
      </w:r>
      <w:r>
        <w:rPr>
          <w:sz w:val="28"/>
          <w:szCs w:val="28"/>
        </w:rPr>
        <w:t xml:space="preserve">существовала культура здорового образа жизни.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Никакие сверхновые технологии не помогут человеку, если он сам не позаботится о своем здоровье, которое на 50-60% определяется образом жизни.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составляющие здорового образа жизни - это отказ от вредных </w:t>
      </w:r>
      <w:r>
        <w:rPr>
          <w:sz w:val="28"/>
          <w:szCs w:val="28"/>
        </w:rPr>
        <w:t xml:space="preserve">привычек, здоровое рациональное питание, сбалансированный режим физических нагрузок, плодотворная трудовая деятельность.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эта тема актуальна как никогда. Не секрет, что среднестатистический россиянин начинает заботиться о своем здоровье лишь после </w:t>
      </w:r>
      <w:r>
        <w:rPr>
          <w:sz w:val="28"/>
          <w:szCs w:val="28"/>
        </w:rPr>
        <w:t xml:space="preserve">того, как недуг заявит о себе целым «букетом» серьезных симптомов, свидетельствующих о наличии хронического заболевания. А ведь многие болезни можно предотвратить, и для этого не требуется каких-то сверхъестественных усилий. Одним из путей решения данного </w:t>
      </w:r>
      <w:r>
        <w:rPr>
          <w:sz w:val="28"/>
          <w:szCs w:val="28"/>
        </w:rPr>
        <w:t>вопроса является пропаганда здорового образа жизни и профилактика заболеваний.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жизни, - комплекс оздоровительных мероприятий, направленных на развитие и укрепление здоровья человека - одно из стратегических направлений воспитани</w:t>
      </w:r>
      <w:r>
        <w:rPr>
          <w:sz w:val="28"/>
          <w:szCs w:val="28"/>
        </w:rPr>
        <w:t>я.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данной работы: изучить </w:t>
      </w:r>
      <w:r>
        <w:rPr>
          <w:color w:val="000000"/>
          <w:sz w:val="28"/>
          <w:szCs w:val="28"/>
        </w:rPr>
        <w:t>основные пути формирования здорового образа жизни для различных контингентов населения, роль физической культуры и спорта в утверждении здорового образа жизни.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научно-методической литературы.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0792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65F91"/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</w:t>
      </w:r>
      <w:r>
        <w:rPr>
          <w:sz w:val="28"/>
          <w:szCs w:val="28"/>
        </w:rPr>
        <w:t>ва 1. Основы здорового образа жизни</w:t>
      </w:r>
    </w:p>
    <w:p w:rsidR="00000000" w:rsidRDefault="005D0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Понятие «здоровый образ жизни»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«здоровый образ жизни» применяется все чаше, но остается спорным. Самое простое определение здорового образа жизни можно свести к формуле: «Это все, что в поведении и деятельно</w:t>
      </w:r>
      <w:r>
        <w:rPr>
          <w:color w:val="000000"/>
          <w:sz w:val="28"/>
          <w:szCs w:val="28"/>
        </w:rPr>
        <w:t xml:space="preserve">сти людей благотворно влияет на их здоровье». Однако сюда нужно включить все позитивные для здоровья стороны, т.е. аспекты, виды активности - трудовой, социальной, интеллектуальной, образовательной, физической и пр. и, конечно, медицинской, действующих на </w:t>
      </w:r>
      <w:r>
        <w:rPr>
          <w:color w:val="000000"/>
          <w:sz w:val="28"/>
          <w:szCs w:val="28"/>
        </w:rPr>
        <w:t>благо индивидуального и общественного здоровья. Поскольку понятие «деятельность» очень широко и каждый вид деятельности может воздействовать на здоровье, здоровый образ жизни включает в себя все элементы такой деятельности, направленной на охрану, улучшени</w:t>
      </w:r>
      <w:r>
        <w:rPr>
          <w:color w:val="000000"/>
          <w:sz w:val="28"/>
          <w:szCs w:val="28"/>
        </w:rPr>
        <w:t>е, воспроизводство здоровья[2].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здоровый образ жизни - это деятельность, наиболее характерная, типичная для конкретных социально-экономических, политических, экологических и прочих условий, направленная на сохранение и улучшение, укрепление </w:t>
      </w:r>
      <w:r>
        <w:rPr>
          <w:color w:val="000000"/>
          <w:sz w:val="28"/>
          <w:szCs w:val="28"/>
        </w:rPr>
        <w:t>здоровья людей. Такое определение может показаться аналогичным понятию «здравоохранение», которое чаще всего квалифицируется как система общественных и государственных мер по охране и укреплению здоровья населения (профилактике, лечению, реабилитации). Дей</w:t>
      </w:r>
      <w:r>
        <w:rPr>
          <w:color w:val="000000"/>
          <w:sz w:val="28"/>
          <w:szCs w:val="28"/>
        </w:rPr>
        <w:t>ствительно, основания для такого заключения есть, так как здравоохранение - это деятельность государственных, общественных учреждений, органов и организаций по обеспечению условий для охраны и укрепления здоровья населения (в том числе материально-техничес</w:t>
      </w:r>
      <w:r>
        <w:rPr>
          <w:color w:val="000000"/>
          <w:sz w:val="28"/>
          <w:szCs w:val="28"/>
        </w:rPr>
        <w:t xml:space="preserve">кой базы, кадров, научных исследований), а также сама деятельность учреждении, служб здравоохранения по охране и улучшению здоровья населения. Здравоохранение является </w:t>
      </w:r>
      <w:r>
        <w:rPr>
          <w:color w:val="000000"/>
          <w:sz w:val="28"/>
          <w:szCs w:val="28"/>
        </w:rPr>
        <w:lastRenderedPageBreak/>
        <w:t>важным, но не единственным фактором здорового образа жизни.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образ жизни формиру</w:t>
      </w:r>
      <w:r>
        <w:rPr>
          <w:color w:val="000000"/>
          <w:sz w:val="28"/>
          <w:szCs w:val="28"/>
        </w:rPr>
        <w:t>ет образ жизни - все его стороны и проявления, позитивно влияющие на здоровье. Значит, нет такого вида, способа активности, деятельности, которые бы в своих положительных проявлениях не формировали здоровый образ жизни. Значит, в деятельности по охране и у</w:t>
      </w:r>
      <w:r>
        <w:rPr>
          <w:color w:val="000000"/>
          <w:sz w:val="28"/>
          <w:szCs w:val="28"/>
        </w:rPr>
        <w:t>лучшению здоровья населения, в гигиеническом воспитании нужно учитывать многообразие воздействий, условий и факторов, определяющих характер и уровень здоровья человека, группы людей и населения[4].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Пути формирования здорового образа жизни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Пути формир</w:t>
      </w:r>
      <w:r>
        <w:rPr>
          <w:color w:val="000000"/>
          <w:sz w:val="28"/>
          <w:szCs w:val="28"/>
        </w:rPr>
        <w:t xml:space="preserve">ования здорового образа жизни вытекают из понимания его функциональной структуры. Ключом к ним можно считать медицинскую активность, т.е. деятельность людей, связанною к) своим и общественным здоровьем и направленную на охрану, укрепление, воспроизводство </w:t>
      </w:r>
      <w:r>
        <w:rPr>
          <w:color w:val="000000"/>
          <w:sz w:val="28"/>
          <w:szCs w:val="28"/>
        </w:rPr>
        <w:t>здоровья, т.е. положительную медицинскую активность. Так, в практическом плане можно определять здоровый образ жизни. В понятие «здоровый образ жизни» входят преодоление факторов риска здоровью и создание благоприятной обстановки, условий для укрепления зд</w:t>
      </w:r>
      <w:r>
        <w:rPr>
          <w:color w:val="000000"/>
          <w:sz w:val="28"/>
          <w:szCs w:val="28"/>
        </w:rPr>
        <w:t>оровья, т.е. развитие тех индивидуальных и общественных факторов, которые участвуют в формировании здоровья. Важным рычагом в этом процессе служит медицинская активность. Следовательно, существуют два направления формирования здорового образа жизни:[5]</w:t>
      </w:r>
    </w:p>
    <w:p w:rsidR="00000000" w:rsidRDefault="005D0792" w:rsidP="00F232BD">
      <w:pPr>
        <w:numPr>
          <w:ilvl w:val="0"/>
          <w:numId w:val="1"/>
        </w:num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создание, развитие, усиление, активизация позитивных для здоровья условий, факторов, обстоятельств, по существу, формирование потенциала общественного здоровья;</w:t>
      </w:r>
    </w:p>
    <w:p w:rsidR="00000000" w:rsidRDefault="005D0792" w:rsidP="00F232BD">
      <w:pPr>
        <w:numPr>
          <w:ilvl w:val="0"/>
          <w:numId w:val="2"/>
        </w:num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преодоление, уменьшение факторов риска.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Ниже сгруппированы в основном большие факторы риска</w:t>
      </w:r>
      <w:r>
        <w:rPr>
          <w:color w:val="000000"/>
          <w:sz w:val="28"/>
          <w:szCs w:val="28"/>
        </w:rPr>
        <w:t xml:space="preserve">, о которых </w:t>
      </w:r>
      <w:r>
        <w:rPr>
          <w:color w:val="000000"/>
          <w:sz w:val="28"/>
          <w:szCs w:val="28"/>
        </w:rPr>
        <w:lastRenderedPageBreak/>
        <w:t>говорилось ранее.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32B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5276850" cy="216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Физического и душевного комфорта, нейроэмоциональной и психической,гармонического развития физических и напряженности;</w:t>
      </w:r>
    </w:p>
    <w:p w:rsidR="00000000" w:rsidRDefault="005D0792">
      <w:pPr>
        <w:shd w:val="clear" w:color="auto" w:fill="FFFFFF"/>
        <w:tabs>
          <w:tab w:val="left" w:pos="206"/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интеллектуальных способностей; Низкой социальной активности,</w:t>
      </w:r>
    </w:p>
    <w:p w:rsidR="00000000" w:rsidRDefault="005D0792">
      <w:pPr>
        <w:shd w:val="clear" w:color="auto" w:fill="FFFFFF"/>
        <w:tabs>
          <w:tab w:val="left" w:pos="206"/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</w:t>
      </w:r>
      <w:r>
        <w:rPr>
          <w:color w:val="000000"/>
          <w:sz w:val="28"/>
          <w:szCs w:val="28"/>
        </w:rPr>
        <w:t>й жизненной позиции; невысокого культурного уровня;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Экологической активности Загрязнения внешней среды,экологически грамотного поведения, Низкой физической активности,высокой физ. Активности; Нерационального, несбалансированного питания; потребления алкого</w:t>
      </w:r>
      <w:r>
        <w:rPr>
          <w:color w:val="000000"/>
          <w:sz w:val="28"/>
          <w:szCs w:val="28"/>
        </w:rPr>
        <w:t>ля, курения,наркотических веществ.</w:t>
      </w:r>
    </w:p>
    <w:p w:rsidR="00000000" w:rsidRDefault="005D0792">
      <w:pPr>
        <w:shd w:val="clear" w:color="auto" w:fill="FFFFFF"/>
        <w:tabs>
          <w:tab w:val="left" w:pos="3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Напряженных семейных отношений, нездорового быта;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факторов нездорового образа жизни.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Оба эти аспекта (направления) взаимно связаны, но на практике дело нередко ограничивается лишь борьбой с факторами риска, которые</w:t>
      </w:r>
      <w:r>
        <w:rPr>
          <w:color w:val="000000"/>
          <w:sz w:val="28"/>
          <w:szCs w:val="28"/>
        </w:rPr>
        <w:t xml:space="preserve"> лежат на поверхности, достаточно хорошо известны и измеряемы (обычно это большие факторы риска). Гораздо сложнее создавать факторы здорового образа жизни. Однако не в разграничении этих аспектов заключается проблема, а в конкретных планах, программах форм</w:t>
      </w:r>
      <w:r>
        <w:rPr>
          <w:color w:val="000000"/>
          <w:sz w:val="28"/>
          <w:szCs w:val="28"/>
        </w:rPr>
        <w:t>ирования здорового образа жизни, в их реализации, в частности, через получившие широкое распространение так называемые программы здоровья[7].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sz w:val="28"/>
          <w:szCs w:val="28"/>
        </w:rPr>
        <w:lastRenderedPageBreak/>
        <w:t>1.3 Пропаганда здорового образа жизни - важная социально-педагогическая задача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приоритетов современной</w:t>
      </w:r>
      <w:r>
        <w:rPr>
          <w:sz w:val="28"/>
          <w:szCs w:val="28"/>
        </w:rPr>
        <w:t xml:space="preserve"> государственной политики является сохранение и укрепление здоровья населения Российской Федерации и усиления пропаганды здорового образа жизни.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пропагандой здорового образа жизни понимают широкий спектр деятельности - от просветительских и выездных п</w:t>
      </w:r>
      <w:r>
        <w:rPr>
          <w:sz w:val="28"/>
          <w:szCs w:val="28"/>
        </w:rPr>
        <w:t xml:space="preserve">рограмм работы с населением до использования средств массовой информации - деятельности, направленной на то, чтобы люди ответственнее относились к своему здоровью и располагали необходимой информацией для его сохранения и укрепления[3].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Важный метод укреп</w:t>
      </w:r>
      <w:r>
        <w:rPr>
          <w:sz w:val="28"/>
          <w:szCs w:val="28"/>
        </w:rPr>
        <w:t>ления здоровья населения - это обучение граждан здоровому образу жизни, пропаганда и информирование их о той важной роли, которую каждый человек играет в сохранении собственного здоровья и благополучия общества. Поэтому пропаганда формирования здорового об</w:t>
      </w:r>
      <w:r>
        <w:rPr>
          <w:sz w:val="28"/>
          <w:szCs w:val="28"/>
        </w:rPr>
        <w:t>раза жизни населения требует создания массированной информационно-пропагандистской кампании с использованием широкого спектра разнообразных средств, с широким использованием средств массовой информации - печати, радио, телевидения и др.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пропаганде здор</w:t>
      </w:r>
      <w:r>
        <w:rPr>
          <w:sz w:val="28"/>
          <w:szCs w:val="28"/>
        </w:rPr>
        <w:t>ового образа жизни используются методы устной, печатной, наглядной (изобразительной) и комбинированной пропаганды: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устной пропаганды является наиболее эффективным. Он включает лекции, беседы, дискуссии, конференции, викторины;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печатной пропаган</w:t>
      </w:r>
      <w:r>
        <w:rPr>
          <w:sz w:val="28"/>
          <w:szCs w:val="28"/>
        </w:rPr>
        <w:t xml:space="preserve">ды охватывает широкие слои населения. Он включает статьи, листовки, памятки, стенные газеты, буклеты, брошюры и т.п.;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наглядный метод - самый многообразный по числу входящих в него средств. Их можно разделить на 2 группы: натуральные объекты и изобразител</w:t>
      </w:r>
      <w:r>
        <w:rPr>
          <w:sz w:val="28"/>
          <w:szCs w:val="28"/>
        </w:rPr>
        <w:t>ьные средства (объемные и плоскостные);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комбинированной метод - метод массовой пропаганды, при которой происходит одновременное воздействие на слуховые и зрительные анализаторы.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Залогом успешного развития нашего общества является здоровье подрастающего пок</w:t>
      </w:r>
      <w:r>
        <w:rPr>
          <w:sz w:val="28"/>
          <w:szCs w:val="28"/>
        </w:rPr>
        <w:t>оления. Вопрос формирования, сохранения и укрепления здоровья детей, подростков, учащейся молодежи имеет особую социальную значимость, так как от этой категории населения зависит здоровье нации.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отмечал еще В.А. Сухомлинский: «Забота о здоровье детей -</w:t>
      </w:r>
      <w:r>
        <w:rPr>
          <w:sz w:val="28"/>
          <w:szCs w:val="28"/>
        </w:rPr>
        <w:t xml:space="preserve">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«Об образовании» здоровье детей и подростков относится к приор</w:t>
      </w:r>
      <w:r>
        <w:rPr>
          <w:sz w:val="28"/>
          <w:szCs w:val="28"/>
        </w:rPr>
        <w:t>итетным направлениям государственной политики в сфере образования. Важность такой ориентации очень высока, поскольку по статистическим данным лишь 16% всего населения здоровы, 50% имеют функциональные нарушения и отклонения в состоянии здоровья, 34% - хрон</w:t>
      </w:r>
      <w:r>
        <w:rPr>
          <w:sz w:val="28"/>
          <w:szCs w:val="28"/>
        </w:rPr>
        <w:t xml:space="preserve">ическую патологию.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по привитию навыков здорового образа жизни закладываются в детском и подростковом возрасте. Поэтому пропаганде здорового образа жизни среди детей и подростков необходимо уделять особое внимание и осуществлять целенаправленное про</w:t>
      </w:r>
      <w:r>
        <w:rPr>
          <w:sz w:val="28"/>
          <w:szCs w:val="28"/>
        </w:rPr>
        <w:t>свещение как детей, так и их родителей.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заведения, являясь интеллектуальными, культурными, образовательными центрами, играют важную роль в формировании здоровья участников образовательного процесса, в обучении и воспитании навыков ЗОЖ, в увеличении</w:t>
      </w:r>
      <w:r>
        <w:rPr>
          <w:sz w:val="28"/>
          <w:szCs w:val="28"/>
        </w:rPr>
        <w:t xml:space="preserve"> трудового потенциала общества в целом.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пропаганде используются традиционные методы - это лекции, беседы, круглые столы, дискуссии, тематические вечера, вечера вопросов и ответов, организуются семинары, конференции по вопросам здорового образа жизни.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</w:t>
      </w:r>
      <w:r>
        <w:rPr>
          <w:sz w:val="28"/>
          <w:szCs w:val="28"/>
        </w:rPr>
        <w:t xml:space="preserve">бое место в пропаганде здорового образа жизни среди детей, </w:t>
      </w:r>
      <w:r>
        <w:rPr>
          <w:sz w:val="28"/>
          <w:szCs w:val="28"/>
        </w:rPr>
        <w:lastRenderedPageBreak/>
        <w:t>подростков и пожилых людей принадлежит работникам социальной сферы, а их основной задачей является правильный выбор форм и направлений данной работы. Пропаганда осуществляется по следующим направле</w:t>
      </w:r>
      <w:r>
        <w:rPr>
          <w:sz w:val="28"/>
          <w:szCs w:val="28"/>
        </w:rPr>
        <w:t xml:space="preserve">ниям: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 подопечными;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групповых встреч в коллективах;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здорового образа жизни при переписке и компьютерном общении;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информации о здоровом образе жизни в печати и другие формы.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 данным опроса</w:t>
      </w:r>
      <w:r>
        <w:rPr>
          <w:sz w:val="28"/>
          <w:szCs w:val="28"/>
        </w:rPr>
        <w:t xml:space="preserve"> в г. Красноярске, из 150 опрошенных пенсионеров, 143 респондента отметили необходимость пропаганды здорового образа жизни среди лиц пенсионного возраста. При этом они указывали на необходимость проведения данной работы среди школьников, подростков и молод</w:t>
      </w:r>
      <w:r>
        <w:rPr>
          <w:sz w:val="28"/>
          <w:szCs w:val="28"/>
        </w:rPr>
        <w:t xml:space="preserve">ых семейных пар.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работы можно расширить путем организации школ здорового образа жизни в образовательных учреждениях, вузах, средних учебных заведениях и даже в поликлиниках, стационарах.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эффективной формой работы 43% опрошенных считают инд</w:t>
      </w:r>
      <w:r>
        <w:rPr>
          <w:sz w:val="28"/>
          <w:szCs w:val="28"/>
        </w:rPr>
        <w:t>ивидуальную работу работника социальной сферы с клиентом, причем по инициативе последнего. На втором месте по эффективности респонденты отметили публикации информации о здоровом образе жизни в печати (27%) и на третьем месте пропаганда при переписке и комп</w:t>
      </w:r>
      <w:r>
        <w:rPr>
          <w:sz w:val="28"/>
          <w:szCs w:val="28"/>
        </w:rPr>
        <w:t xml:space="preserve">ьютерном общении (14%) с клиентами. Самой низкой эффективностью характеризуется групповая встреча в коллективах (лишь 9%), когда многие клиенты настроены на другие формы работы и особого интереса к обсуждаемой проблеме не проявляют.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</w:t>
      </w:r>
      <w:r>
        <w:rPr>
          <w:sz w:val="28"/>
          <w:szCs w:val="28"/>
        </w:rPr>
        <w:t xml:space="preserve">браза жизни среди детей и подростков должна носить профилактический характер: предлагать альтернативу, возможность выбора своего места в жизни; заинтересовать разнообразными увлечениями.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Важно, чтобы подростки поняли, что в реальной жизни есть очень много</w:t>
      </w:r>
      <w:r>
        <w:rPr>
          <w:sz w:val="28"/>
          <w:szCs w:val="28"/>
        </w:rPr>
        <w:t xml:space="preserve"> увлекательного и интересного. Это - занятие спортом, увлечение музыкой и т.д. Работа должна вестись в тесном сотрудничестве с образовательными учреждениями.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приемлемые формы работы - беседы, книжные выставки, просмотры, обзоры, уроки здоровья, ч</w:t>
      </w:r>
      <w:r>
        <w:rPr>
          <w:sz w:val="28"/>
          <w:szCs w:val="28"/>
        </w:rPr>
        <w:t xml:space="preserve">асы размышлений и др.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идет активный поиск донесения информации до детей и подростков через создание интернет-сайтов, где размещаются информационные материалы, пропагандирующие здоровый образ жизни.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апреле проводится Всемирный </w:t>
      </w:r>
      <w:r>
        <w:rPr>
          <w:sz w:val="28"/>
          <w:szCs w:val="28"/>
        </w:rPr>
        <w:t>День здоровья. В рамках этого дня в школах проводятся общешкольные линейки, посвященные Единому Дню Здоровья, а также классные часы на тему «Здоровый образ жизни», основная тематика которых: «Скажи нет наркотикам», «Я выбираю жизнь», «Научись себя беречь»,</w:t>
      </w:r>
      <w:r>
        <w:rPr>
          <w:sz w:val="28"/>
          <w:szCs w:val="28"/>
        </w:rPr>
        <w:t xml:space="preserve"> «Мифы и правда об алкоголе», «Приятного аппетита», «Правила гигиены», «Инфекционные заболевания и их профилактика», «Что делает человека здоровым и счастливым» и другие.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проводится также в виде приобщения к физической кул</w:t>
      </w:r>
      <w:r>
        <w:rPr>
          <w:sz w:val="28"/>
          <w:szCs w:val="28"/>
        </w:rPr>
        <w:t>ьтуре. Для учащихся младших классов организуются «Веселые переменки», «веселые старты», конкурс на лучшую физзарядку. Для учащихся старших классов проводятся спортивные праздники, игры «Путешествие на поезде здоровья», экскурсии на природу, прогулки в парк</w:t>
      </w:r>
      <w:r>
        <w:rPr>
          <w:sz w:val="28"/>
          <w:szCs w:val="28"/>
        </w:rPr>
        <w:t xml:space="preserve"> с игровой программой.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ощущаются острая потребность в увеличении количества телевизионных программ, необходимость создания в системе телерадиовещания канала, доступного широкой зрительской аудитории, производства видеороликов, фильмов, те</w:t>
      </w:r>
      <w:r>
        <w:rPr>
          <w:sz w:val="28"/>
          <w:szCs w:val="28"/>
        </w:rPr>
        <w:t xml:space="preserve">лепрограмм и телепередач, печатных и интернет-материалов информационно-образовательного характера, направленных на формирование у детей, подростков и молодежи потребности в </w:t>
      </w:r>
      <w:r>
        <w:rPr>
          <w:sz w:val="28"/>
          <w:szCs w:val="28"/>
        </w:rPr>
        <w:lastRenderedPageBreak/>
        <w:t>занятиях спортом и здоровом образе жизни, выработку социально-психологического имму</w:t>
      </w:r>
      <w:r>
        <w:rPr>
          <w:sz w:val="28"/>
          <w:szCs w:val="28"/>
        </w:rPr>
        <w:t xml:space="preserve">нитета к употреблению наркотических средств, адекватному отношению к агрессивной рекламе.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 в пропаганде ЗОЖ должны убедительно показывать значение физической культуры и спорта в воспитании населения, профилактике болезней, прод</w:t>
      </w:r>
      <w:r>
        <w:rPr>
          <w:sz w:val="28"/>
          <w:szCs w:val="28"/>
        </w:rPr>
        <w:t xml:space="preserve">лении активного долголетия, борьбе с наркоманией, курением, употреблением алкоголя, другими негативными явлениями и способствовать[6]: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повышению у людей интереса к физическому совершенствованию, раскрытию ценности физической культуры;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популяризации самос</w:t>
      </w:r>
      <w:r>
        <w:rPr>
          <w:sz w:val="28"/>
          <w:szCs w:val="28"/>
        </w:rPr>
        <w:t xml:space="preserve">тоятельных занятий с широким использованием природных факторов;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в массовом сознании понимания жизненной необходимости здорового образа жизни.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здоровья студентов также является особенно актуальной в характерных для текущего периода с</w:t>
      </w:r>
      <w:r>
        <w:rPr>
          <w:sz w:val="28"/>
          <w:szCs w:val="28"/>
        </w:rPr>
        <w:t>ложных экономических условиях. Эта группа населения относится к группе повышенного риска, т.к. на непростые возрастные проблемы: адаптационные, физиологические и анатомические изменения, связанные с процессом созревания, высокая психоэмоциональная нагрузка</w:t>
      </w:r>
      <w:r>
        <w:rPr>
          <w:sz w:val="28"/>
          <w:szCs w:val="28"/>
        </w:rPr>
        <w:t xml:space="preserve">, приспособление к новым условиям проживания и обучения, формирование межличностных взаимоотношений вне семьи; кроме того накладывается негативное влияние кризиса практически всех сфер общества и государства.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данная категория лиц требует к себе ос</w:t>
      </w:r>
      <w:r>
        <w:rPr>
          <w:sz w:val="28"/>
          <w:szCs w:val="28"/>
        </w:rPr>
        <w:t xml:space="preserve">обого внимания, т.к. ряд заболеваний в юношеском возрасте имеют свои особенности.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молодого поколения сегодня напрямую связано не только с состоянием общественного здравоохранения, но и с самим образом жизни людей. В связи с этим определены основн</w:t>
      </w:r>
      <w:r>
        <w:rPr>
          <w:sz w:val="28"/>
          <w:szCs w:val="28"/>
        </w:rPr>
        <w:t xml:space="preserve">ые задачи и цели государства: </w:t>
      </w:r>
      <w:r>
        <w:rPr>
          <w:sz w:val="28"/>
          <w:szCs w:val="28"/>
        </w:rPr>
        <w:lastRenderedPageBreak/>
        <w:t>многоуровневый подход к организации профилактических мероприятий, изменение образа жизни, разработка и реализация образовательных программ, направленных на сохранение и укрепление здоровья подростков и молодежи, формирование у</w:t>
      </w:r>
      <w:r>
        <w:rPr>
          <w:sz w:val="28"/>
          <w:szCs w:val="28"/>
        </w:rPr>
        <w:t xml:space="preserve"> каждого из них активной мотивации к укреплению собственного здоровья и здоровья окружающих.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работы по формированию здорового образа жизни студенческой молодежи является участие в реализации программы по профилактике сердечно-сосудист</w:t>
      </w:r>
      <w:r>
        <w:rPr>
          <w:sz w:val="28"/>
          <w:szCs w:val="28"/>
        </w:rPr>
        <w:t xml:space="preserve">ых заболеваний раздел «Диспансеризация и оздоровление студентов, имеющих факторы риска возникновения сердечно-сосудистых заболеваний», которые являются одними из наиболее распространенных в мире и занимают ведущее место среди причин смерти.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проф</w:t>
      </w:r>
      <w:r>
        <w:rPr>
          <w:sz w:val="28"/>
          <w:szCs w:val="28"/>
        </w:rPr>
        <w:t>илактического осмотра студентов 1 курса Красноярского государственного Педагогического университета им. В.П. Астафьева в 2010 г. 10-12% имеют те или иные сердечно-сосудистые заболевания (85-90% из которых с пограничной гипертензией, 2-3% с заболеваниями эн</w:t>
      </w:r>
      <w:r>
        <w:rPr>
          <w:sz w:val="28"/>
          <w:szCs w:val="28"/>
        </w:rPr>
        <w:t xml:space="preserve">докринной системы).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уровень факторов риска развития сердечно-сосудистых заболеваний среди студентов достаточно высок: распространенность курения составляет более 25%, алкогольные напитки употребляют более 60% ,а число студентов, проявляющих активную физ</w:t>
      </w:r>
      <w:r>
        <w:rPr>
          <w:sz w:val="28"/>
          <w:szCs w:val="28"/>
        </w:rPr>
        <w:t>ическую деятельность не более 25%. Кроме того, юноши и девушки все чаще подвергаются стрессовым ситуациям.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большинство студентов считает, что за свое здоровье отвечают они сами, готовы и хотят получать информацию по формированию здорового обра</w:t>
      </w:r>
      <w:r>
        <w:rPr>
          <w:sz w:val="28"/>
          <w:szCs w:val="28"/>
        </w:rPr>
        <w:t xml:space="preserve">за жизни.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понимают, что без активного и созидательного отношения человека к своему здоровью и здоровью других людей, без формирования у каждого привычки и стремления к здоровому образу жизни, без активного участия населения в проведении санитарно</w:t>
      </w:r>
      <w:r>
        <w:rPr>
          <w:sz w:val="28"/>
          <w:szCs w:val="28"/>
        </w:rPr>
        <w:t xml:space="preserve">-гигиенических и профилактических </w:t>
      </w:r>
      <w:r>
        <w:rPr>
          <w:sz w:val="28"/>
          <w:szCs w:val="28"/>
        </w:rPr>
        <w:lastRenderedPageBreak/>
        <w:t xml:space="preserve">мероприятий, надеяться на успех в охране и укреплении индивидуального и общественного здоровья нельзя. Только хорошо организованная пропаганда соответствующих знаний способствует снижению заболеваний, помогает воспитывать </w:t>
      </w:r>
      <w:r>
        <w:rPr>
          <w:sz w:val="28"/>
          <w:szCs w:val="28"/>
        </w:rPr>
        <w:t xml:space="preserve">здоровое, физически крепкое поколение.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здоровья студенческой молодежи посредством проведения качественной профилактической работы, направленной на формирование здорового образа жизни.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Приоритетной в формировании здорового образа жизни должна ст</w:t>
      </w:r>
      <w:r>
        <w:rPr>
          <w:sz w:val="28"/>
          <w:szCs w:val="28"/>
        </w:rPr>
        <w:t>ать роль различных государственных программ, направленных на сохранение и укрепление здоровья студентов, создание активной жизненной позиции в сохранении собственного и общественного здоровья.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 целью пропаганды ЗОЖ Министерством здравоохранения и соц</w:t>
      </w:r>
      <w:r>
        <w:rPr>
          <w:sz w:val="28"/>
          <w:szCs w:val="28"/>
        </w:rPr>
        <w:t xml:space="preserve">иального развития РФ в рамках реализации государственной коммуникационной программы по формированию здорового образа жизни среди населения РФ объявлен Всероссийский конкурс проектов по здоровому образу жизни «Здоровая Россия».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целью с</w:t>
      </w:r>
      <w:r>
        <w:rPr>
          <w:sz w:val="28"/>
          <w:szCs w:val="28"/>
        </w:rPr>
        <w:t xml:space="preserve">одействия формированию и распространению (продвижению) приоритетов здорового образа жизни среди населения РФ.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конкурса - поддержка инициатив, содействующих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и продвижению приоритетов здорового образа жизни;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 распространение </w:t>
      </w:r>
      <w:r>
        <w:rPr>
          <w:sz w:val="28"/>
          <w:szCs w:val="28"/>
        </w:rPr>
        <w:t xml:space="preserve">лучшего опыта, практик и стандартов формирования здорового образа жизни;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механизмов, объединяющих усилия государства, муниципалитетов, НКО, граждан, бизнеса и СМИ для решения задач здорового образа жизни.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КГПУ им. В.П. Астафьева принял участи</w:t>
      </w:r>
      <w:r>
        <w:rPr>
          <w:sz w:val="28"/>
          <w:szCs w:val="28"/>
        </w:rPr>
        <w:t xml:space="preserve">е в номинации «Лучший молодежный проект». Цели и задачи проекта: профилактика заболеваемости и </w:t>
      </w:r>
      <w:r>
        <w:rPr>
          <w:sz w:val="28"/>
          <w:szCs w:val="28"/>
        </w:rPr>
        <w:lastRenderedPageBreak/>
        <w:t>социальной дезадаптации студентов и профессорско-преподавательского персонала университета, совершенствование медицинской и психологической защиты, создание усло</w:t>
      </w:r>
      <w:r>
        <w:rPr>
          <w:sz w:val="28"/>
          <w:szCs w:val="28"/>
        </w:rPr>
        <w:t>вий для управления здоровьем студенческой молодежи.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Существенное внимание в проекте сосредоточено: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актуальных проблемах мониторинга состояния здоровья студентов и профессорско-преподавательского персонала;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внедрения в образовательный процесс здоровьес</w:t>
      </w:r>
      <w:r>
        <w:rPr>
          <w:sz w:val="28"/>
          <w:szCs w:val="28"/>
        </w:rPr>
        <w:t xml:space="preserve">берегающих технологий;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 межпредметной координации в комплексной работе по валеолого-экологическому, гигиеническому образованию и воспитанию молодежи;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повышения интеллектуальной насыщенности содержания обучения культуре здоровья, интеграции м</w:t>
      </w:r>
      <w:r>
        <w:rPr>
          <w:sz w:val="28"/>
          <w:szCs w:val="28"/>
        </w:rPr>
        <w:t xml:space="preserve">атериальных и информационных технологий обучения, применения цифровых образовательных ресурсов;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материально-технического состояния спортивной базы университета.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пропаганда и формирование здорового образа жизни включает: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</w:t>
      </w:r>
      <w:r>
        <w:rPr>
          <w:sz w:val="28"/>
          <w:szCs w:val="28"/>
        </w:rPr>
        <w:t xml:space="preserve">остоянно действующей информационно-пропагандистской системы, направленной на повышение уровня знаний всех категорий населения о влиянии и возможностях снижения всех негативных факторов на здоровье;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населения к занятиям физической культурой, ту</w:t>
      </w:r>
      <w:r>
        <w:rPr>
          <w:sz w:val="28"/>
          <w:szCs w:val="28"/>
        </w:rPr>
        <w:t>ризмом и спортом, повышение доступности этих видов оздоровления.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условием эффективности этой работы являются ее целенаправленность, плановость и непрерывность проведения.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в основе формирования здорового образа жизни занимают </w:t>
      </w:r>
      <w:r>
        <w:rPr>
          <w:sz w:val="28"/>
          <w:szCs w:val="28"/>
        </w:rPr>
        <w:t xml:space="preserve">личностно-мотивационные качества данного человека, его жизненные ориентиры. Никакие пожелания, приказы, наказания не могут заставить человека вести здоровый образ жизни, охранять и укреплять собственное </w:t>
      </w:r>
      <w:r>
        <w:rPr>
          <w:sz w:val="28"/>
          <w:szCs w:val="28"/>
        </w:rPr>
        <w:lastRenderedPageBreak/>
        <w:t>здоровье, если человек сам не будет сознательно форми</w:t>
      </w:r>
      <w:r>
        <w:rPr>
          <w:sz w:val="28"/>
          <w:szCs w:val="28"/>
        </w:rPr>
        <w:t xml:space="preserve">ровать собственный стиль здорового поведения.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пропаганда здорового образа жизни - очень важная и ответственная социально-педагогическая задача.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Здоровье - бесценное достояние не только каждого человека, но и всего общества. Каждому из нас прису</w:t>
      </w:r>
      <w:r>
        <w:rPr>
          <w:sz w:val="28"/>
          <w:szCs w:val="28"/>
        </w:rPr>
        <w:t>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</w:t>
      </w:r>
      <w:r>
        <w:rPr>
          <w:sz w:val="28"/>
          <w:szCs w:val="28"/>
        </w:rPr>
        <w:t xml:space="preserve">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среды; позволяющий до глубокой старости со</w:t>
      </w:r>
      <w:r>
        <w:rPr>
          <w:sz w:val="28"/>
          <w:szCs w:val="28"/>
        </w:rPr>
        <w:t xml:space="preserve">хранять нравственное, психическое и физическое здоровье[8]. 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65F91"/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2 Роль физической культуры и спорта в утверждении здорового образа жизни</w:t>
      </w:r>
    </w:p>
    <w:p w:rsidR="00000000" w:rsidRDefault="005D07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Физические упражнения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достижения гармонии человека один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систематическое выполнение физических упраж</w:t>
      </w:r>
      <w:r>
        <w:rPr>
          <w:sz w:val="28"/>
          <w:szCs w:val="28"/>
        </w:rPr>
        <w:t xml:space="preserve">нений. Кроме того, экспериментально доказано, что регулярные занятия физкультурой, которые рационально входят в режим труда и отдыха, способствуют не только укреплению здоровья, но и существенно повышают эффективность производственной деятельности. Однако </w:t>
      </w:r>
      <w:r>
        <w:rPr>
          <w:sz w:val="28"/>
          <w:szCs w:val="28"/>
        </w:rPr>
        <w:t>не все двигательные действия, выполняемые в быту и процессе работы, являются физическими упражнениями. Ими могут быть только движения, специально подбираемые для воздействия на различные органы и системы, развития физических качеств, коррекции дефектов тел</w:t>
      </w:r>
      <w:r>
        <w:rPr>
          <w:sz w:val="28"/>
          <w:szCs w:val="28"/>
        </w:rPr>
        <w:t>осложения[9].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школьники, систематически занимающиеся спортом, физически более развиты, чем их сверстники, которые не занимаются спортом. Они выше ростом, имеют больший вес и окружность грудной клетки, мышечная сила и жизненная емкость легк</w:t>
      </w:r>
      <w:r>
        <w:rPr>
          <w:sz w:val="28"/>
          <w:szCs w:val="28"/>
        </w:rPr>
        <w:t>их у них выше. (Жизненная емкость легких - наибольший объем выдохнутого воздуха после наиболее глубокого вдоха.) Рост юношей 16 лет, занимающихся спортом, в среднем 170,4 см, а у остальных он равен 163,6 см, вес соответственно - 62,3 и 52,8 кг. Занятия физ</w:t>
      </w:r>
      <w:r>
        <w:rPr>
          <w:sz w:val="28"/>
          <w:szCs w:val="28"/>
        </w:rPr>
        <w:t>культурой и спортом тренируют сердечно-сосудистую систему, делают ее выносливой к большим нагрузкам. Физическая нагрузка способствует развитию костно-мышечной системы.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упражнения окажут положительное воздействие, если при занятиях будут соблюдат</w:t>
      </w:r>
      <w:r>
        <w:rPr>
          <w:sz w:val="28"/>
          <w:szCs w:val="28"/>
        </w:rPr>
        <w:t>ься определенные правила. Необходимо следить за состоянием здоровья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нужно для того, чтобы не причинить себе вреда, занимаясь физическими упражнениями. Если имеются нарушения со стороны </w:t>
      </w:r>
      <w:r>
        <w:rPr>
          <w:sz w:val="28"/>
          <w:szCs w:val="28"/>
        </w:rPr>
        <w:lastRenderedPageBreak/>
        <w:t xml:space="preserve">сердечно-сосудистой системы, упражнения, требующие существенного </w:t>
      </w:r>
      <w:r>
        <w:rPr>
          <w:sz w:val="28"/>
          <w:szCs w:val="28"/>
        </w:rPr>
        <w:t>напряжения, могут привести к ухудшению деятельности сердца. Не следует заниматься сразу после болезни. Нужно выдержать определенный период, чтобы функции организма восстановились,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только тогда физкультура принесет пользу.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физических упражн</w:t>
      </w:r>
      <w:r>
        <w:rPr>
          <w:sz w:val="28"/>
          <w:szCs w:val="28"/>
        </w:rPr>
        <w:t>ений организм человека реагирует на заданную нагрузку ответными реакциями. Активизируется деятельность всех органов и систем, в результате чего расходуются энергетические ресурсы, повышается подвижность нервных процессов, укрепляются мышечная и костно-связ</w:t>
      </w:r>
      <w:r>
        <w:rPr>
          <w:sz w:val="28"/>
          <w:szCs w:val="28"/>
        </w:rPr>
        <w:t>очная системы. Таким образом, улучшается физическая подготовленность занимающихся и в результате этого достигается такое состояние организма, когда нагрузки переносятся легко, а бывшие ранее недоступными результаты в разных видах физических упражнений стан</w:t>
      </w:r>
      <w:r>
        <w:rPr>
          <w:sz w:val="28"/>
          <w:szCs w:val="28"/>
        </w:rPr>
        <w:t xml:space="preserve">овятся нормой. У вас всегда хорошее самочувствие, желание заниматься, приподнятое настроение и хороший сон.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правильных и регулярных занятиях физическими упражнениями тренированность улучшается из года в год, а вы будете в хорошей форме на протяжении д</w:t>
      </w:r>
      <w:r>
        <w:rPr>
          <w:sz w:val="28"/>
          <w:szCs w:val="28"/>
        </w:rPr>
        <w:t>лительного времени[4].</w:t>
      </w:r>
    </w:p>
    <w:p w:rsidR="00000000" w:rsidRDefault="005D0792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0792">
      <w:pPr>
        <w:pStyle w:val="2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Гигиена физических упражнений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постановлений в результате многолетнего опыта работы в области спортивной медицины четко определены основные задачи гигиены физических упражнений и спорта. Это изучение и оздоровление усло</w:t>
      </w:r>
      <w:r>
        <w:rPr>
          <w:sz w:val="28"/>
          <w:szCs w:val="28"/>
        </w:rPr>
        <w:t>вий внешней среды, в которых происходят занятия физической культурой и спортом, и разработка гигиенических мероприятий, способствующих укреплению здоровья, повышению работоспособности, выносливости, росту спортивных достижений. Как уже отмечалось ранее, фи</w:t>
      </w:r>
      <w:r>
        <w:rPr>
          <w:sz w:val="28"/>
          <w:szCs w:val="28"/>
        </w:rPr>
        <w:t xml:space="preserve">зические упражнения </w:t>
      </w:r>
      <w:r>
        <w:rPr>
          <w:sz w:val="28"/>
          <w:szCs w:val="28"/>
        </w:rPr>
        <w:lastRenderedPageBreak/>
        <w:t>влияют не изолированно на какой-либо орган или систему, а на весь организм в целом. Однако совершенствование функций различных его систем происходит не в одинаковой степени. Особенно отчетливыми являются изменения в мышечной системе. Он</w:t>
      </w:r>
      <w:r>
        <w:rPr>
          <w:sz w:val="28"/>
          <w:szCs w:val="28"/>
        </w:rPr>
        <w:t>и выражаются в увеличении объема мышц, усилении обменных процессов, совершенствовании функций дыхательного аппарата. В тесном взаимодействии с органами дыхания совершенствуется и сердечно-сосудистая система. Занятия физическими упражнениями стимулирует обм</w:t>
      </w:r>
      <w:r>
        <w:rPr>
          <w:sz w:val="28"/>
          <w:szCs w:val="28"/>
        </w:rPr>
        <w:t>ен веществ, увеличивается сила, подвижность и уравновешенность нервных процессов. В связи с этим возрастает гигиеническое значение физических упражнений, если они проводятся на открытом воздухе. В этих условиях повышается их общий оздоровительный эффект, о</w:t>
      </w:r>
      <w:r>
        <w:rPr>
          <w:sz w:val="28"/>
          <w:szCs w:val="28"/>
        </w:rPr>
        <w:t>ни оказывают закаливающее действие, особенно, если занятия проводятся при низких температурах воздуха. При этом улучшаются такие показатели физического развития, как экскурсия грудной клетки, жизненная ёмкость легких. При проведении занятий в условиях холо</w:t>
      </w:r>
      <w:r>
        <w:rPr>
          <w:sz w:val="28"/>
          <w:szCs w:val="28"/>
        </w:rPr>
        <w:t>да совершенствуется теплорегуляционная функция, понижается чувствительность к холоду, уменьшается возможность возникновения простудных заболеваний. Помимо благоприятного воздействия холодного воздуха на здоровье отмечается повышение эффективности тренирово</w:t>
      </w:r>
      <w:r>
        <w:rPr>
          <w:sz w:val="28"/>
          <w:szCs w:val="28"/>
        </w:rPr>
        <w:t>к, что объясняется большой интенсивностью и плотностью занятий физическими упражнениями. Физические нагрузки должны нормироваться с учетом возрастных особенностей, метеорологических факторов[2].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Каждому, пожелавшему заниматься физической культурой и спорто</w:t>
      </w:r>
      <w:r>
        <w:rPr>
          <w:sz w:val="28"/>
          <w:szCs w:val="28"/>
        </w:rPr>
        <w:t xml:space="preserve">м, надо, прежде всего, регулярно посещать уроки физкультуры. Там обучают гимнастическим и легкоатлетическим упражнениям, там можно научиться играть в баскетбол, волейбол и в другие спортивные игры, ходить на лыжах, а если есть поблизости какой-либо водный </w:t>
      </w:r>
      <w:r>
        <w:rPr>
          <w:sz w:val="28"/>
          <w:szCs w:val="28"/>
        </w:rPr>
        <w:t>бассейн, то и плавать.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большое значение физкультура и спорт приобретают сейчас, в век технической революции, когда бурными темпами в промышленность и </w:t>
      </w:r>
      <w:r>
        <w:rPr>
          <w:sz w:val="28"/>
          <w:szCs w:val="28"/>
        </w:rPr>
        <w:lastRenderedPageBreak/>
        <w:t>сельское хозяйство внедряются механизация и автоматизация. Труд многих рабочих постепенно сводитс</w:t>
      </w:r>
      <w:r>
        <w:rPr>
          <w:sz w:val="28"/>
          <w:szCs w:val="28"/>
        </w:rPr>
        <w:t>я к управлению машинами. Это снижает мышечную деятельность рабочих, а без нее многие органы человеческого тела работают на пониженном режиме и постепенно ослабевают. Такую мышечную недогрузку возмещают человеку занятия физической культурой и спортом. Учены</w:t>
      </w:r>
      <w:r>
        <w:rPr>
          <w:sz w:val="28"/>
          <w:szCs w:val="28"/>
        </w:rPr>
        <w:t>е установили, что занятия физкультурой и спортом оказывают благотворное влияние на производительность труда. У работников физического и умственного труда, занимающихся спортом, утомление наступает значительно позже, чем у не занимающихся. Многолетние научн</w:t>
      </w:r>
      <w:r>
        <w:rPr>
          <w:sz w:val="28"/>
          <w:szCs w:val="28"/>
        </w:rPr>
        <w:t>ые исследования показали, что люди, занимающиеся спортом, в определенных профессиях быстрее приобретают высокую квалификацию. Труд с большим нервным напряжением, например труд летчиков, машинистов скоростных поездов, водителей автомобилей, требует специаль</w:t>
      </w:r>
      <w:r>
        <w:rPr>
          <w:sz w:val="28"/>
          <w:szCs w:val="28"/>
        </w:rPr>
        <w:t xml:space="preserve">ной психофизической подготовки. Физкультура здесь большой помощник. 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Неоценимую услугу физкультура и спорт оказывают и в формировании у молодёжи высоких моральных качеств. Они воспитывают волю, мужество, упорство в достижении цели, чувство ответственности </w:t>
      </w:r>
      <w:r>
        <w:rPr>
          <w:sz w:val="28"/>
          <w:szCs w:val="28"/>
        </w:rPr>
        <w:t>и товарищества.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Физкультурой и спортом в нашей стране занимаются миллионы людей. Физическое воспитание, особенно молодежи, - дело государственной важности, и государство должно уделять ему большое и неослабное внимание[8].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D0792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65F91"/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D07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формировании здор</w:t>
      </w:r>
      <w:r>
        <w:rPr>
          <w:color w:val="000000"/>
          <w:sz w:val="28"/>
          <w:szCs w:val="28"/>
        </w:rPr>
        <w:t xml:space="preserve">ового образа жизни проблемой остается слабая мотивация его необходимости у населения. По ряду исследований оказывается, что гораздо большее внимание респонденты уделяют отдельным его факторам, таким как питание, а не всему комплексу мер по его реализации, </w:t>
      </w:r>
      <w:r>
        <w:rPr>
          <w:color w:val="000000"/>
          <w:sz w:val="28"/>
          <w:szCs w:val="28"/>
        </w:rPr>
        <w:t>начиная с гигиенической гимнастики, соблюдению режима дня и др. Пока очень неубедительно звучат призывы вести здоровый образ жизни без доказательства его решающего влияния на улучшение показателей здоровья на конкретных примерах. Именно в этом деле первост</w:t>
      </w:r>
      <w:r>
        <w:rPr>
          <w:color w:val="000000"/>
          <w:sz w:val="28"/>
          <w:szCs w:val="28"/>
        </w:rPr>
        <w:t>епенная роль должна принадлежать практическим врачам и в первую очередь - самой массовой медицинской организации - ПМСП.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важнейших слагаемых здорового образа жизни выступают занятия физическими упражнениями и спортом, роль которых состоит не толь</w:t>
      </w:r>
      <w:r>
        <w:rPr>
          <w:sz w:val="28"/>
          <w:szCs w:val="28"/>
        </w:rPr>
        <w:t>ко в непосредственном влиянии на организм, но и в воспитании ценностных ориентации на здоровье. Поэтому физическое воспитание сегодня приобретает особо важное значение в формировании привычек здорового образа жизни среди детей и подростков.</w:t>
      </w:r>
    </w:p>
    <w:p w:rsidR="00000000" w:rsidRDefault="005D07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Немаловажны в о</w:t>
      </w:r>
      <w:r>
        <w:rPr>
          <w:sz w:val="28"/>
          <w:szCs w:val="28"/>
        </w:rPr>
        <w:t>рганизации здорового образа жизни традиции общества. Так, наиболее традиционными спортивно-оздоровительными системами для российских жителей является закаливание. Наличие различных систем закаливания, клубов моржевания подтверждают это. Большое значение се</w:t>
      </w:r>
      <w:r>
        <w:rPr>
          <w:sz w:val="28"/>
          <w:szCs w:val="28"/>
        </w:rPr>
        <w:t>годня придается роли физической культуры в формировании здорового образа жизни как средство организации досуга, профилактики вредных привычек, алкоголизма и наркомании</w:t>
      </w:r>
    </w:p>
    <w:p w:rsidR="00000000" w:rsidRDefault="005D0792">
      <w:pPr>
        <w:pStyle w:val="1"/>
        <w:keepNext/>
        <w:keepLines/>
        <w:spacing w:line="360" w:lineRule="auto"/>
        <w:ind w:firstLine="709"/>
        <w:jc w:val="both"/>
        <w:rPr>
          <w:color w:val="365F91"/>
          <w:sz w:val="28"/>
          <w:szCs w:val="28"/>
        </w:rPr>
      </w:pPr>
    </w:p>
    <w:p w:rsidR="00000000" w:rsidRDefault="005D0792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65F91"/>
          <w:sz w:val="28"/>
          <w:szCs w:val="28"/>
        </w:rPr>
        <w:br w:type="page"/>
      </w:r>
      <w:r>
        <w:rPr>
          <w:sz w:val="28"/>
          <w:szCs w:val="28"/>
        </w:rPr>
        <w:lastRenderedPageBreak/>
        <w:t>Библиографический список</w:t>
      </w:r>
    </w:p>
    <w:p w:rsidR="00000000" w:rsidRDefault="005D079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здоровый поведение долголетие</w:t>
      </w:r>
    </w:p>
    <w:p w:rsidR="00000000" w:rsidRDefault="005D0792">
      <w:pPr>
        <w:shd w:val="clear" w:color="000000" w:fill="auto"/>
        <w:tabs>
          <w:tab w:val="left" w:pos="20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Апанасенко, Г.Л. Валеология</w:t>
      </w:r>
      <w:r>
        <w:rPr>
          <w:color w:val="000000"/>
          <w:sz w:val="28"/>
          <w:szCs w:val="28"/>
        </w:rPr>
        <w:t>: имеет ли она право на самостоятельное существование? / Г.Л. Апанасенко // Валеология. - 2007.- № 2. - 9-14 с.</w:t>
      </w:r>
    </w:p>
    <w:p w:rsidR="00000000" w:rsidRDefault="005D0792">
      <w:pPr>
        <w:tabs>
          <w:tab w:val="left" w:pos="200"/>
        </w:tabs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</w:t>
      </w:r>
      <w:r>
        <w:rPr>
          <w:kern w:val="36"/>
          <w:sz w:val="28"/>
          <w:szCs w:val="28"/>
        </w:rPr>
        <w:tab/>
        <w:t xml:space="preserve">Волынская Е.В. Гигиенические основы здоровья: Методическое пособие. - Липецк: Изд-во ЛГПИ, 2000. </w:t>
      </w:r>
    </w:p>
    <w:p w:rsidR="00000000" w:rsidRDefault="005D0792">
      <w:pPr>
        <w:tabs>
          <w:tab w:val="left" w:pos="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Гигиена физического воспитания и спорта:</w:t>
      </w:r>
      <w:r>
        <w:rPr>
          <w:sz w:val="28"/>
          <w:szCs w:val="28"/>
        </w:rPr>
        <w:t xml:space="preserve"> Учеб. пособие для студ. высш. пед. учеб. заведений / Я.С Вайнбаум., В.И. Коваль, Т.А. Родионова. - М.: Издательский центр «Академия», 2002. - 240 с.</w:t>
      </w:r>
    </w:p>
    <w:p w:rsidR="00000000" w:rsidRDefault="005D0792">
      <w:pPr>
        <w:shd w:val="clear" w:color="000000" w:fill="auto"/>
        <w:tabs>
          <w:tab w:val="left" w:pos="20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Колбанов, В.В. Методологические и организационные основы педагогической валеологии / В.В. Колбанов // В</w:t>
      </w:r>
      <w:r>
        <w:rPr>
          <w:color w:val="000000"/>
          <w:sz w:val="28"/>
          <w:szCs w:val="28"/>
        </w:rPr>
        <w:t>алеологическое образование (проблемы, поиски, решения). - Липецк, 2006. - 55-61 с.</w:t>
      </w:r>
    </w:p>
    <w:p w:rsidR="00000000" w:rsidRDefault="005D0792">
      <w:pPr>
        <w:tabs>
          <w:tab w:val="left" w:pos="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Латкин В.В., Рудеева Т.В., Скибицкий А.В. Основные принципы здорового образа жизни студентов. Учебно-методическое пособие. Краснодар, 2009.</w:t>
      </w:r>
    </w:p>
    <w:p w:rsidR="00000000" w:rsidRDefault="005D0792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Лисицин Ю.П. Общественное з</w:t>
      </w:r>
      <w:r>
        <w:rPr>
          <w:color w:val="000000"/>
          <w:sz w:val="28"/>
          <w:szCs w:val="28"/>
        </w:rPr>
        <w:t>доровье и здравоохранение: Учебник Москва 2010 .</w:t>
      </w:r>
    </w:p>
    <w:p w:rsidR="00000000" w:rsidRDefault="005D0792">
      <w:pPr>
        <w:shd w:val="clear" w:color="000000" w:fill="auto"/>
        <w:tabs>
          <w:tab w:val="left" w:pos="200"/>
        </w:tabs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Лищук, В.А., Мосткова., Е.В. Основы здоровья. Актуальные задачи, решения, рекомендации: Обзор / В.А. Лищук, Е.В. Мосткова. - М., 2009. - 134с.</w:t>
      </w:r>
    </w:p>
    <w:p w:rsidR="00000000" w:rsidRDefault="005D0792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ab/>
        <w:t>Лукьяненко, В.П. Физическая культура : основа знаний / В.П</w:t>
      </w:r>
      <w:r>
        <w:rPr>
          <w:color w:val="000000"/>
          <w:sz w:val="28"/>
          <w:szCs w:val="28"/>
        </w:rPr>
        <w:t>. Лукьяненко. - М. : Советский спорт, 2005. - 224 с.</w:t>
      </w:r>
    </w:p>
    <w:p w:rsidR="005D0792" w:rsidRDefault="005D0792">
      <w:pPr>
        <w:tabs>
          <w:tab w:val="left" w:pos="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Потемкина А.В. Формирование здорового образа жизни: опыт библиотек, работающих с молодежью / А.В. Потемкина // РГБМ. - 2010. - [Электронный ресурс]. - Режим доступа: http://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.vmo.rgub.ru/lib_activit</w:t>
      </w:r>
      <w:r>
        <w:rPr>
          <w:sz w:val="28"/>
          <w:szCs w:val="28"/>
        </w:rPr>
        <w:t>y/ practice/rgbm7.php, свободный.</w:t>
      </w:r>
    </w:p>
    <w:sectPr w:rsidR="005D07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EC642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2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21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BD"/>
    <w:rsid w:val="005D0792"/>
    <w:rsid w:val="00F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5A0049-FA34-4050-8DF1-3D18CDB3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2024-07-06T18:15:00Z</dcterms:created>
  <dcterms:modified xsi:type="dcterms:W3CDTF">2024-07-06T18:15:00Z</dcterms:modified>
</cp:coreProperties>
</file>