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0F" w:rsidRPr="004C2202" w:rsidRDefault="00594C0F" w:rsidP="00E176DD">
      <w:pPr>
        <w:ind w:firstLine="709"/>
        <w:jc w:val="both"/>
        <w:rPr>
          <w:b/>
          <w:bCs/>
          <w:color w:val="000000"/>
        </w:rPr>
      </w:pPr>
      <w:bookmarkStart w:id="0" w:name="_GoBack"/>
      <w:bookmarkEnd w:id="0"/>
      <w:r w:rsidRPr="004C2202">
        <w:rPr>
          <w:b/>
          <w:bCs/>
          <w:color w:val="000000"/>
        </w:rPr>
        <w:t xml:space="preserve">Злокачественный нейролептический синдром (эпидемиология, факторы риска, клиника, диагностика, патогенез, терапия) </w:t>
      </w:r>
    </w:p>
    <w:p w:rsidR="00253089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b/>
          <w:bCs/>
          <w:color w:val="000000"/>
        </w:rPr>
        <w:t>Эпидемиология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Злокачественный нейролептический синдром (ЗНС), впервые описанный J. Delay и соавт. (</w:t>
      </w:r>
      <w:smartTag w:uri="urn:schemas-microsoft-com:office:smarttags" w:element="metricconverter">
        <w:smartTagPr>
          <w:attr w:name="ProductID" w:val="1960 г"/>
        </w:smartTagPr>
        <w:r w:rsidRPr="004C2202">
          <w:rPr>
            <w:color w:val="000000"/>
          </w:rPr>
          <w:t>1960 г</w:t>
        </w:r>
      </w:smartTag>
      <w:r w:rsidRPr="004C2202">
        <w:rPr>
          <w:color w:val="000000"/>
        </w:rPr>
        <w:t xml:space="preserve">.), является одним из наиболее опасных осложнений нейролептической терапии. Смертность при ЗНС, по данным различных авторов, в зависимости от применения тех или иных методов лечения составляет от 2,94 до 38% случаев. До </w:t>
      </w:r>
      <w:smartTag w:uri="urn:schemas-microsoft-com:office:smarttags" w:element="metricconverter">
        <w:smartTagPr>
          <w:attr w:name="ProductID" w:val="1980 г"/>
        </w:smartTagPr>
        <w:r w:rsidRPr="004C2202">
          <w:rPr>
            <w:color w:val="000000"/>
          </w:rPr>
          <w:t>1980 г</w:t>
        </w:r>
      </w:smartTag>
      <w:r w:rsidRPr="004C2202">
        <w:rPr>
          <w:color w:val="000000"/>
        </w:rPr>
        <w:t xml:space="preserve">. летальность при ЗНС оценивалась в среднем в 28-30%. После </w:t>
      </w:r>
      <w:smartTag w:uri="urn:schemas-microsoft-com:office:smarttags" w:element="metricconverter">
        <w:smartTagPr>
          <w:attr w:name="ProductID" w:val="1980 г"/>
        </w:smartTagPr>
        <w:r w:rsidRPr="004C2202">
          <w:rPr>
            <w:color w:val="000000"/>
          </w:rPr>
          <w:t>1980 г</w:t>
        </w:r>
      </w:smartTag>
      <w:r w:rsidRPr="004C2202">
        <w:rPr>
          <w:color w:val="000000"/>
        </w:rPr>
        <w:t>. отмечается снижение летальности при ЗНС в среднем до 10-11,6%.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Частота развития ЗНС, по данным зарубежных публикаций, составляет от 0,02% до 3,23% всех больных, госпитализируемых в стационар, которым назначалась нейролептическая терапия. В последние годы большинство авторов указывает на уменьшение частоты развития ЗНС. Так, например, Gelenberg A. и соавт. (1988, 1989) отмечают, что ЗНС развился у 1 из 1470 больных, получавших нейролептическую терапию, что составляет 0,07% от всех леченных нейролептиками больных [9, 10]. Keck P. и соавт. (1991) описывают 4 (0,15%) случая ЗНС, возникших в период лечения нейролептиками 2695 больных.</w:t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Ретроспективное эпидемиологическое исследование, проведенное авторами на материале одной из крупнейших психиатрических больниц Москвы - Клинической психиатрической больницы №4 им. П.Б. Ганнушкина, показало, что в течение года развитие ЗНС наблюдается у 2-4 больных. За период с 1 января </w:t>
      </w:r>
      <w:smartTag w:uri="urn:schemas-microsoft-com:office:smarttags" w:element="metricconverter">
        <w:smartTagPr>
          <w:attr w:name="ProductID" w:val="1986 г"/>
        </w:smartTagPr>
        <w:r w:rsidRPr="004C2202">
          <w:rPr>
            <w:color w:val="000000"/>
          </w:rPr>
          <w:t>1986 г</w:t>
        </w:r>
      </w:smartTag>
      <w:r w:rsidRPr="004C2202">
        <w:rPr>
          <w:color w:val="000000"/>
        </w:rPr>
        <w:t xml:space="preserve">. по 31 декабря </w:t>
      </w:r>
      <w:smartTag w:uri="urn:schemas-microsoft-com:office:smarttags" w:element="metricconverter">
        <w:smartTagPr>
          <w:attr w:name="ProductID" w:val="1995 г"/>
        </w:smartTagPr>
        <w:r w:rsidRPr="004C2202">
          <w:rPr>
            <w:color w:val="000000"/>
          </w:rPr>
          <w:t>1995 г</w:t>
        </w:r>
      </w:smartTag>
      <w:r w:rsidRPr="004C2202">
        <w:rPr>
          <w:color w:val="000000"/>
        </w:rPr>
        <w:t xml:space="preserve">. ЗНС развился у 19 (0,02%) из 78 708 больных, получавших нейролептическую терапию. При этом летальный исход имел место у 2 (10,5%) из 19 больных. </w:t>
      </w:r>
    </w:p>
    <w:p w:rsidR="00253089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b/>
          <w:bCs/>
          <w:color w:val="000000"/>
        </w:rPr>
        <w:t>Факторы риска ЗНС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Факторы риска ЗНС остаются до конца не изученными. Известно, что ЗНС может развиваться при лечении нейролептиками больных различных возрастных групп и обоих полов. Чаще ЗНС развивается у лиц среднего возраста. По данным Д.И. Малина (1989), наблюдавшего 77 случаев ЗНС - 32 (41,6%) человека были мужчины и 45 (58,4%) - женщины. Преобладали лица молодого и среднего возраста, 60% были в возрасте старше 30 лет. Наиболее часто ЗНС развивался при назначении нейролептиков с выраженным общим и избирательным антипсихотическим действием и высокой экстрапирамидной активностью - галоперидол, трифтазин, тиопроперазин. Вместе с тем отмечена возможность развития ЗНС и при лечении нейролептиками, не вызывающими выраженных экстрапирамидных побочных эффектов, такими как тиоридазин, клозапин, а также при лечении атипичным нейролептиком рисперидоном. При применении депо нейролептиков ЗНС протекает значительно тяжелее и длится дольше.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Ряд авторов считают, что быстрое наращивание дозы нейролептиков и парентеральный способ их введения повышает риск развития ЗНС, хотя другие не отмечают зависимости между частотой развития ЗНС и способом введения препаратов. Предполагается, что риск развития ЗНС повышается при назначении нейролептиков пролонгированного действия (например, флуфеназина - деканоата).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Описаны многочисленные случаи развития ЗНС, когда больные наряду с нейролептиками принимали антипаркинсонические препараты, и случаи, когда корректоры не назначались. Таким образом, применение антипаркинсонических корректоров не предупреждает развитие ЗНС.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Определенной закономерности в сроках развития ЗНС от момента начала нейролептической терапии не выявлено. Обычно ЗНС развивается в течение первых 3-4 нед с момента начала лечения нейролептиками. Более чем в одной трети случаев развитие ЗНС можно было связать с быстрым наращиванием дозы нейролептиков или добавлением новых препаратов с более мощным антипсихотическим действием и высокой экстрапирамидной активностью, например, при добавлении к аминазину галоперидола. Отмечена возможность развития ЗНС после внезапного прекращения приема психотропных препаратов.</w:t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Рис. 1. Изменение температуры тела у больных ЗНС при применении различных методов терапии, p(T1-T3)&lt;0,05</w:t>
      </w:r>
    </w:p>
    <w:p w:rsidR="00594C0F" w:rsidRPr="004C2202" w:rsidRDefault="005B2EE2" w:rsidP="004C2202">
      <w:pPr>
        <w:spacing w:before="100" w:beforeAutospacing="1" w:after="100" w:afterAutospacing="1"/>
        <w:jc w:val="center"/>
        <w:rPr>
          <w:color w:val="000000"/>
        </w:rPr>
      </w:pPr>
      <w:r w:rsidRPr="004C2202">
        <w:rPr>
          <w:noProof/>
          <w:color w:val="000000"/>
        </w:rPr>
        <w:lastRenderedPageBreak/>
        <w:drawing>
          <wp:inline distT="0" distB="0" distL="0" distR="0">
            <wp:extent cx="5076825" cy="3200400"/>
            <wp:effectExtent l="0" t="0" r="0" b="0"/>
            <wp:docPr id="1" name="Рисунок 1" descr="Image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7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Рис. 2. Изменение мышечного тонуса, оцениваемого по шкале Симпсона-Ангуса при применении различных методов терапии у больных ЗНС, p(T1-T3)&lt;0,05, p(T1-T3)&lt;0,001, p(T2-T3)&lt;0,001 </w:t>
      </w:r>
    </w:p>
    <w:p w:rsidR="00594C0F" w:rsidRPr="004C2202" w:rsidRDefault="005B2EE2" w:rsidP="004C2202">
      <w:pPr>
        <w:spacing w:before="100" w:beforeAutospacing="1" w:after="100" w:afterAutospacing="1"/>
        <w:jc w:val="center"/>
        <w:rPr>
          <w:color w:val="000000"/>
        </w:rPr>
      </w:pPr>
      <w:r w:rsidRPr="004C2202">
        <w:rPr>
          <w:noProof/>
          <w:color w:val="000000"/>
        </w:rPr>
        <w:drawing>
          <wp:inline distT="0" distB="0" distL="0" distR="0">
            <wp:extent cx="5076825" cy="2724150"/>
            <wp:effectExtent l="0" t="0" r="0" b="0"/>
            <wp:docPr id="2" name="Рисунок 2" descr="Image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0F" w:rsidRPr="004C2202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b/>
          <w:bCs/>
          <w:color w:val="000000"/>
        </w:rPr>
        <w:t xml:space="preserve">Таблица. Сравнительная эффективность различных методов терапии ЗНС </w:t>
      </w:r>
    </w:p>
    <w:tbl>
      <w:tblPr>
        <w:tblW w:w="1027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7"/>
        <w:gridCol w:w="1131"/>
        <w:gridCol w:w="928"/>
        <w:gridCol w:w="928"/>
        <w:gridCol w:w="1842"/>
        <w:gridCol w:w="1646"/>
        <w:gridCol w:w="2053"/>
      </w:tblGrid>
      <w:tr w:rsidR="00594C0F" w:rsidRPr="004C2202">
        <w:trPr>
          <w:tblCellSpacing w:w="7" w:type="dxa"/>
          <w:jc w:val="center"/>
        </w:trPr>
        <w:tc>
          <w:tcPr>
            <w:tcW w:w="850" w:type="pct"/>
            <w:vMerge w:val="restar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Вид терапии </w:t>
            </w:r>
          </w:p>
        </w:tc>
        <w:tc>
          <w:tcPr>
            <w:tcW w:w="550" w:type="pct"/>
            <w:vMerge w:val="restar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Число больных </w:t>
            </w:r>
          </w:p>
        </w:tc>
        <w:tc>
          <w:tcPr>
            <w:tcW w:w="900" w:type="pct"/>
            <w:gridSpan w:val="2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Летальность </w:t>
            </w:r>
          </w:p>
        </w:tc>
        <w:tc>
          <w:tcPr>
            <w:tcW w:w="900" w:type="pct"/>
            <w:vMerge w:val="restar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Тяжесть течения(баллы) М±m </w:t>
            </w:r>
          </w:p>
        </w:tc>
        <w:tc>
          <w:tcPr>
            <w:tcW w:w="800" w:type="pct"/>
            <w:vMerge w:val="restar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Длительность течения ЗНС </w:t>
            </w:r>
          </w:p>
        </w:tc>
        <w:tc>
          <w:tcPr>
            <w:tcW w:w="1000" w:type="pct"/>
            <w:vMerge w:val="restar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Тяжелые осложнения, сопровождавшие ЗНС </w:t>
            </w:r>
          </w:p>
        </w:tc>
      </w:tr>
      <w:tr w:rsidR="00594C0F" w:rsidRPr="004C2202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594C0F" w:rsidRPr="004C2202" w:rsidRDefault="00594C0F" w:rsidP="004C220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594C0F" w:rsidRPr="004C2202" w:rsidRDefault="00594C0F" w:rsidP="004C2202">
            <w:pPr>
              <w:rPr>
                <w:color w:val="000000"/>
              </w:rPr>
            </w:pP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Абс.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% </w:t>
            </w:r>
          </w:p>
        </w:tc>
        <w:tc>
          <w:tcPr>
            <w:tcW w:w="0" w:type="auto"/>
            <w:vMerge/>
            <w:vAlign w:val="center"/>
          </w:tcPr>
          <w:p w:rsidR="00594C0F" w:rsidRPr="004C2202" w:rsidRDefault="00594C0F" w:rsidP="004C220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594C0F" w:rsidRPr="004C2202" w:rsidRDefault="00594C0F" w:rsidP="004C220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594C0F" w:rsidRPr="004C2202" w:rsidRDefault="00594C0F" w:rsidP="004C2202">
            <w:pPr>
              <w:rPr>
                <w:color w:val="000000"/>
              </w:rPr>
            </w:pPr>
          </w:p>
        </w:tc>
      </w:tr>
      <w:tr w:rsidR="00594C0F" w:rsidRPr="004C2202">
        <w:trPr>
          <w:tblCellSpacing w:w="7" w:type="dxa"/>
          <w:jc w:val="center"/>
        </w:trPr>
        <w:tc>
          <w:tcPr>
            <w:tcW w:w="8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Инфузионная (контрольная группа) </w:t>
            </w:r>
          </w:p>
        </w:tc>
        <w:tc>
          <w:tcPr>
            <w:tcW w:w="5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19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2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10,5 </w:t>
            </w:r>
          </w:p>
        </w:tc>
        <w:tc>
          <w:tcPr>
            <w:tcW w:w="9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2,1±0,1 </w:t>
            </w:r>
          </w:p>
        </w:tc>
        <w:tc>
          <w:tcPr>
            <w:tcW w:w="8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15,05±1,7 </w:t>
            </w:r>
          </w:p>
        </w:tc>
        <w:tc>
          <w:tcPr>
            <w:tcW w:w="10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Пневмония - 4 (21,05%) больных </w:t>
            </w:r>
          </w:p>
        </w:tc>
      </w:tr>
      <w:tr w:rsidR="00594C0F" w:rsidRPr="004C2202">
        <w:trPr>
          <w:tblCellSpacing w:w="7" w:type="dxa"/>
          <w:jc w:val="center"/>
        </w:trPr>
        <w:tc>
          <w:tcPr>
            <w:tcW w:w="8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lastRenderedPageBreak/>
              <w:t xml:space="preserve">Инфузионная + бромокриптин </w:t>
            </w:r>
          </w:p>
        </w:tc>
        <w:tc>
          <w:tcPr>
            <w:tcW w:w="5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10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10 </w:t>
            </w:r>
          </w:p>
        </w:tc>
        <w:tc>
          <w:tcPr>
            <w:tcW w:w="9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1,8±0,09 </w:t>
            </w:r>
          </w:p>
        </w:tc>
        <w:tc>
          <w:tcPr>
            <w:tcW w:w="8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11,9±2,15 </w:t>
            </w:r>
          </w:p>
        </w:tc>
        <w:tc>
          <w:tcPr>
            <w:tcW w:w="10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Пневмония - 2 (20%) больных </w:t>
            </w:r>
          </w:p>
        </w:tc>
      </w:tr>
      <w:tr w:rsidR="00594C0F" w:rsidRPr="004C2202">
        <w:trPr>
          <w:tblCellSpacing w:w="7" w:type="dxa"/>
          <w:jc w:val="center"/>
        </w:trPr>
        <w:tc>
          <w:tcPr>
            <w:tcW w:w="850" w:type="pct"/>
            <w:vMerge w:val="restar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Инфузионная + дантролен </w:t>
            </w:r>
          </w:p>
        </w:tc>
        <w:tc>
          <w:tcPr>
            <w:tcW w:w="5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10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0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0 </w:t>
            </w:r>
          </w:p>
        </w:tc>
        <w:tc>
          <w:tcPr>
            <w:tcW w:w="9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1,8±0,1 </w:t>
            </w:r>
          </w:p>
        </w:tc>
        <w:tc>
          <w:tcPr>
            <w:tcW w:w="8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6,9±1,16* </w:t>
            </w:r>
          </w:p>
        </w:tc>
        <w:tc>
          <w:tcPr>
            <w:tcW w:w="10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</w:tr>
      <w:tr w:rsidR="00594C0F" w:rsidRPr="004C2202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594C0F" w:rsidRPr="004C2202" w:rsidRDefault="00594C0F" w:rsidP="004C2202">
            <w:pPr>
              <w:rPr>
                <w:color w:val="000000"/>
              </w:rPr>
            </w:pPr>
          </w:p>
        </w:tc>
        <w:tc>
          <w:tcPr>
            <w:tcW w:w="5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9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8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p (1,3)&lt;0,05 </w:t>
            </w:r>
          </w:p>
        </w:tc>
        <w:tc>
          <w:tcPr>
            <w:tcW w:w="10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нет </w:t>
            </w:r>
          </w:p>
        </w:tc>
      </w:tr>
      <w:tr w:rsidR="00594C0F" w:rsidRPr="004C2202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594C0F" w:rsidRPr="004C2202" w:rsidRDefault="00594C0F" w:rsidP="004C2202">
            <w:pPr>
              <w:rPr>
                <w:color w:val="000000"/>
              </w:rPr>
            </w:pPr>
          </w:p>
        </w:tc>
        <w:tc>
          <w:tcPr>
            <w:tcW w:w="5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45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9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  <w:tc>
          <w:tcPr>
            <w:tcW w:w="8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p (2,3)&lt;0,1 </w:t>
            </w:r>
          </w:p>
        </w:tc>
        <w:tc>
          <w:tcPr>
            <w:tcW w:w="1000" w:type="pct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  </w:t>
            </w:r>
          </w:p>
        </w:tc>
      </w:tr>
      <w:tr w:rsidR="00594C0F" w:rsidRPr="004C2202">
        <w:trPr>
          <w:tblCellSpacing w:w="7" w:type="dxa"/>
          <w:jc w:val="center"/>
        </w:trPr>
        <w:tc>
          <w:tcPr>
            <w:tcW w:w="0" w:type="auto"/>
            <w:gridSpan w:val="7"/>
          </w:tcPr>
          <w:p w:rsidR="00594C0F" w:rsidRPr="004C2202" w:rsidRDefault="00594C0F" w:rsidP="004C2202">
            <w:pPr>
              <w:spacing w:before="100" w:beforeAutospacing="1" w:after="100" w:afterAutospacing="1"/>
              <w:rPr>
                <w:color w:val="000000"/>
              </w:rPr>
            </w:pPr>
            <w:r w:rsidRPr="004C2202">
              <w:rPr>
                <w:color w:val="000000"/>
              </w:rPr>
              <w:t xml:space="preserve">* Тяжесть течения ЗНС устанавливали на основании суммарной оценки выраженности соматических нарушений, психопатологических расстройств и лабораторных сдвигов (по трехбалльной шкале). </w:t>
            </w:r>
          </w:p>
        </w:tc>
      </w:tr>
    </w:tbl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По мнению большинства исследователей, ЗНС может развиваться у больных с различной формой психической патологии, при неврологических заболеваниях и у психически здоровых лиц при назначении нейролептиков и препаратов, избирательно блокирующих Д2-дофаминовые рецепторы мозга. Однако наиболее часто ЗНС развивается в процессе нейролептической терапии больных шизофренией, аффективными расстройствами и при шизоаффективном психозе. По данным Б.Д.Цыганкова (1997), у всех больных ЗНС были отмечены приступообразнотекущие формы шизофрении - рекуррентная и приступообразно-прогредиентная (по критериям МКБ-9). Результаты наших наблюдений показали, что у всех больных ЗНС до развития осложнения была диагностирована шизофрения или шизоаффективное расстройство.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Согласно данным J.Delay и P.Deniker (1968), впервые описавшим ЗНС, развитие осложнения чаще наблюдалось у лиц, в анамнезе которых имели место церебрально органические вредности (черепно-мозговая травма, психическое недоразвитие, обусловленное перинатальной патологией). По данным J.Levenson (1985), основанным на анализе 50 случаев ЗНС, описанных в мировой литературе за пятилетний период времени, признаки церебральной органической недостаточности в анамнезе встречались у 17 (34%) больных. Специальное контролированное исследование, проведенное Д.И. Малиным (1989) по выявлению факторов риска развития ЗНС, показало, что у больных ЗНС в анамнезе достоверно чаще встречаются безусловно мозговые вредности (родовая травма, асфиксия, черепно-мозговая травма, инфекционные заболевания ЦНС и др.), а также условно мозговые вредности (токсикозы беременности у матери, недоношенность, пороки сердца, гипертоническая болезнь, ревматизм и др.). У больных ЗНС в анамнезе также преобладали антенатальные и перинатальные вредности, что указывало на наличие раннего органического поражения ЦНС. Кроме того, у больных ЗНС в анамнезе чаще выявлялись признаки нейроциркуляторной дистонии и аллергические реакции, что, по мнению автора, указывает на слабость диэнцефальных структур головного мозга и особый "гиперергический" фон.</w:t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Ряд авторов считает, что физическое истощение и дегидратация могут вызывать непереносимость нейролептиков и способствовать развитию ЗНС. Предполагается также, что высокая температура окружающей среды и влажный климат увеличивают риск развития осложнения.</w:t>
      </w:r>
    </w:p>
    <w:p w:rsidR="00253089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b/>
          <w:bCs/>
          <w:color w:val="000000"/>
        </w:rPr>
        <w:t>Клиника и диагностика ЗНС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Клиническая картина ЗНС характеризуется развитием генерализованной мышечной ригидности с центральной гипертермией, помрачнением сознания с развитием ступора и нарушением гомеостаза с выраженной дегидратацией. Обнаруживаются характерные изменения формулы крови (ускорение СОЭ, лимфопения, умеренный лейкоцитоз без палочкоядерного сдвига), а также повышение в плазме крови активности трансаминаз и креатинфосфокиназы.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Отмечаются также тремор, экстрапирамидная симптоматика, дискинезии, дисфагия, слюнотечение, гипергидроз, тахикардия, повышение и неустойчивость артериального давления </w:t>
      </w:r>
      <w:r w:rsidRPr="004C2202">
        <w:rPr>
          <w:color w:val="000000"/>
        </w:rPr>
        <w:lastRenderedPageBreak/>
        <w:t>(АД), бледность кожных покровов. По данным Д.И. Малина (1989), наиболее ранним признаком ЗНС, важным для ранней диагностики осложнения, является появление экстрапирамидной симптоматики с одновременным обострением психоза по экстрапирамидно-кататоническому типу с преобладанием в клинической картине выраженных кататонических расстройств (ступора с явлениями каталепсии и негативизм).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Течение и исход ЗНС в значительной степени зависят от того, насколько быстро было диагностировано осложнение, отменены нейролептики и назначена поддерживающая терапия, а также от присоединившихся соматических осложнений инфекционно-воспалительного генеза (пневмонии, цистита, пиелонефрита). Прогностически неблагоприятным фактором является присоединение буллезного дерматита, характеризующегося появлением пузырей различной величины в местах, подвергающихся сдавлению, - пояснично-крестцовая область, пятки, локти. Пузыри, наполненные серозно-геморрагическим содержимым, быстро лопаются, и на их месте образуются пролежни с участками некроза, которые быстро нагнаиваются и могут приводить к развитию сепсиса. Возможность появления такого осложнения, по нашим данным, составляет 10-15%. Появление буллезного дерматита сопровождается резким ухудшением состояния больных с нарастанием гипертермии и расстройством гомеостаза. Некоторые авторы рассматривают буллезный дерматит как самостоятельное тяжелое осложнение нейролептической терапии не в рамках ЗНС.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Результаты собственных исследований показали, что в зависимости от тяжести клинических проявлений и выраженности лабораторных сдвигов можно выделить различные варианты течения ЗНС.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Для легкого варианта течения ЗНС характерны следующие признаки: подъем температуры до субфебрильных цифр, умеренные соматовегетативные нарушения (тахикардия до 100 ударов в 1 мин, колебание АД в пределах 150/90-110/70 мм рт.ст.) и сдвиги в лабораторных показателях (повышение СОЭ до 18-30 мм/ч, нормальное или несколько пониженное количество лимфоцитов от 15 до 19%). Отсутствуют нарушения гомеостаза и гемодинамические сдвиги. Психопатологическая картина определяется аффективно-бредовым или онейроидно-кататоническими расстройствами.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Для течения ЗНС средней тяжести характерны повышение температуры тела до фебрильных цифр (38-39?С), выраженные соматовегетативные нарушения (одышка с тахикардией до 120 ударов в 1 мин), существенные сдвиги в лабораторных показателях (повышение СОЭ до 35-50 мм/ч, лейкоцитоз до 10Ј109/л, снижение количества лимфоцитов до 10-15%). Отмечаются умеренно выраженная гиповолемия и гипокалиемия, повышение уровня трансаминаз и креатинфосфокиназы в плазме крови. Психопатологическая картина определяется расстройствами сознания онейроидного и аментивноподобного уровня. Кататоническая симптоматика представлена ступором с негативизмом или оцепенением, с появлением в вечернее время эпизодов возбуждения с импульсивностью, речевыми и двигательными стереотипиями.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При тяжелом течении ЗНС на фоне гипертермии, которая может достигать гиперпиректических цифр, происходит усиление соматовегетативных нарушений (тахикардия достигает 120-140 ударов в 1 мин, одышка до 30 дыханий в 1 мин), нарастают водно-электролитные нарушения, усиливаются гемодинамические расстройства, максимальные сдвиги обнаруживаются в лабораторных показателях (повышение СОЭ до 40-70 мм/ч, лейкоцитоз до 12Ј109/л, понижение количества лимфоцитов до 3-10%, значительное повышение уровня аланиновой и аспарагиновой тренсаминаз, креатинфосфокиназы в плазме крови). Помрачение сознания может достигать аментивного, сопорозного и коматозного уровней. Ступор с оцепенением и негативизмом сменяется нецеленаправленным, ограниченным пределами постели, хаотическим возбуждением или вялым ступором с понижением мышечного тонуса, а в крайне тяжелых случаях - полной обездвиженностью с арефлексией.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Необходимо отметить, что выделение вариантов течения ЗНС по степени тяжести было условным, так как тяжесть течения - понятие динамическое. По сути дела, выделенные </w:t>
      </w:r>
      <w:r w:rsidRPr="004C2202">
        <w:rPr>
          <w:color w:val="000000"/>
        </w:rPr>
        <w:lastRenderedPageBreak/>
        <w:t>варианты течения ЗНС были этапами развития осложнения. В зависимости от прогностически неблагоприятных факторов, адекватности проводимой терапии, присоединения соматических заболеваний течение ЗНС может остановиться на любом из выделенных этапов.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Диагностика ЗНС строится на основании появления связанных с приемом нейролептиков основных симптомов осложнения, описанных ранее, а также характерных изменений в крови (ускорение СОЭ, лимфопения, умеренный лейкоцитоз без палочкоядерного сдвига). DSM-IV дает следующие критерии для диагностики ЗНС.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b/>
          <w:bCs/>
          <w:i/>
          <w:iCs/>
          <w:color w:val="000000"/>
        </w:rPr>
        <w:t xml:space="preserve">А. </w:t>
      </w:r>
      <w:r w:rsidRPr="004C2202">
        <w:rPr>
          <w:i/>
          <w:iCs/>
          <w:color w:val="000000"/>
        </w:rPr>
        <w:t>Развитие выраженной мышечной ригидности, в том числе и кататонической с одновременным повышением температуры тела на фоне нейролептической терапии.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b/>
          <w:bCs/>
          <w:i/>
          <w:iCs/>
          <w:color w:val="000000"/>
        </w:rPr>
        <w:t xml:space="preserve">В. </w:t>
      </w:r>
      <w:r w:rsidRPr="004C2202">
        <w:rPr>
          <w:i/>
          <w:iCs/>
          <w:color w:val="000000"/>
        </w:rPr>
        <w:t>Наличие двух или более следующих сопутствующих симптомов: потливость, нарушение глотания, тремор, нарушение мочеиспускания, изменение сознания от бредового до коматозного, мутизм, тахикардия, повышение или нестабильность АД, лейкоцитоз, повышение активности креатинфосфокиназы.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b/>
          <w:bCs/>
          <w:i/>
          <w:iCs/>
          <w:color w:val="000000"/>
        </w:rPr>
        <w:t xml:space="preserve">С. </w:t>
      </w:r>
      <w:r w:rsidRPr="004C2202">
        <w:rPr>
          <w:i/>
          <w:iCs/>
          <w:color w:val="000000"/>
        </w:rPr>
        <w:t>Симптомы группы А и В не должны быть обусловлены развитием какого-либо неврологического заболевания (вирусный энцефалит, сосудистое или объемное поражение ЦНС), а также приемом других препаратов, которые могут давать сходную с ЗНС симптоматику (фенциклидин, амфетамины, ингибиторы моноаминоксидазы, блокаторы дофаминергических структур и др.)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b/>
          <w:bCs/>
          <w:i/>
          <w:iCs/>
          <w:color w:val="000000"/>
        </w:rPr>
        <w:t xml:space="preserve">D. </w:t>
      </w:r>
      <w:r w:rsidRPr="004C2202">
        <w:rPr>
          <w:i/>
          <w:iCs/>
          <w:color w:val="000000"/>
        </w:rPr>
        <w:t>Симптомы группы А и В не должны быть следствием психопатологических состояний, протекающих с кататонической симптоматикой (кататоническая форма шизофрении, аффективные расстройства с кататонической симптоматикой).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Для исключения инфекционно-воспалительных и неврологических заболеваний все больные должны подвергаться тщательному динамическому соматическому, неврологическому и лабораторному обследованию. С целью объективизации диагностики помимо общего и биохимического анализа крови, анализа мочи, особенно в спорных случаях, необходимо проводить исследования спинно-мозговой жидкости, осуществлять посев крови на стерильность. Для исключения воспалительных респираторных заболеваний, которые могли бы явиться причиной лихорадки, необходимо проводить рентгеноскопию и рентгенографию грудной клетки. На инфекционно-воспалительный генез лихорадочной реакции могут указывать специфические воспалительные изменения формулы крови - высокий лейкоцитоз с палочкоядерным сдвигом, а также быстрая нормализация температуры тела после назначения антибактериальной терапии.</w:t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В отличие от ЗНС при неврологических инфекционных заболеваниях (вирусный энцефалит, менингит), сосудистых и объемных поражениях ЦНС характерно выраженное усложнение очаговой неврологической симптоматики, а также преобладание общемозговых симптомов (сомнолентности, оглушения, сопора, комы, делириозных расстройств сознания). Для исключения объемного поражения ЦНС в спорных случаях необходимо проведение электроэнцефалографического и М-ЭХО исследований, а также компьютерной томографии.</w:t>
      </w:r>
    </w:p>
    <w:p w:rsidR="00253089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b/>
          <w:bCs/>
          <w:color w:val="000000"/>
        </w:rPr>
        <w:t>Патогенез ЗНС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Патогенез ЗНС до настоящего времени остается неизученным. Большинство исследователей объясняет развитие осложнения блокадой дофаминергических структур в базальных ганглиях и гипоталамусе, а не прямым токсическим действием нейролептиков. Ряд исследователей объясняет развитие гипертермии - основного симптома ЗНС - периферическими механизмами, а именно появлением мышечной ригидности и развитием за счет этого гиперметаболического статуса в мышечной ткани, приводящего к повышенной теплопродукции.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Предполагается, что в патогенезе ЗНС важную роль играют иммунологические нарушения и повышение проницаемости гематоэнцефалического барьера, приводящее к нейросенсибилизации организма с последующим аутоиммунным поражением ЦНС и висцеральных органов. Возникающие на определенном этапе течения ЗНС нарушения гомеостаза, в первую очередь водно-электролитного баланса, являются одной из основных </w:t>
      </w:r>
      <w:r w:rsidRPr="004C2202">
        <w:rPr>
          <w:color w:val="000000"/>
        </w:rPr>
        <w:lastRenderedPageBreak/>
        <w:t>причин развития тяжелых нарушений гемодинамики, глубоких расстройств сознания, приводящих к летальному исходу.</w:t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Исследования, проведенные нами в последнее время, показали, что в патогенезе ЗНС важную роль играет симпатоадреналовая и серотониновая гиперактивность с повышением содержания в плазме крови норадреналина, серотонина и снижением концентрации предшественника дофамина -3,4-диоксифенилаланина.</w:t>
      </w:r>
    </w:p>
    <w:p w:rsidR="00253089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b/>
          <w:bCs/>
          <w:color w:val="000000"/>
        </w:rPr>
        <w:t>Лечение ЗНС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Лечение ЗНС начинают с немедленной отмены нейролептиков и назначения интенсивной инфузионно-трансфузионной терапии, направленной на коррекцию основных параметров гомеостаза: водно-электролитного баланса, гемодинамики, кислотно-щелочного состояния, белкового состава, коагуляционных и реологических свойств крови. Лечение проводят по принципам интенсивной терапии с круглосуточными капельными инфузиями в центральную или периферическую вену. Одной из основных задач инфузионной терапии является борьба с дегидратацией и восстановление электролитного баланса. J.Delay, P. Deniker (1968), впервые описав клиническое проявление ЗНС, предложили терапевтические мероприятия, направленные на его коррекцию. Они указали, что восстановление водного и электролитного баланса с введением большого количества жидкости может предотвратить летальный исход. По нашим данным, объем внутривенно вводимой жидкости в зависимости от степени дегидратации может варьировать от 2,5 до </w:t>
      </w:r>
      <w:smartTag w:uri="urn:schemas-microsoft-com:office:smarttags" w:element="metricconverter">
        <w:smartTagPr>
          <w:attr w:name="ProductID" w:val="6 л"/>
        </w:smartTagPr>
        <w:r w:rsidRPr="004C2202">
          <w:rPr>
            <w:color w:val="000000"/>
          </w:rPr>
          <w:t>6 л</w:t>
        </w:r>
      </w:smartTag>
      <w:r w:rsidRPr="004C2202">
        <w:rPr>
          <w:color w:val="000000"/>
        </w:rPr>
        <w:t xml:space="preserve"> в сутки. Инфузионную терапию начинают с восполнения объема циркулирующей крови и улучшения ее реологических свойств с помощью белковых и плазмозаменяющих растворов - сухой и свежезамороженной плазмы, альбумина, а также растворов полиглюкина и реополиглюкина. Наряду с этими препаратами вводят гемодез, обладающий наиболее сильным детоксикационным действием. Дальнейшую коррекцию водно-электролитного баланса осуществляют вливаниями солевых растворов, 5% раствора глюкозы, хлорида калия. Чаще всего применяют 5% или 10% глюкозо-инсулино-калиевую смесь, обладающую наиболее высокими способностями для утилизации глюкозы и калия. Назначают также ноотропы, витамины группы В и С, для купирования возбуждения используют реланиум, оксибутират натрия, гексенал.</w:t>
      </w:r>
    </w:p>
    <w:p w:rsidR="00253089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color w:val="000000"/>
        </w:rPr>
        <w:t xml:space="preserve">Помимо этого предпринимают попытки оптимизировать лечение ЗНС в соответствии с имеющимися гипотезами его патогенеза. </w:t>
      </w:r>
      <w:r w:rsidRPr="004C2202">
        <w:rPr>
          <w:i/>
          <w:iCs/>
          <w:color w:val="000000"/>
        </w:rPr>
        <w:t xml:space="preserve">Так, прежде всего рекомендуется назначение агониста Д </w:t>
      </w:r>
      <w:r w:rsidRPr="004C2202">
        <w:rPr>
          <w:i/>
          <w:iCs/>
          <w:color w:val="000000"/>
          <w:vertAlign w:val="subscript"/>
        </w:rPr>
        <w:t xml:space="preserve">2 </w:t>
      </w:r>
      <w:r w:rsidRPr="004C2202">
        <w:rPr>
          <w:i/>
          <w:iCs/>
          <w:color w:val="000000"/>
        </w:rPr>
        <w:t xml:space="preserve">-дофаминовых рецепторов </w:t>
      </w:r>
      <w:r w:rsidRPr="004C2202">
        <w:rPr>
          <w:b/>
          <w:bCs/>
          <w:color w:val="000000"/>
        </w:rPr>
        <w:t>бромокриптина.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Препарат обычно назначают внутрь через назогастральные зонды в дозе от 7,5 до 60 мг в сутки.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Другим препаратом, рекомендуемым для лечения ЗНС, является мышечный релаксант блокатор кальциевых каналов саркоплазматического ретикулума поперечно-полосатой мышечной ткани - </w:t>
      </w:r>
      <w:r w:rsidRPr="004C2202">
        <w:rPr>
          <w:b/>
          <w:bCs/>
          <w:color w:val="000000"/>
        </w:rPr>
        <w:t xml:space="preserve">дантролен </w:t>
      </w:r>
      <w:r w:rsidRPr="004C2202">
        <w:rPr>
          <w:color w:val="000000"/>
        </w:rPr>
        <w:t xml:space="preserve">. Рекомендуемая доза препарата составляет от 1 до 2 мг на </w:t>
      </w:r>
      <w:smartTag w:uri="urn:schemas-microsoft-com:office:smarttags" w:element="metricconverter">
        <w:smartTagPr>
          <w:attr w:name="ProductID" w:val="1 кг"/>
        </w:smartTagPr>
        <w:r w:rsidRPr="004C2202">
          <w:rPr>
            <w:color w:val="000000"/>
          </w:rPr>
          <w:t>1 кг</w:t>
        </w:r>
      </w:smartTag>
      <w:r w:rsidRPr="004C2202">
        <w:rPr>
          <w:color w:val="000000"/>
        </w:rPr>
        <w:t xml:space="preserve"> массы тела больного. Отмечено, что назначение дантролена в комплексной терапии ЗНС оказывается эффективным у большинства больных.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Проведенное нами сравнительное исследование по эффективности применения бромокриптина и дантролена в комплексной терапии ЗНС показало, что наиболее эффективным препаратом является дантролен. Его применение в комплексе с интенсивной инфузионной терапией способствует существенному повышению эффективности лечения, уменьшению длительности и тяжести течения ЗНС и предотвращению летальных исходов. Бромокриптин назначали в дозе 15 мг в сутки, дантролен - 100 мг в сутки. Результаты проведенного авторами сравнительного исследования представлены в таблице и рис. 1, 2.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 xml:space="preserve">Имеется значительное число публикаций, в которых обсуждаются возможность и эффективность применения ЭСТ в лечении ЗНС. Эффективность ЭСТ при ЗНС связывают с воздействием на диэнцефальную область с последующей мобилизацией катехоламинов норадреналина и дофамина в ЦНС. При условии ранней диагностики и своевременной отмены нейролептиков некоторые авторы указывают на возможность критической редукции проявлений ЗНС в ближайшие 1-2 дня с момента начала ЭСТ. Анализ мировой литературы, проведенный S.Mann и соавт. (1990), показал, что положительный эффект ЭСТ имел место у 20 </w:t>
      </w:r>
      <w:r w:rsidRPr="004C2202">
        <w:rPr>
          <w:color w:val="000000"/>
        </w:rPr>
        <w:lastRenderedPageBreak/>
        <w:t>(74%) из 27 больных ЗНС. J.Davis и соавт. (1991) сообщили, что из 29 случаев ЗНС, при которых применяли ЭСТ, положительный эффект имел место в 24 (83%) случаях. Авторы также сообщили, что при применении ЭСТ летальность при ЗНС снизилась с 21 до 10,3%.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По данным Д.И. Малина (1989) и Б.Д. Цыганкова (1997), дополнительное применение ЭСТ на фоне интенсивной инфузионной терапии позволяет значительно повысить эффективность лечения ЗНС. Применение ЭСТ в целом приводит к более быстрому купированию осложнения, более чем в 2 раза сокращает длительность его течения. При этом эффективность терапии в первую очередь зависит от исходной тяжести состояния больных и, главным образом, от глубины измененного сознания. В тех случаях, когда в статусе больных доминируют иллюзорно-фантастические и онейроидно-кататонические расстройства, эффективность ЭСТ бывает достаточно высокой. Если в статусе больных преобладают аментивные расстройства на фоне выраженных изменений в гомеостазе, ЭСТ оказывается малоэффективной и может приводить к ухудшению состояния больных.</w:t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Эффективным является применение плазмафереза в комплексной терапии ЗНС. По данным Д.И. Малина (1997), эффективность плазмафереза при ЗНС связана со способностью этого метода лечения в короткие сроки купировать проявления эндотоксикоза с восстановлением гомеостаза общей и иммунобиологической реактивности и выведением из организма больных токсически активных метаболитов биохимической и иммунной природы (продуктов перекисного окисления липидов, "средних" молекул, ауто-и антилекарственных антител, циркулирующих иммунных комплексов). Летальность у больных ЗНС, которым помимо интенсивной инфузионной терапии назначали плазмаферез, составила, по данным автора, 2,4% (1 из 24 больных) по сравнению с летальностью в 10,7% в группе больных ЗНС, которым назначали только интенсивную инфузионную терапию.</w:t>
      </w:r>
    </w:p>
    <w:p w:rsidR="00253089" w:rsidRDefault="00594C0F" w:rsidP="00E176DD">
      <w:pPr>
        <w:ind w:firstLine="709"/>
        <w:jc w:val="both"/>
        <w:rPr>
          <w:b/>
          <w:bCs/>
          <w:color w:val="000000"/>
        </w:rPr>
      </w:pPr>
      <w:r w:rsidRPr="004C2202">
        <w:rPr>
          <w:b/>
          <w:bCs/>
          <w:color w:val="000000"/>
        </w:rPr>
        <w:t>Заключение</w:t>
      </w:r>
    </w:p>
    <w:p w:rsidR="00253089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В статье мы попытались обобщить данные мировой литературы и результаты собственных научных исследований по проблеме ЗНС.</w:t>
      </w:r>
    </w:p>
    <w:p w:rsidR="00594C0F" w:rsidRPr="004C2202" w:rsidRDefault="00594C0F" w:rsidP="00E176DD">
      <w:pPr>
        <w:ind w:firstLine="709"/>
        <w:jc w:val="both"/>
        <w:rPr>
          <w:color w:val="000000"/>
        </w:rPr>
      </w:pPr>
      <w:r w:rsidRPr="004C2202">
        <w:rPr>
          <w:color w:val="000000"/>
        </w:rPr>
        <w:t>ЗНС является редким, но крайне опасным осложнением нейролептической терапии, приводящим в ряде случаев к летальному исходу больных эндогенными психозами. Значение его клинических проявлений и основных принципов терапии являются важными в первую очередь для практических врачей, которые могут столкнуться с развитием ЗНС в процессе проведения нейролептической терапии у психически больных.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</w:rPr>
        <w:t>Литература</w:t>
      </w:r>
      <w:r w:rsidRPr="004C2202">
        <w:rPr>
          <w:i/>
          <w:iCs/>
          <w:color w:val="000000"/>
          <w:lang w:val="en-US"/>
        </w:rPr>
        <w:t>: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  <w:lang w:val="en-US"/>
        </w:rPr>
        <w:t>1. Caroff S. The neuroleptic malignant syndrome. 1980; 41(3): 79-83.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 xml:space="preserve">2. Caroff S., Mann S. Neuroleptic malignant syndrome. // Medical Clinics of </w:t>
      </w:r>
      <w:smartTag w:uri="urn:schemas-microsoft-com:office:smarttags" w:element="place">
        <w:r w:rsidRPr="004C2202">
          <w:rPr>
            <w:i/>
            <w:iCs/>
            <w:color w:val="000000"/>
            <w:lang w:val="en-US"/>
          </w:rPr>
          <w:t>North America</w:t>
        </w:r>
      </w:smartTag>
      <w:r w:rsidRPr="004C2202">
        <w:rPr>
          <w:i/>
          <w:iCs/>
          <w:color w:val="000000"/>
          <w:lang w:val="en-US"/>
        </w:rPr>
        <w:t>. 1993; 77: 185-202.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3. Levenson J. The neuroleptic malignant syndrome. // Am J Psychiat 1985; 142(10): 1137-45.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 xml:space="preserve">4. Yamawaki S., Yano E., Terakawa N. et al. On the results of a nationwide survey on neuroleptic malignant syndrome. // </w:t>
      </w:r>
      <w:smartTag w:uri="urn:schemas-microsoft-com:office:smarttags" w:element="place">
        <w:smartTag w:uri="urn:schemas-microsoft-com:office:smarttags" w:element="City">
          <w:r w:rsidRPr="004C2202">
            <w:rPr>
              <w:i/>
              <w:iCs/>
              <w:color w:val="000000"/>
              <w:lang w:val="en-US"/>
            </w:rPr>
            <w:t>Hiroshima</w:t>
          </w:r>
        </w:smartTag>
      </w:smartTag>
      <w:r w:rsidRPr="004C2202">
        <w:rPr>
          <w:i/>
          <w:iCs/>
          <w:color w:val="000000"/>
          <w:lang w:val="en-US"/>
        </w:rPr>
        <w:t xml:space="preserve"> J Anesthesia 1988; 24(suppl): 52-67.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5. Caroff S Mann S., Lazarus A et al. Neuroleptic malignant syndrome: Diagnostic issues. // Psychiatric Annals. 1991; 21: 130-47.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6. Deng M., Chen G., Phillips M. Neuroleptic malignant syndrome in 12 of 9.792 Chinese inpatients exposed to neuroleptics: A prospective study. // Am J Psychiatry 1990; 147: 1149-55.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7. Keck P., Pope H., Cohen B. et al. Risk factors for neuroleptic malignant syndrome. // Arch Gen Psychiatry 1989; 46: 914-8.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8. Lazarus A., Mann S., Caroff S. The neuroleptic Molignant syndrome and related conditions. // Washington, DC./American Psychiatrie Press Inc 1989.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9. Gelenberg A., Bellinghausen B., Wojcik J., et al. Patients with neuroleptic malignant syndrome histories: What happens when they are rehospitalized? // J Clin Psychiatry 1989; 50: 178-80.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10. Gelenberg A. A prospective study of neuroleptic malignant syndrome in a short-term psychiatric hospital. // Am J Psychiatry 1988; 145: 517-8.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lastRenderedPageBreak/>
        <w:t>11. Keck P., Pope H.G., Mc Elroy. Declining frequency of neuroleptic malignant syndrome in a hospital population. // Am J Psychiatry 1991; 148: 880-2.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12. Caroff S., Mann S. Neuroleptic malignant syndrome. // Psychopharmacol Bull. 1988; 24: 25-9.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 xml:space="preserve">13. Delay J., Deniker P. Drug-induced extrapyramidal syndromes. // Haudbook of clinical neurology. </w:t>
      </w:r>
      <w:smartTag w:uri="urn:schemas-microsoft-com:office:smarttags" w:element="place">
        <w:smartTag w:uri="urn:schemas-microsoft-com:office:smarttags" w:element="State">
          <w:r w:rsidRPr="004C2202">
            <w:rPr>
              <w:i/>
              <w:iCs/>
              <w:color w:val="000000"/>
              <w:lang w:val="en-US"/>
            </w:rPr>
            <w:t>New York</w:t>
          </w:r>
        </w:smartTag>
      </w:smartTag>
      <w:r w:rsidRPr="004C2202">
        <w:rPr>
          <w:i/>
          <w:iCs/>
          <w:color w:val="000000"/>
          <w:lang w:val="en-US"/>
        </w:rPr>
        <w:t>, 1968; 6: 248-66</w:t>
      </w:r>
      <w:r w:rsidR="00253089" w:rsidRPr="00253089">
        <w:rPr>
          <w:i/>
          <w:iCs/>
          <w:color w:val="000000"/>
          <w:lang w:val="en-US"/>
        </w:rPr>
        <w:t>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  <w:lang w:val="en-US"/>
        </w:rPr>
        <w:t>14. Haberman M. Malignant hyperthermia. An allergic reaction to thioridazine therapy. // Arch intern Med 1978; 138: 800-1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15. Pope H., Cole J., Choras P., Fulwiler G. Apparent neuroleptic malignant syndrome with clozapine and litium. // J Nerv Ment Dis 1986; 174(8): 493-5.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16. Rosebush P., Stewart T. A Prospective analysis of 24 episodes of neuroleptic malignant syndrome. // Am J Psychiatry 1989; 146: 717-25.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</w:rPr>
        <w:t>17. Малин Д.И. Клиника и терапия приступообразнотекущей шизофрении, осложненной злокачественным нейролептическим синдромом. // Дисс… канд. мед. наук. М. 1989; 185.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</w:rPr>
        <w:t>18. Малин Д.И., Козырев В.Н., Недува А.А., Равилов Р.С. Злокачественный нейролептический синдром: критерии диагностики и принципы терапии // Соц. и клин. психиатр. 1997; 7(1): 76</w:t>
      </w:r>
      <w:r w:rsidR="00253089">
        <w:rPr>
          <w:i/>
          <w:iCs/>
          <w:color w:val="000000"/>
        </w:rPr>
        <w:t> - </w:t>
      </w:r>
      <w:r w:rsidRPr="004C2202">
        <w:rPr>
          <w:i/>
          <w:iCs/>
          <w:color w:val="000000"/>
        </w:rPr>
        <w:t>81.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</w:rPr>
        <w:t>19. Цыганков Б.Д. Клинико-патогенетические закономерности развития фебрильных приступов шизофрении и система их терапии. М. И.А. "Норма" 1997; 232.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</w:rPr>
        <w:t>20. Равкин Н.Г., Голодец Р.Г., Самтер Н.Ф., Соколова-Левкович А.П. Опасные для жизни осложнения, наблюдающиеся у больных шизофренией при лечении их нейролептическими препаратами. // Вопр. психонаркологии М., 1967; 47-61.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253089">
        <w:rPr>
          <w:i/>
          <w:iCs/>
          <w:color w:val="000000"/>
        </w:rPr>
        <w:t xml:space="preserve">21. </w:t>
      </w:r>
      <w:r w:rsidRPr="004C2202">
        <w:rPr>
          <w:i/>
          <w:iCs/>
          <w:color w:val="000000"/>
          <w:lang w:val="en-US"/>
        </w:rPr>
        <w:t>Burke</w:t>
      </w:r>
      <w:r w:rsidRPr="00253089">
        <w:rPr>
          <w:i/>
          <w:iCs/>
          <w:color w:val="000000"/>
        </w:rPr>
        <w:t xml:space="preserve"> </w:t>
      </w:r>
      <w:r w:rsidRPr="004C2202">
        <w:rPr>
          <w:i/>
          <w:iCs/>
          <w:color w:val="000000"/>
          <w:lang w:val="en-US"/>
        </w:rPr>
        <w:t>R</w:t>
      </w:r>
      <w:r w:rsidRPr="00253089">
        <w:rPr>
          <w:i/>
          <w:iCs/>
          <w:color w:val="000000"/>
        </w:rPr>
        <w:t xml:space="preserve">., </w:t>
      </w:r>
      <w:r w:rsidRPr="004C2202">
        <w:rPr>
          <w:i/>
          <w:iCs/>
          <w:color w:val="000000"/>
          <w:lang w:val="en-US"/>
        </w:rPr>
        <w:t>Fahn</w:t>
      </w:r>
      <w:r w:rsidRPr="00253089">
        <w:rPr>
          <w:i/>
          <w:iCs/>
          <w:color w:val="000000"/>
        </w:rPr>
        <w:t xml:space="preserve"> </w:t>
      </w:r>
      <w:r w:rsidRPr="004C2202">
        <w:rPr>
          <w:i/>
          <w:iCs/>
          <w:color w:val="000000"/>
          <w:lang w:val="en-US"/>
        </w:rPr>
        <w:t>S</w:t>
      </w:r>
      <w:r w:rsidRPr="00253089">
        <w:rPr>
          <w:i/>
          <w:iCs/>
          <w:color w:val="000000"/>
        </w:rPr>
        <w:t xml:space="preserve">., </w:t>
      </w:r>
      <w:r w:rsidRPr="004C2202">
        <w:rPr>
          <w:i/>
          <w:iCs/>
          <w:color w:val="000000"/>
          <w:lang w:val="en-US"/>
        </w:rPr>
        <w:t>Weinberg</w:t>
      </w:r>
      <w:r w:rsidRPr="00253089">
        <w:rPr>
          <w:i/>
          <w:iCs/>
          <w:color w:val="000000"/>
        </w:rPr>
        <w:t xml:space="preserve"> </w:t>
      </w:r>
      <w:r w:rsidRPr="004C2202">
        <w:rPr>
          <w:i/>
          <w:iCs/>
          <w:color w:val="000000"/>
          <w:lang w:val="en-US"/>
        </w:rPr>
        <w:t>H</w:t>
      </w:r>
      <w:r w:rsidRPr="00253089">
        <w:rPr>
          <w:i/>
          <w:iCs/>
          <w:color w:val="000000"/>
        </w:rPr>
        <w:t xml:space="preserve">. </w:t>
      </w:r>
      <w:r w:rsidRPr="004C2202">
        <w:rPr>
          <w:i/>
          <w:iCs/>
          <w:color w:val="000000"/>
          <w:lang w:val="en-US"/>
        </w:rPr>
        <w:t>et</w:t>
      </w:r>
      <w:r w:rsidRPr="00253089">
        <w:rPr>
          <w:i/>
          <w:iCs/>
          <w:color w:val="000000"/>
        </w:rPr>
        <w:t xml:space="preserve"> </w:t>
      </w:r>
      <w:r w:rsidRPr="004C2202">
        <w:rPr>
          <w:i/>
          <w:iCs/>
          <w:color w:val="000000"/>
          <w:lang w:val="en-US"/>
        </w:rPr>
        <w:t>al</w:t>
      </w:r>
      <w:r w:rsidRPr="00253089">
        <w:rPr>
          <w:i/>
          <w:iCs/>
          <w:color w:val="000000"/>
        </w:rPr>
        <w:t xml:space="preserve">. </w:t>
      </w:r>
      <w:r w:rsidRPr="004C2202">
        <w:rPr>
          <w:i/>
          <w:iCs/>
          <w:color w:val="000000"/>
          <w:lang w:val="en-US"/>
        </w:rPr>
        <w:t>Neuroleptic malignant syndrome caused by dopamine-depleing drugs in a patients with Hungtiugton desease. // Neurology 1981; USI: 8.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22. Henderson V., Wooten G. Neuroleptic malignant syndrome: A pathogenic role for dopamine receptor blockade? // Neurology 1981; 31(2): 123-37.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23. Coons D., Hillman F., Marshall R. Treatment of NMS with dautrolene sodium: A case report. // Amer J Psychiat 1982; 138(7): 944-5.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24. Khan A., Jaffe J., Nelson W., Vorrison B. Resolution of neuroleptic malignant syndrome with dantrolene sodium. // J Clin Psychiat 1985; 46(6): 244-6.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25. May D., Morris S., Stewart R. et al. Neuroleptic malignant syndrome: response to dantrolen sodium. // Ann Intern Med 1983; 98(2): 183-4.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26. Renfordt E., Wardine B. Elektrokrampf-und Dantrolen-Behandlung einer akuten febrilen Katatoni: Ein kasuistischer Beitrag. // Nervenarzt 1985; 56(3): 153-6.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</w:rPr>
        <w:t>27. Кекелидзе З.И., Чехонин В.П. Критические состояния в психиатрии. М. 1997; 362.</w:t>
      </w:r>
    </w:p>
    <w:p w:rsidR="00253089" w:rsidRDefault="00594C0F" w:rsidP="00E176DD">
      <w:pPr>
        <w:ind w:firstLine="709"/>
        <w:jc w:val="both"/>
        <w:rPr>
          <w:i/>
          <w:iCs/>
          <w:color w:val="000000"/>
        </w:rPr>
      </w:pPr>
      <w:r w:rsidRPr="004C2202">
        <w:rPr>
          <w:i/>
          <w:iCs/>
          <w:color w:val="000000"/>
        </w:rPr>
        <w:t>28. Чехонин В.П., Морозов Т.В., Морковкин В.М., Кекелидзе З.Н. Иммунохимическое изучение проницаемости гематоэнцефалического барьера при критических состояниях, обусловленных фебрильной шизофренией и острыми алкогольными энцефалопатиями. Мат</w:t>
      </w:r>
      <w:r w:rsidRPr="004C2202">
        <w:rPr>
          <w:i/>
          <w:iCs/>
          <w:color w:val="000000"/>
          <w:lang w:val="en-US"/>
        </w:rPr>
        <w:t xml:space="preserve">. 8 </w:t>
      </w:r>
      <w:r w:rsidRPr="004C2202">
        <w:rPr>
          <w:i/>
          <w:iCs/>
          <w:color w:val="000000"/>
        </w:rPr>
        <w:t>съезда</w:t>
      </w:r>
      <w:r w:rsidRPr="004C2202">
        <w:rPr>
          <w:i/>
          <w:iCs/>
          <w:color w:val="000000"/>
          <w:lang w:val="en-US"/>
        </w:rPr>
        <w:t xml:space="preserve"> </w:t>
      </w:r>
      <w:r w:rsidRPr="004C2202">
        <w:rPr>
          <w:i/>
          <w:iCs/>
          <w:color w:val="000000"/>
        </w:rPr>
        <w:t>невропатол</w:t>
      </w:r>
      <w:r w:rsidRPr="004C2202">
        <w:rPr>
          <w:i/>
          <w:iCs/>
          <w:color w:val="000000"/>
          <w:lang w:val="en-US"/>
        </w:rPr>
        <w:t xml:space="preserve">. </w:t>
      </w:r>
      <w:r w:rsidRPr="004C2202">
        <w:rPr>
          <w:i/>
          <w:iCs/>
          <w:color w:val="000000"/>
        </w:rPr>
        <w:t>и</w:t>
      </w:r>
      <w:r w:rsidRPr="004C2202">
        <w:rPr>
          <w:i/>
          <w:iCs/>
          <w:color w:val="000000"/>
          <w:lang w:val="en-US"/>
        </w:rPr>
        <w:t xml:space="preserve"> </w:t>
      </w:r>
      <w:r w:rsidRPr="004C2202">
        <w:rPr>
          <w:i/>
          <w:iCs/>
          <w:color w:val="000000"/>
        </w:rPr>
        <w:t>психиатр</w:t>
      </w:r>
      <w:r w:rsidRPr="004C2202">
        <w:rPr>
          <w:i/>
          <w:iCs/>
          <w:color w:val="000000"/>
          <w:lang w:val="en-US"/>
        </w:rPr>
        <w:t xml:space="preserve">. // </w:t>
      </w:r>
      <w:r w:rsidRPr="004C2202">
        <w:rPr>
          <w:i/>
          <w:iCs/>
          <w:color w:val="000000"/>
        </w:rPr>
        <w:t>М</w:t>
      </w:r>
      <w:r w:rsidRPr="004C2202">
        <w:rPr>
          <w:i/>
          <w:iCs/>
          <w:color w:val="000000"/>
          <w:lang w:val="en-US"/>
        </w:rPr>
        <w:t xml:space="preserve">. 1988; </w:t>
      </w:r>
      <w:r w:rsidRPr="004C2202">
        <w:rPr>
          <w:i/>
          <w:iCs/>
          <w:color w:val="000000"/>
        </w:rPr>
        <w:t>З</w:t>
      </w:r>
      <w:r w:rsidRPr="004C2202">
        <w:rPr>
          <w:i/>
          <w:iCs/>
          <w:color w:val="000000"/>
          <w:lang w:val="en-US"/>
        </w:rPr>
        <w:t>: 132-4.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29. Dhib-Jalbut S., Hesselbrock R., Mouradian M., Means E. Bromocriptine treatment of neuroleptic malignant syndrome. // J Clin. Psychiat 1987; 48(2): 69-73.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30. Sakkas P., Davis J., Janicak P. et al. Drug treatment of the neuroleptic malignant syndrome. // Psychopharmacol Bull 1991; 27: 381-4.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31. Lazarus A. Treatment of neuroleptic malignant syndrome with electroconvulsive therapy. // J Nerv Ment Dis 1986; 174(1): 47-9.</w:t>
      </w:r>
    </w:p>
    <w:p w:rsidR="00253089" w:rsidRPr="00253089" w:rsidRDefault="00594C0F" w:rsidP="00E176DD">
      <w:pPr>
        <w:ind w:firstLine="709"/>
        <w:jc w:val="both"/>
        <w:rPr>
          <w:i/>
          <w:iCs/>
          <w:color w:val="000000"/>
          <w:lang w:val="en-US"/>
        </w:rPr>
      </w:pPr>
      <w:r w:rsidRPr="004C2202">
        <w:rPr>
          <w:i/>
          <w:iCs/>
          <w:color w:val="000000"/>
          <w:lang w:val="en-US"/>
        </w:rPr>
        <w:t>32. Addonizio G., Susman V. ECT. As a treatment alternative for patients with symptoms of neuroleptic malignant syndrome. // Amer J Psychiat 1987; 48(1): 47-51.</w:t>
      </w:r>
    </w:p>
    <w:p w:rsidR="00594C0F" w:rsidRPr="004C2202" w:rsidRDefault="00594C0F" w:rsidP="00E176DD">
      <w:pPr>
        <w:ind w:firstLine="709"/>
        <w:jc w:val="both"/>
        <w:rPr>
          <w:lang w:val="en-US"/>
        </w:rPr>
      </w:pPr>
      <w:r w:rsidRPr="004C2202">
        <w:rPr>
          <w:i/>
          <w:iCs/>
          <w:color w:val="000000"/>
          <w:lang w:val="en-US"/>
        </w:rPr>
        <w:t>33. Hermesh H., Aizenberg D., Weizman A. A successful electroconvulsive treatment of neuroleptic malignant syndrome. // Acts psychiat Scand 1987; 75(3): 287-9.</w:t>
      </w:r>
    </w:p>
    <w:sectPr w:rsidR="00594C0F" w:rsidRPr="004C2202" w:rsidSect="004C22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0F"/>
    <w:rsid w:val="00253089"/>
    <w:rsid w:val="004C2202"/>
    <w:rsid w:val="00594C0F"/>
    <w:rsid w:val="005B2EE2"/>
    <w:rsid w:val="00E1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562F-02B8-4E90-BF04-635A8278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94C0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Злокачественный нейролептический синдром (эпидемиология, факторы риска, клиника, диагностика, патогенез, терапия) </vt:lpstr>
    </vt:vector>
  </TitlesOfParts>
  <Company>HOME</Company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Злокачественный нейролептический синдром (эпидемиология, факторы риска, клиника, диагностика, патогенез, терапия)</dc:title>
  <dc:subject/>
  <dc:creator>USER</dc:creator>
  <cp:keywords/>
  <dc:description/>
  <cp:lastModifiedBy>Тест</cp:lastModifiedBy>
  <cp:revision>3</cp:revision>
  <dcterms:created xsi:type="dcterms:W3CDTF">2024-06-23T06:32:00Z</dcterms:created>
  <dcterms:modified xsi:type="dcterms:W3CDTF">2024-06-23T06:32:00Z</dcterms:modified>
</cp:coreProperties>
</file>